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5D6" w:rsidRPr="00141418" w:rsidRDefault="00367AA6" w:rsidP="00367AA6">
      <w:pPr>
        <w:jc w:val="center"/>
        <w:rPr>
          <w:rFonts w:ascii="Arial Rounded MT Bold" w:hAnsi="Arial Rounded MT Bold"/>
        </w:rPr>
      </w:pPr>
      <w:r>
        <w:rPr>
          <w:rFonts w:ascii="Arial Rounded MT Bold" w:hAnsi="Arial Rounded MT Bold"/>
        </w:rPr>
        <w:t>Meeting</w:t>
      </w:r>
    </w:p>
    <w:p w:rsidR="006D55D6" w:rsidRDefault="00901870" w:rsidP="00367AA6">
      <w:pPr>
        <w:jc w:val="center"/>
        <w:rPr>
          <w:rFonts w:ascii="Arial Rounded MT Bold" w:hAnsi="Arial Rounded MT Bold"/>
        </w:rPr>
      </w:pPr>
      <w:r>
        <w:rPr>
          <w:rFonts w:ascii="Arial Rounded MT Bold" w:hAnsi="Arial Rounded MT Bold"/>
        </w:rPr>
        <w:t xml:space="preserve">Minutes for </w:t>
      </w:r>
      <w:r w:rsidR="00CB3A02">
        <w:rPr>
          <w:rFonts w:ascii="Arial Rounded MT Bold" w:hAnsi="Arial Rounded MT Bold"/>
        </w:rPr>
        <w:t>December 6</w:t>
      </w:r>
      <w:r w:rsidR="009E34F5">
        <w:rPr>
          <w:rFonts w:ascii="Arial Rounded MT Bold" w:hAnsi="Arial Rounded MT Bold"/>
        </w:rPr>
        <w:t>–</w:t>
      </w:r>
      <w:r w:rsidR="00CB3A02">
        <w:rPr>
          <w:rFonts w:ascii="Arial Rounded MT Bold" w:hAnsi="Arial Rounded MT Bold"/>
        </w:rPr>
        <w:t>7</w:t>
      </w:r>
      <w:r w:rsidR="00A97E35">
        <w:rPr>
          <w:rFonts w:ascii="Arial Rounded MT Bold" w:hAnsi="Arial Rounded MT Bold"/>
        </w:rPr>
        <w:t>, 2016</w:t>
      </w:r>
      <w:r w:rsidR="006D55D6">
        <w:rPr>
          <w:rFonts w:ascii="Arial Rounded MT Bold" w:hAnsi="Arial Rounded MT Bold"/>
        </w:rPr>
        <w:t xml:space="preserve"> </w:t>
      </w:r>
    </w:p>
    <w:p w:rsidR="006D55D6" w:rsidRDefault="006D55D6" w:rsidP="006D55D6">
      <w:pPr>
        <w:rPr>
          <w:rFonts w:ascii="Arial Narrow" w:hAnsi="Arial Narrow"/>
        </w:rPr>
      </w:pPr>
    </w:p>
    <w:p w:rsidR="006D55D6" w:rsidRDefault="006D55D6" w:rsidP="006D55D6">
      <w:pPr>
        <w:rPr>
          <w:rFonts w:ascii="Arial Narrow" w:hAnsi="Arial Narrow"/>
        </w:rPr>
      </w:pPr>
      <w:r w:rsidRPr="000F4825">
        <w:rPr>
          <w:rFonts w:ascii="Arial Narrow" w:hAnsi="Arial Narrow"/>
        </w:rPr>
        <w:t xml:space="preserve">The Federal Motor Carrier Safety Administration’s (FMCSA) </w:t>
      </w:r>
      <w:r w:rsidR="003003F0">
        <w:rPr>
          <w:rFonts w:ascii="Arial Narrow" w:hAnsi="Arial Narrow"/>
        </w:rPr>
        <w:t xml:space="preserve">Post-Accident Report </w:t>
      </w:r>
      <w:r w:rsidR="00AC3C74">
        <w:rPr>
          <w:rFonts w:ascii="Arial Narrow" w:hAnsi="Arial Narrow"/>
        </w:rPr>
        <w:t>(PAR) Advisory Committee</w:t>
      </w:r>
      <w:r w:rsidRPr="000F4825">
        <w:rPr>
          <w:rFonts w:ascii="Arial Narrow" w:hAnsi="Arial Narrow"/>
        </w:rPr>
        <w:t xml:space="preserve"> </w:t>
      </w:r>
      <w:r>
        <w:rPr>
          <w:rFonts w:ascii="Arial Narrow" w:hAnsi="Arial Narrow"/>
        </w:rPr>
        <w:t xml:space="preserve">met on </w:t>
      </w:r>
      <w:r w:rsidR="003003F0">
        <w:rPr>
          <w:rFonts w:ascii="Arial Narrow" w:hAnsi="Arial Narrow"/>
        </w:rPr>
        <w:t>December 6</w:t>
      </w:r>
      <w:r w:rsidR="004E4E46">
        <w:rPr>
          <w:rFonts w:ascii="Arial Narrow" w:hAnsi="Arial Narrow"/>
        </w:rPr>
        <w:t>–</w:t>
      </w:r>
      <w:r w:rsidR="003003F0">
        <w:rPr>
          <w:rFonts w:ascii="Arial Narrow" w:hAnsi="Arial Narrow"/>
        </w:rPr>
        <w:t>7</w:t>
      </w:r>
      <w:r>
        <w:rPr>
          <w:rFonts w:ascii="Arial Narrow" w:hAnsi="Arial Narrow"/>
        </w:rPr>
        <w:t>, 201</w:t>
      </w:r>
      <w:r w:rsidR="00A97E35">
        <w:rPr>
          <w:rFonts w:ascii="Arial Narrow" w:hAnsi="Arial Narrow"/>
        </w:rPr>
        <w:t>6</w:t>
      </w:r>
      <w:r>
        <w:rPr>
          <w:rFonts w:ascii="Arial Narrow" w:hAnsi="Arial Narrow"/>
        </w:rPr>
        <w:t>,</w:t>
      </w:r>
      <w:r w:rsidRPr="000F4825">
        <w:rPr>
          <w:rFonts w:ascii="Arial Narrow" w:hAnsi="Arial Narrow"/>
        </w:rPr>
        <w:t xml:space="preserve"> in </w:t>
      </w:r>
      <w:r w:rsidR="003003F0">
        <w:rPr>
          <w:rFonts w:ascii="Arial Narrow" w:hAnsi="Arial Narrow"/>
        </w:rPr>
        <w:t>Arlington, VA</w:t>
      </w:r>
      <w:r w:rsidRPr="000F4825">
        <w:rPr>
          <w:rFonts w:ascii="Arial Narrow" w:hAnsi="Arial Narrow"/>
        </w:rPr>
        <w:t>. In accordance with the provisions of</w:t>
      </w:r>
      <w:r>
        <w:rPr>
          <w:rFonts w:ascii="Arial Narrow" w:hAnsi="Arial Narrow"/>
        </w:rPr>
        <w:t xml:space="preserve"> </w:t>
      </w:r>
      <w:r w:rsidRPr="000F4825">
        <w:rPr>
          <w:rFonts w:ascii="Arial Narrow" w:hAnsi="Arial Narrow"/>
        </w:rPr>
        <w:t>Public Law 92-463</w:t>
      </w:r>
      <w:r>
        <w:rPr>
          <w:rFonts w:ascii="Arial Narrow" w:hAnsi="Arial Narrow"/>
        </w:rPr>
        <w:t xml:space="preserve">, </w:t>
      </w:r>
      <w:r w:rsidRPr="00EF72FB">
        <w:rPr>
          <w:rFonts w:ascii="Arial Narrow" w:hAnsi="Arial Narrow"/>
        </w:rPr>
        <w:t>the meeting was open to the</w:t>
      </w:r>
      <w:r>
        <w:rPr>
          <w:rFonts w:ascii="Arial Narrow" w:hAnsi="Arial Narrow"/>
        </w:rPr>
        <w:t xml:space="preserve"> public. </w:t>
      </w:r>
      <w:r w:rsidRPr="00EF72FB">
        <w:rPr>
          <w:rFonts w:ascii="Arial Narrow" w:hAnsi="Arial Narrow"/>
        </w:rPr>
        <w:t xml:space="preserve">Mr. </w:t>
      </w:r>
      <w:r w:rsidR="003003F0">
        <w:rPr>
          <w:rFonts w:ascii="Arial Narrow" w:hAnsi="Arial Narrow"/>
        </w:rPr>
        <w:t>Robert Mills</w:t>
      </w:r>
      <w:r>
        <w:rPr>
          <w:rFonts w:ascii="Arial Narrow" w:hAnsi="Arial Narrow"/>
        </w:rPr>
        <w:t>,</w:t>
      </w:r>
      <w:r w:rsidRPr="00EF72FB">
        <w:rPr>
          <w:rFonts w:ascii="Arial Narrow" w:hAnsi="Arial Narrow"/>
        </w:rPr>
        <w:t xml:space="preserve"> </w:t>
      </w:r>
      <w:r w:rsidR="003003F0">
        <w:rPr>
          <w:rFonts w:ascii="Arial Narrow" w:hAnsi="Arial Narrow"/>
        </w:rPr>
        <w:t>PAR</w:t>
      </w:r>
      <w:r>
        <w:rPr>
          <w:rFonts w:ascii="Arial Narrow" w:hAnsi="Arial Narrow"/>
        </w:rPr>
        <w:t xml:space="preserve"> Chairman,</w:t>
      </w:r>
      <w:r w:rsidRPr="00EF72FB">
        <w:rPr>
          <w:rFonts w:ascii="Arial Narrow" w:hAnsi="Arial Narrow"/>
        </w:rPr>
        <w:t xml:space="preserve"> called the meeting to order at </w:t>
      </w:r>
      <w:r w:rsidR="00A97E35">
        <w:rPr>
          <w:rFonts w:ascii="Arial Narrow" w:hAnsi="Arial Narrow"/>
        </w:rPr>
        <w:t>9:15</w:t>
      </w:r>
      <w:r>
        <w:rPr>
          <w:rFonts w:ascii="Arial Narrow" w:hAnsi="Arial Narrow"/>
        </w:rPr>
        <w:t xml:space="preserve"> am. </w:t>
      </w:r>
    </w:p>
    <w:p w:rsidR="006D55D6" w:rsidRDefault="006D55D6" w:rsidP="006D55D6">
      <w:pPr>
        <w:rPr>
          <w:rFonts w:ascii="Arial Narrow" w:hAnsi="Arial Narrow"/>
        </w:rPr>
      </w:pPr>
    </w:p>
    <w:p w:rsidR="006D55D6" w:rsidRDefault="006D55D6" w:rsidP="006D55D6">
      <w:pPr>
        <w:rPr>
          <w:rFonts w:ascii="Arial Narrow" w:hAnsi="Arial Narrow"/>
        </w:rPr>
      </w:pPr>
      <w:r w:rsidRPr="000F4825">
        <w:rPr>
          <w:rFonts w:ascii="Arial Narrow" w:hAnsi="Arial Narrow"/>
        </w:rPr>
        <w:t>The following individuals attended the meeting:</w:t>
      </w:r>
    </w:p>
    <w:p w:rsidR="006D55D6" w:rsidRPr="000F4825" w:rsidRDefault="006D55D6" w:rsidP="006D55D6">
      <w:pPr>
        <w:rPr>
          <w:rFonts w:ascii="Arial Narrow" w:hAnsi="Arial Narrow"/>
        </w:rPr>
      </w:pPr>
    </w:p>
    <w:p w:rsidR="006D55D6" w:rsidRPr="000F4825" w:rsidRDefault="003003F0" w:rsidP="006D55D6">
      <w:pPr>
        <w:rPr>
          <w:rFonts w:ascii="Arial Narrow" w:hAnsi="Arial Narrow"/>
          <w:b/>
        </w:rPr>
      </w:pPr>
      <w:r>
        <w:rPr>
          <w:rFonts w:ascii="Arial Narrow" w:hAnsi="Arial Narrow"/>
          <w:b/>
        </w:rPr>
        <w:t>PAR</w:t>
      </w:r>
      <w:r w:rsidR="006D55D6">
        <w:rPr>
          <w:rFonts w:ascii="Arial Narrow" w:hAnsi="Arial Narrow"/>
          <w:b/>
        </w:rPr>
        <w:t xml:space="preserve"> </w:t>
      </w:r>
      <w:r w:rsidR="006D55D6" w:rsidRPr="000F4825">
        <w:rPr>
          <w:rFonts w:ascii="Arial Narrow" w:hAnsi="Arial Narrow"/>
          <w:b/>
        </w:rPr>
        <w:t>COMMITTEE MEMBERS</w:t>
      </w:r>
    </w:p>
    <w:p w:rsidR="006D55D6" w:rsidRDefault="00344937" w:rsidP="006D55D6">
      <w:pPr>
        <w:rPr>
          <w:rFonts w:ascii="Arial Narrow" w:hAnsi="Arial Narrow"/>
        </w:rPr>
      </w:pPr>
      <w:r>
        <w:rPr>
          <w:rFonts w:ascii="Arial Narrow" w:hAnsi="Arial Narrow"/>
        </w:rPr>
        <w:t>Todd Armstrong, IL State Patrol</w:t>
      </w:r>
    </w:p>
    <w:p w:rsidR="00344937" w:rsidRDefault="00344937" w:rsidP="006D55D6">
      <w:pPr>
        <w:rPr>
          <w:rFonts w:ascii="Arial Narrow" w:hAnsi="Arial Narrow"/>
        </w:rPr>
      </w:pPr>
      <w:r>
        <w:rPr>
          <w:rFonts w:ascii="Arial Narrow" w:hAnsi="Arial Narrow"/>
        </w:rPr>
        <w:t>Dan Blower, University of Michigan, Research Transportation Institute</w:t>
      </w:r>
    </w:p>
    <w:p w:rsidR="00344937" w:rsidRDefault="00344937" w:rsidP="006D55D6">
      <w:pPr>
        <w:rPr>
          <w:rFonts w:ascii="Arial Narrow" w:hAnsi="Arial Narrow"/>
        </w:rPr>
      </w:pPr>
      <w:r>
        <w:rPr>
          <w:rFonts w:ascii="Arial Narrow" w:hAnsi="Arial Narrow"/>
        </w:rPr>
        <w:t>Brandon Buchanan, American Bus Association</w:t>
      </w:r>
    </w:p>
    <w:p w:rsidR="00344937" w:rsidRDefault="00344937" w:rsidP="006D55D6">
      <w:pPr>
        <w:rPr>
          <w:rFonts w:ascii="Arial Narrow" w:hAnsi="Arial Narrow"/>
        </w:rPr>
      </w:pPr>
      <w:r>
        <w:rPr>
          <w:rFonts w:ascii="Arial Narrow" w:hAnsi="Arial Narrow"/>
        </w:rPr>
        <w:t xml:space="preserve">Lee (Todd) </w:t>
      </w:r>
      <w:proofErr w:type="spellStart"/>
      <w:r>
        <w:rPr>
          <w:rFonts w:ascii="Arial Narrow" w:hAnsi="Arial Narrow"/>
        </w:rPr>
        <w:t>Catoe</w:t>
      </w:r>
      <w:proofErr w:type="spellEnd"/>
      <w:r>
        <w:rPr>
          <w:rFonts w:ascii="Arial Narrow" w:hAnsi="Arial Narrow"/>
        </w:rPr>
        <w:t>, South Carolina Department of Safety</w:t>
      </w:r>
    </w:p>
    <w:p w:rsidR="00344937" w:rsidRDefault="00344937" w:rsidP="006D55D6">
      <w:pPr>
        <w:rPr>
          <w:rFonts w:ascii="Arial Narrow" w:hAnsi="Arial Narrow"/>
        </w:rPr>
      </w:pPr>
      <w:r>
        <w:rPr>
          <w:rFonts w:ascii="Arial Narrow" w:hAnsi="Arial Narrow"/>
        </w:rPr>
        <w:t xml:space="preserve">Christopher </w:t>
      </w:r>
      <w:proofErr w:type="spellStart"/>
      <w:r>
        <w:rPr>
          <w:rFonts w:ascii="Arial Narrow" w:hAnsi="Arial Narrow"/>
        </w:rPr>
        <w:t>Corea</w:t>
      </w:r>
      <w:proofErr w:type="spellEnd"/>
      <w:r>
        <w:rPr>
          <w:rFonts w:ascii="Arial Narrow" w:hAnsi="Arial Narrow"/>
        </w:rPr>
        <w:t>, Maryland Highway Patrol</w:t>
      </w:r>
    </w:p>
    <w:p w:rsidR="00901870" w:rsidRDefault="00901870" w:rsidP="00901870">
      <w:pPr>
        <w:rPr>
          <w:rFonts w:ascii="Arial Narrow" w:hAnsi="Arial Narrow"/>
        </w:rPr>
      </w:pPr>
      <w:r w:rsidRPr="00344937">
        <w:rPr>
          <w:rFonts w:ascii="Arial Narrow" w:hAnsi="Arial Narrow"/>
        </w:rPr>
        <w:t xml:space="preserve">Brian </w:t>
      </w:r>
      <w:proofErr w:type="spellStart"/>
      <w:r w:rsidRPr="00344937">
        <w:rPr>
          <w:rFonts w:ascii="Arial Narrow" w:hAnsi="Arial Narrow"/>
        </w:rPr>
        <w:t>Goldhammer</w:t>
      </w:r>
      <w:proofErr w:type="spellEnd"/>
      <w:r>
        <w:rPr>
          <w:rFonts w:ascii="Arial Narrow" w:hAnsi="Arial Narrow"/>
        </w:rPr>
        <w:t xml:space="preserve">, </w:t>
      </w:r>
      <w:r w:rsidRPr="00344937">
        <w:rPr>
          <w:rFonts w:ascii="Arial Narrow" w:hAnsi="Arial Narrow"/>
        </w:rPr>
        <w:t>California Highway Patrol</w:t>
      </w:r>
    </w:p>
    <w:p w:rsidR="00344937" w:rsidRDefault="00344937" w:rsidP="006D55D6">
      <w:pPr>
        <w:rPr>
          <w:rFonts w:ascii="Arial Narrow" w:hAnsi="Arial Narrow"/>
        </w:rPr>
      </w:pPr>
      <w:r>
        <w:rPr>
          <w:rFonts w:ascii="Arial Narrow" w:hAnsi="Arial Narrow"/>
        </w:rPr>
        <w:t xml:space="preserve">Scott </w:t>
      </w:r>
      <w:proofErr w:type="spellStart"/>
      <w:r>
        <w:rPr>
          <w:rFonts w:ascii="Arial Narrow" w:hAnsi="Arial Narrow"/>
        </w:rPr>
        <w:t>Grenerth</w:t>
      </w:r>
      <w:proofErr w:type="spellEnd"/>
      <w:r>
        <w:rPr>
          <w:rFonts w:ascii="Arial Narrow" w:hAnsi="Arial Narrow"/>
        </w:rPr>
        <w:t xml:space="preserve">, </w:t>
      </w:r>
      <w:r w:rsidRPr="00344937">
        <w:rPr>
          <w:rFonts w:ascii="Arial Narrow" w:hAnsi="Arial Narrow"/>
        </w:rPr>
        <w:t>Owner-Operator Independent Drivers Association</w:t>
      </w:r>
    </w:p>
    <w:p w:rsidR="00344937" w:rsidRDefault="00344937" w:rsidP="006D55D6">
      <w:pPr>
        <w:rPr>
          <w:rFonts w:ascii="Arial Narrow" w:hAnsi="Arial Narrow"/>
        </w:rPr>
      </w:pPr>
      <w:r>
        <w:rPr>
          <w:rFonts w:ascii="Arial Narrow" w:hAnsi="Arial Narrow"/>
        </w:rPr>
        <w:t>Bruce Hamilton, Amalgamated Transit Union</w:t>
      </w:r>
    </w:p>
    <w:p w:rsidR="00344937" w:rsidRDefault="00344937" w:rsidP="00344937">
      <w:pPr>
        <w:keepNext/>
        <w:keepLines/>
        <w:rPr>
          <w:rFonts w:ascii="Arial Narrow" w:hAnsi="Arial Narrow"/>
        </w:rPr>
      </w:pPr>
      <w:r>
        <w:rPr>
          <w:rFonts w:ascii="Arial Narrow" w:hAnsi="Arial Narrow"/>
        </w:rPr>
        <w:t>Renee Hill, Arkansas Highway Police</w:t>
      </w:r>
    </w:p>
    <w:p w:rsidR="00344937" w:rsidRDefault="00344937" w:rsidP="00344937">
      <w:pPr>
        <w:keepNext/>
        <w:keepLines/>
        <w:rPr>
          <w:rFonts w:ascii="Arial Narrow" w:hAnsi="Arial Narrow"/>
        </w:rPr>
      </w:pPr>
      <w:r w:rsidRPr="00344937">
        <w:rPr>
          <w:rFonts w:ascii="Arial Narrow" w:hAnsi="Arial Narrow"/>
        </w:rPr>
        <w:t>Cliff Johnson</w:t>
      </w:r>
      <w:r>
        <w:rPr>
          <w:rFonts w:ascii="Arial Narrow" w:hAnsi="Arial Narrow"/>
        </w:rPr>
        <w:t xml:space="preserve">, </w:t>
      </w:r>
      <w:r w:rsidRPr="00344937">
        <w:rPr>
          <w:rFonts w:ascii="Arial Narrow" w:hAnsi="Arial Narrow"/>
        </w:rPr>
        <w:t>ACUITY Insurance</w:t>
      </w:r>
    </w:p>
    <w:p w:rsidR="00344937" w:rsidRDefault="00344937" w:rsidP="00344937">
      <w:pPr>
        <w:keepNext/>
        <w:keepLines/>
        <w:rPr>
          <w:rFonts w:ascii="Arial Narrow" w:hAnsi="Arial Narrow"/>
        </w:rPr>
      </w:pPr>
      <w:r>
        <w:rPr>
          <w:rFonts w:ascii="Arial Narrow" w:hAnsi="Arial Narrow"/>
        </w:rPr>
        <w:t xml:space="preserve">John </w:t>
      </w:r>
      <w:proofErr w:type="spellStart"/>
      <w:r>
        <w:rPr>
          <w:rFonts w:ascii="Arial Narrow" w:hAnsi="Arial Narrow"/>
        </w:rPr>
        <w:t>Lannen</w:t>
      </w:r>
      <w:proofErr w:type="spellEnd"/>
      <w:r>
        <w:rPr>
          <w:rFonts w:ascii="Arial Narrow" w:hAnsi="Arial Narrow"/>
        </w:rPr>
        <w:t xml:space="preserve">, </w:t>
      </w:r>
      <w:r w:rsidRPr="00344937">
        <w:rPr>
          <w:rFonts w:ascii="Arial Narrow" w:hAnsi="Arial Narrow"/>
        </w:rPr>
        <w:t>Truck Safety Coalition</w:t>
      </w:r>
    </w:p>
    <w:p w:rsidR="00344937" w:rsidRDefault="00344937" w:rsidP="006D55D6">
      <w:pPr>
        <w:rPr>
          <w:rFonts w:ascii="Arial Narrow" w:hAnsi="Arial Narrow"/>
        </w:rPr>
      </w:pPr>
      <w:r w:rsidRPr="00344937">
        <w:rPr>
          <w:rFonts w:ascii="Arial Narrow" w:hAnsi="Arial Narrow"/>
        </w:rPr>
        <w:t>Brad Marten</w:t>
      </w:r>
      <w:r>
        <w:rPr>
          <w:rFonts w:ascii="Arial Narrow" w:hAnsi="Arial Narrow"/>
        </w:rPr>
        <w:t xml:space="preserve">, Montana </w:t>
      </w:r>
      <w:r w:rsidRPr="00344937">
        <w:rPr>
          <w:rFonts w:ascii="Arial Narrow" w:hAnsi="Arial Narrow"/>
        </w:rPr>
        <w:t>Motor Carrier Service Division</w:t>
      </w:r>
    </w:p>
    <w:p w:rsidR="00344937" w:rsidRDefault="00344937" w:rsidP="006D55D6">
      <w:pPr>
        <w:rPr>
          <w:rFonts w:ascii="Arial Narrow" w:hAnsi="Arial Narrow"/>
        </w:rPr>
      </w:pPr>
      <w:r w:rsidRPr="00344937">
        <w:rPr>
          <w:rFonts w:ascii="Arial Narrow" w:hAnsi="Arial Narrow"/>
        </w:rPr>
        <w:t>Robert Mills</w:t>
      </w:r>
      <w:r>
        <w:rPr>
          <w:rFonts w:ascii="Arial Narrow" w:hAnsi="Arial Narrow"/>
        </w:rPr>
        <w:t xml:space="preserve">, </w:t>
      </w:r>
      <w:r w:rsidRPr="00344937">
        <w:rPr>
          <w:rFonts w:ascii="Arial Narrow" w:hAnsi="Arial Narrow"/>
        </w:rPr>
        <w:t>Fort Worth Police Department</w:t>
      </w:r>
    </w:p>
    <w:p w:rsidR="0083087A" w:rsidRPr="0083087A" w:rsidRDefault="0083087A" w:rsidP="006D55D6">
      <w:pPr>
        <w:rPr>
          <w:rFonts w:ascii="Arial Narrow" w:hAnsi="Arial Narrow"/>
        </w:rPr>
      </w:pPr>
      <w:r>
        <w:rPr>
          <w:rFonts w:ascii="Arial Narrow" w:hAnsi="Arial Narrow"/>
        </w:rPr>
        <w:t>Abigail Potter (</w:t>
      </w:r>
      <w:r>
        <w:rPr>
          <w:rFonts w:ascii="Arial Narrow" w:hAnsi="Arial Narrow"/>
          <w:i/>
        </w:rPr>
        <w:t>Surrogate for</w:t>
      </w:r>
      <w:r w:rsidRPr="0083087A">
        <w:rPr>
          <w:rFonts w:ascii="Arial Narrow" w:hAnsi="Arial Narrow"/>
          <w:i/>
        </w:rPr>
        <w:t xml:space="preserve"> Michael </w:t>
      </w:r>
      <w:proofErr w:type="spellStart"/>
      <w:r w:rsidRPr="0083087A">
        <w:rPr>
          <w:rFonts w:ascii="Arial Narrow" w:hAnsi="Arial Narrow"/>
          <w:i/>
        </w:rPr>
        <w:t>Cammisa</w:t>
      </w:r>
      <w:proofErr w:type="spellEnd"/>
      <w:r>
        <w:rPr>
          <w:rFonts w:ascii="Arial Narrow" w:hAnsi="Arial Narrow"/>
        </w:rPr>
        <w:t xml:space="preserve">), </w:t>
      </w:r>
      <w:r w:rsidRPr="00344937">
        <w:rPr>
          <w:rFonts w:ascii="Arial Narrow" w:hAnsi="Arial Narrow"/>
        </w:rPr>
        <w:t>American Trucking Associations</w:t>
      </w:r>
    </w:p>
    <w:p w:rsidR="00344937" w:rsidRDefault="00344937" w:rsidP="006D55D6">
      <w:pPr>
        <w:rPr>
          <w:rFonts w:ascii="Arial Narrow" w:hAnsi="Arial Narrow"/>
        </w:rPr>
      </w:pPr>
      <w:r w:rsidRPr="00344937">
        <w:rPr>
          <w:rFonts w:ascii="Arial Narrow" w:hAnsi="Arial Narrow"/>
        </w:rPr>
        <w:t>Ken Presley</w:t>
      </w:r>
      <w:r>
        <w:rPr>
          <w:rFonts w:ascii="Arial Narrow" w:hAnsi="Arial Narrow"/>
        </w:rPr>
        <w:t xml:space="preserve">, </w:t>
      </w:r>
      <w:r w:rsidRPr="00344937">
        <w:rPr>
          <w:rFonts w:ascii="Arial Narrow" w:hAnsi="Arial Narrow"/>
        </w:rPr>
        <w:t>United Motor Coach Association</w:t>
      </w:r>
    </w:p>
    <w:p w:rsidR="00344937" w:rsidRDefault="00344937" w:rsidP="006D55D6">
      <w:pPr>
        <w:rPr>
          <w:rFonts w:ascii="Arial Narrow" w:hAnsi="Arial Narrow"/>
        </w:rPr>
      </w:pPr>
      <w:r w:rsidRPr="00344937">
        <w:rPr>
          <w:rFonts w:ascii="Arial Narrow" w:hAnsi="Arial Narrow"/>
        </w:rPr>
        <w:t xml:space="preserve">Holly </w:t>
      </w:r>
      <w:proofErr w:type="spellStart"/>
      <w:r w:rsidRPr="00344937">
        <w:rPr>
          <w:rFonts w:ascii="Arial Narrow" w:hAnsi="Arial Narrow"/>
        </w:rPr>
        <w:t>Skaar</w:t>
      </w:r>
      <w:proofErr w:type="spellEnd"/>
      <w:r>
        <w:rPr>
          <w:rFonts w:ascii="Arial Narrow" w:hAnsi="Arial Narrow"/>
        </w:rPr>
        <w:t xml:space="preserve">, </w:t>
      </w:r>
      <w:r w:rsidRPr="00344937">
        <w:rPr>
          <w:rFonts w:ascii="Arial Narrow" w:hAnsi="Arial Narrow"/>
        </w:rPr>
        <w:t>Idaho State Police</w:t>
      </w:r>
    </w:p>
    <w:p w:rsidR="00344937" w:rsidRDefault="00344937" w:rsidP="006D55D6">
      <w:pPr>
        <w:rPr>
          <w:rFonts w:ascii="Arial Narrow" w:hAnsi="Arial Narrow"/>
        </w:rPr>
      </w:pPr>
      <w:r w:rsidRPr="00344937">
        <w:rPr>
          <w:rFonts w:ascii="Arial Narrow" w:hAnsi="Arial Narrow"/>
        </w:rPr>
        <w:t>James Wright</w:t>
      </w:r>
      <w:r>
        <w:rPr>
          <w:rFonts w:ascii="Arial Narrow" w:hAnsi="Arial Narrow"/>
        </w:rPr>
        <w:t xml:space="preserve">, </w:t>
      </w:r>
      <w:r w:rsidRPr="00344937">
        <w:rPr>
          <w:rFonts w:ascii="Arial Narrow" w:hAnsi="Arial Narrow"/>
        </w:rPr>
        <w:t>Maine DMV</w:t>
      </w:r>
    </w:p>
    <w:p w:rsidR="00344937" w:rsidRDefault="00344937" w:rsidP="006D55D6">
      <w:pPr>
        <w:rPr>
          <w:rFonts w:ascii="Arial Narrow" w:hAnsi="Arial Narrow"/>
        </w:rPr>
      </w:pPr>
    </w:p>
    <w:p w:rsidR="00004494" w:rsidRDefault="00004494" w:rsidP="00066514">
      <w:pPr>
        <w:ind w:left="360" w:hanging="360"/>
        <w:rPr>
          <w:rFonts w:ascii="Arial Narrow" w:hAnsi="Arial Narrow"/>
        </w:rPr>
      </w:pPr>
      <w:r>
        <w:rPr>
          <w:rFonts w:ascii="Arial Narrow" w:hAnsi="Arial Narrow"/>
          <w:b/>
        </w:rPr>
        <w:t>FMCSA</w:t>
      </w:r>
      <w:r w:rsidRPr="000F4825">
        <w:rPr>
          <w:rFonts w:ascii="Arial Narrow" w:hAnsi="Arial Narrow"/>
          <w:b/>
        </w:rPr>
        <w:t xml:space="preserve"> </w:t>
      </w:r>
      <w:r>
        <w:rPr>
          <w:rFonts w:ascii="Arial Narrow" w:hAnsi="Arial Narrow"/>
          <w:b/>
        </w:rPr>
        <w:t xml:space="preserve">AND OTHER GOVERNMENTAL </w:t>
      </w:r>
      <w:r w:rsidRPr="000F4825">
        <w:rPr>
          <w:rFonts w:ascii="Arial Narrow" w:hAnsi="Arial Narrow"/>
          <w:b/>
        </w:rPr>
        <w:t>REPRESENTATIVES</w:t>
      </w:r>
    </w:p>
    <w:p w:rsidR="00901870" w:rsidRDefault="00901870" w:rsidP="00901870">
      <w:pPr>
        <w:ind w:left="360" w:hanging="360"/>
        <w:rPr>
          <w:rFonts w:ascii="Arial Narrow" w:hAnsi="Arial Narrow"/>
        </w:rPr>
      </w:pPr>
      <w:r>
        <w:rPr>
          <w:rFonts w:ascii="Arial Narrow" w:hAnsi="Arial Narrow"/>
        </w:rPr>
        <w:t>S</w:t>
      </w:r>
      <w:r w:rsidRPr="00641B38">
        <w:rPr>
          <w:rFonts w:ascii="Arial Narrow" w:hAnsi="Arial Narrow"/>
        </w:rPr>
        <w:t xml:space="preserve">hannon Watson, Senior </w:t>
      </w:r>
      <w:r>
        <w:rPr>
          <w:rFonts w:ascii="Arial Narrow" w:hAnsi="Arial Narrow"/>
        </w:rPr>
        <w:t xml:space="preserve">Policy </w:t>
      </w:r>
      <w:r w:rsidRPr="00641B38">
        <w:rPr>
          <w:rFonts w:ascii="Arial Narrow" w:hAnsi="Arial Narrow"/>
        </w:rPr>
        <w:t>Advisor and</w:t>
      </w:r>
      <w:r>
        <w:rPr>
          <w:rFonts w:ascii="Arial Narrow" w:hAnsi="Arial Narrow"/>
        </w:rPr>
        <w:t xml:space="preserve"> Designated Federal Office</w:t>
      </w:r>
      <w:r w:rsidR="006E74EE">
        <w:rPr>
          <w:rFonts w:ascii="Arial Narrow" w:hAnsi="Arial Narrow"/>
        </w:rPr>
        <w:t>r</w:t>
      </w:r>
      <w:r>
        <w:rPr>
          <w:rFonts w:ascii="Arial Narrow" w:hAnsi="Arial Narrow"/>
        </w:rPr>
        <w:t xml:space="preserve"> (DFO), FMCSA</w:t>
      </w:r>
    </w:p>
    <w:p w:rsidR="0083087A" w:rsidRDefault="0083087A" w:rsidP="00004494">
      <w:pPr>
        <w:rPr>
          <w:rFonts w:ascii="Arial Narrow" w:hAnsi="Arial Narrow"/>
        </w:rPr>
      </w:pPr>
      <w:r>
        <w:rPr>
          <w:rFonts w:ascii="Arial Narrow" w:hAnsi="Arial Narrow"/>
        </w:rPr>
        <w:t xml:space="preserve">Sarah </w:t>
      </w:r>
      <w:proofErr w:type="spellStart"/>
      <w:r>
        <w:rPr>
          <w:rFonts w:ascii="Arial Narrow" w:hAnsi="Arial Narrow"/>
        </w:rPr>
        <w:t>Pascual</w:t>
      </w:r>
      <w:proofErr w:type="spellEnd"/>
      <w:r>
        <w:rPr>
          <w:rFonts w:ascii="Arial Narrow" w:hAnsi="Arial Narrow"/>
        </w:rPr>
        <w:t>, National Highway Traffic Safety Administration</w:t>
      </w:r>
    </w:p>
    <w:p w:rsidR="0008670D" w:rsidRDefault="0008670D" w:rsidP="0008670D">
      <w:pPr>
        <w:widowControl w:val="0"/>
        <w:rPr>
          <w:rFonts w:ascii="Arial Narrow" w:hAnsi="Arial Narrow"/>
        </w:rPr>
      </w:pPr>
      <w:r>
        <w:rPr>
          <w:rFonts w:ascii="Arial Narrow" w:hAnsi="Arial Narrow"/>
        </w:rPr>
        <w:t xml:space="preserve">Cyndy Shaffer, United States Department of Transportation, Volpe Center </w:t>
      </w:r>
    </w:p>
    <w:p w:rsidR="00DC64B1" w:rsidRDefault="00DC64B1" w:rsidP="0008670D">
      <w:pPr>
        <w:widowControl w:val="0"/>
        <w:rPr>
          <w:rFonts w:ascii="Arial Narrow" w:hAnsi="Arial Narrow"/>
        </w:rPr>
      </w:pPr>
      <w:r>
        <w:rPr>
          <w:rFonts w:ascii="Arial Narrow" w:hAnsi="Arial Narrow"/>
        </w:rPr>
        <w:t>Scott Valentine, FMCSA</w:t>
      </w:r>
    </w:p>
    <w:p w:rsidR="00004494" w:rsidRDefault="00004494" w:rsidP="00004494">
      <w:pPr>
        <w:ind w:left="360" w:hanging="360"/>
        <w:rPr>
          <w:rFonts w:ascii="Arial Narrow" w:hAnsi="Arial Narrow"/>
        </w:rPr>
      </w:pPr>
    </w:p>
    <w:p w:rsidR="00004494" w:rsidRDefault="00004494" w:rsidP="00004494">
      <w:pPr>
        <w:widowControl w:val="0"/>
        <w:jc w:val="both"/>
        <w:rPr>
          <w:rFonts w:ascii="Arial Narrow" w:hAnsi="Arial Narrow"/>
          <w:b/>
        </w:rPr>
      </w:pPr>
      <w:r w:rsidRPr="00EA61B1">
        <w:rPr>
          <w:rFonts w:ascii="Arial Narrow" w:hAnsi="Arial Narrow"/>
          <w:b/>
        </w:rPr>
        <w:t>OTHER ATTENDEES</w:t>
      </w:r>
    </w:p>
    <w:p w:rsidR="00DC64B1" w:rsidRDefault="00DC64B1" w:rsidP="006D55D6">
      <w:pPr>
        <w:widowControl w:val="0"/>
        <w:rPr>
          <w:rFonts w:ascii="Arial Narrow" w:hAnsi="Arial Narrow"/>
        </w:rPr>
      </w:pPr>
      <w:r>
        <w:rPr>
          <w:rFonts w:ascii="Arial Narrow" w:hAnsi="Arial Narrow"/>
        </w:rPr>
        <w:t>Mary Jo Ammon, Ammon Consulting</w:t>
      </w:r>
    </w:p>
    <w:p w:rsidR="0083087A" w:rsidRDefault="00906501" w:rsidP="006D55D6">
      <w:pPr>
        <w:widowControl w:val="0"/>
        <w:rPr>
          <w:rFonts w:ascii="Arial Narrow" w:hAnsi="Arial Narrow"/>
        </w:rPr>
      </w:pPr>
      <w:r>
        <w:rPr>
          <w:rFonts w:ascii="Arial Narrow" w:hAnsi="Arial Narrow"/>
        </w:rPr>
        <w:t xml:space="preserve">Charity Coleman, </w:t>
      </w:r>
      <w:r w:rsidR="00DC64B1">
        <w:rPr>
          <w:rFonts w:ascii="Arial Narrow" w:hAnsi="Arial Narrow"/>
        </w:rPr>
        <w:t>iBiz</w:t>
      </w:r>
    </w:p>
    <w:p w:rsidR="0083087A" w:rsidRDefault="0083087A" w:rsidP="006D55D6">
      <w:pPr>
        <w:widowControl w:val="0"/>
        <w:rPr>
          <w:rFonts w:ascii="Arial Narrow" w:hAnsi="Arial Narrow"/>
        </w:rPr>
      </w:pPr>
      <w:r>
        <w:rPr>
          <w:rFonts w:ascii="Arial Narrow" w:hAnsi="Arial Narrow"/>
        </w:rPr>
        <w:t>Joe Heaton, Beer Institute</w:t>
      </w:r>
    </w:p>
    <w:p w:rsidR="0083087A" w:rsidRDefault="0083087A" w:rsidP="006D55D6">
      <w:pPr>
        <w:widowControl w:val="0"/>
        <w:rPr>
          <w:rFonts w:ascii="Arial Narrow" w:hAnsi="Arial Narrow"/>
        </w:rPr>
      </w:pPr>
      <w:r>
        <w:rPr>
          <w:rFonts w:ascii="Arial Narrow" w:hAnsi="Arial Narrow"/>
        </w:rPr>
        <w:t>Doug Morris, Owner-Operated Independent Drivers Association (OOIDA)</w:t>
      </w:r>
    </w:p>
    <w:p w:rsidR="00906501" w:rsidRDefault="00906501" w:rsidP="006D55D6">
      <w:pPr>
        <w:widowControl w:val="0"/>
        <w:rPr>
          <w:rFonts w:ascii="Arial Narrow" w:hAnsi="Arial Narrow"/>
        </w:rPr>
      </w:pPr>
      <w:r>
        <w:rPr>
          <w:rFonts w:ascii="Arial Narrow" w:hAnsi="Arial Narrow"/>
        </w:rPr>
        <w:t xml:space="preserve">Kelly McNelis, </w:t>
      </w:r>
      <w:r w:rsidR="00DC64B1">
        <w:rPr>
          <w:rFonts w:ascii="Arial Narrow" w:hAnsi="Arial Narrow"/>
        </w:rPr>
        <w:t>iBiz</w:t>
      </w:r>
      <w:r>
        <w:rPr>
          <w:rFonts w:ascii="Arial Narrow" w:hAnsi="Arial Narrow"/>
        </w:rPr>
        <w:t xml:space="preserve"> </w:t>
      </w:r>
    </w:p>
    <w:p w:rsidR="0083087A" w:rsidRDefault="0083087A" w:rsidP="006D55D6">
      <w:pPr>
        <w:widowControl w:val="0"/>
        <w:rPr>
          <w:rFonts w:ascii="Arial Narrow" w:hAnsi="Arial Narrow"/>
        </w:rPr>
      </w:pPr>
      <w:r>
        <w:rPr>
          <w:rFonts w:ascii="Arial Narrow" w:hAnsi="Arial Narrow"/>
        </w:rPr>
        <w:t xml:space="preserve">Bob </w:t>
      </w:r>
      <w:proofErr w:type="spellStart"/>
      <w:r>
        <w:rPr>
          <w:rFonts w:ascii="Arial Narrow" w:hAnsi="Arial Narrow"/>
        </w:rPr>
        <w:t>Petrancosta</w:t>
      </w:r>
      <w:proofErr w:type="spellEnd"/>
      <w:r>
        <w:rPr>
          <w:rFonts w:ascii="Arial Narrow" w:hAnsi="Arial Narrow"/>
        </w:rPr>
        <w:t>, FedEx</w:t>
      </w:r>
    </w:p>
    <w:p w:rsidR="00906501" w:rsidRDefault="00906501" w:rsidP="006D55D6">
      <w:pPr>
        <w:widowControl w:val="0"/>
        <w:rPr>
          <w:rFonts w:ascii="Arial Narrow" w:hAnsi="Arial Narrow"/>
        </w:rPr>
      </w:pPr>
    </w:p>
    <w:p w:rsidR="0083087A" w:rsidRDefault="0083087A" w:rsidP="006D55D6">
      <w:pPr>
        <w:widowControl w:val="0"/>
        <w:rPr>
          <w:rFonts w:ascii="Arial Narrow" w:hAnsi="Arial Narrow"/>
        </w:rPr>
      </w:pPr>
    </w:p>
    <w:p w:rsidR="00220961" w:rsidRDefault="00220961" w:rsidP="00FF62CD">
      <w:pPr>
        <w:rPr>
          <w:rFonts w:ascii="Arial Narrow" w:hAnsi="Arial Narrow"/>
        </w:rPr>
      </w:pPr>
    </w:p>
    <w:p w:rsidR="00A97E35" w:rsidRPr="00FF62CD" w:rsidRDefault="00A97E35" w:rsidP="00FF62CD">
      <w:pPr>
        <w:rPr>
          <w:rFonts w:ascii="Arial Narrow" w:hAnsi="Arial Narrow" w:cs="Arial"/>
          <w:b/>
          <w:caps/>
        </w:rPr>
      </w:pPr>
      <w:r w:rsidRPr="00FF62CD">
        <w:rPr>
          <w:rFonts w:ascii="Arial Narrow" w:hAnsi="Arial Narrow" w:cs="Arial"/>
          <w:b/>
          <w:caps/>
        </w:rPr>
        <w:t>Call to Order</w:t>
      </w:r>
    </w:p>
    <w:p w:rsidR="00A97E35" w:rsidRDefault="00A97E35" w:rsidP="006D55D6">
      <w:pPr>
        <w:widowControl w:val="0"/>
        <w:rPr>
          <w:rFonts w:ascii="Arial Narrow" w:hAnsi="Arial Narrow"/>
        </w:rPr>
      </w:pPr>
    </w:p>
    <w:p w:rsidR="00AC3C74" w:rsidRDefault="00984878" w:rsidP="006D55D6">
      <w:pPr>
        <w:widowControl w:val="0"/>
        <w:rPr>
          <w:rFonts w:ascii="Arial Narrow" w:hAnsi="Arial Narrow"/>
        </w:rPr>
      </w:pPr>
      <w:r w:rsidRPr="00AC3C74">
        <w:rPr>
          <w:rFonts w:ascii="Arial Narrow" w:hAnsi="Arial Narrow"/>
        </w:rPr>
        <w:t xml:space="preserve">Under section 5306 of the </w:t>
      </w:r>
      <w:r w:rsidR="00DC64B1" w:rsidRPr="00831F9E">
        <w:rPr>
          <w:rFonts w:ascii="Arial Narrow" w:hAnsi="Arial Narrow"/>
        </w:rPr>
        <w:t>Fixing America's Surface Transportation (</w:t>
      </w:r>
      <w:r w:rsidRPr="00AC3C74">
        <w:rPr>
          <w:rFonts w:ascii="Arial Narrow" w:hAnsi="Arial Narrow"/>
        </w:rPr>
        <w:t>FAST</w:t>
      </w:r>
      <w:r w:rsidR="00DC64B1">
        <w:rPr>
          <w:rFonts w:ascii="Arial Narrow" w:hAnsi="Arial Narrow"/>
        </w:rPr>
        <w:t>)</w:t>
      </w:r>
      <w:r w:rsidRPr="00AC3C74">
        <w:rPr>
          <w:rFonts w:ascii="Arial Narrow" w:hAnsi="Arial Narrow"/>
        </w:rPr>
        <w:t xml:space="preserve"> Act, the PAR is charged with reviewing post-accident reports and making recommendations on the data elements required by the reports and any modifications that may improve their use through the addition of data elements. </w:t>
      </w:r>
      <w:r w:rsidR="00AC3C74">
        <w:rPr>
          <w:rFonts w:ascii="Arial Narrow" w:hAnsi="Arial Narrow"/>
        </w:rPr>
        <w:t>The committee met to</w:t>
      </w:r>
      <w:r>
        <w:rPr>
          <w:rFonts w:ascii="Arial Narrow" w:hAnsi="Arial Narrow"/>
        </w:rPr>
        <w:t xml:space="preserve"> deliberate on</w:t>
      </w:r>
      <w:r w:rsidR="00DC64B1">
        <w:rPr>
          <w:rFonts w:ascii="Arial Narrow" w:hAnsi="Arial Narrow"/>
        </w:rPr>
        <w:t xml:space="preserve"> PAR</w:t>
      </w:r>
      <w:r>
        <w:rPr>
          <w:rFonts w:ascii="Arial Narrow" w:hAnsi="Arial Narrow"/>
        </w:rPr>
        <w:t xml:space="preserve"> Task 16-1 and make recommendations to the FMCSA Administrator for transmittal to the Secretary.  </w:t>
      </w:r>
    </w:p>
    <w:p w:rsidR="00A97E35" w:rsidRDefault="00A97E35" w:rsidP="006D55D6">
      <w:pPr>
        <w:widowControl w:val="0"/>
        <w:rPr>
          <w:rFonts w:ascii="Arial Narrow" w:hAnsi="Arial Narrow"/>
        </w:rPr>
      </w:pPr>
    </w:p>
    <w:p w:rsidR="006D55D6" w:rsidRDefault="00A25CE0" w:rsidP="006D55D6">
      <w:pPr>
        <w:rPr>
          <w:rFonts w:ascii="Arial Narrow" w:hAnsi="Arial Narrow" w:cs="Arial"/>
          <w:b/>
        </w:rPr>
      </w:pPr>
      <w:r>
        <w:rPr>
          <w:rFonts w:ascii="Arial Narrow" w:hAnsi="Arial Narrow" w:cs="Arial"/>
          <w:b/>
        </w:rPr>
        <w:t>R</w:t>
      </w:r>
      <w:r w:rsidR="006D55D6" w:rsidRPr="00B60A4B">
        <w:rPr>
          <w:rFonts w:ascii="Arial Narrow" w:hAnsi="Arial Narrow" w:cs="Arial"/>
          <w:b/>
        </w:rPr>
        <w:t>EMARKS AND COMMITTEE ACTION</w:t>
      </w:r>
    </w:p>
    <w:p w:rsidR="001612A8" w:rsidRDefault="001612A8" w:rsidP="00FF62CD">
      <w:pPr>
        <w:pStyle w:val="ListParagraph"/>
        <w:widowControl w:val="0"/>
        <w:ind w:right="634"/>
        <w:rPr>
          <w:rFonts w:ascii="Arial Narrow" w:hAnsi="Arial Narrow"/>
          <w:b/>
        </w:rPr>
      </w:pPr>
    </w:p>
    <w:p w:rsidR="006D55D6" w:rsidRDefault="006926E3" w:rsidP="006D55D6">
      <w:pPr>
        <w:keepNext/>
        <w:keepLines/>
        <w:spacing w:after="200"/>
        <w:ind w:right="634"/>
        <w:rPr>
          <w:rFonts w:ascii="Arial Narrow" w:hAnsi="Arial Narrow"/>
          <w:b/>
        </w:rPr>
      </w:pPr>
      <w:r>
        <w:rPr>
          <w:rFonts w:ascii="Arial Narrow" w:hAnsi="Arial Narrow"/>
          <w:b/>
        </w:rPr>
        <w:t xml:space="preserve">1. </w:t>
      </w:r>
      <w:r w:rsidR="00AC3C74">
        <w:rPr>
          <w:rFonts w:ascii="Arial Narrow" w:hAnsi="Arial Narrow"/>
          <w:b/>
        </w:rPr>
        <w:t>Review of Statute and Task Statement</w:t>
      </w:r>
      <w:r w:rsidR="004524B9">
        <w:rPr>
          <w:rFonts w:ascii="Arial Narrow" w:hAnsi="Arial Narrow"/>
          <w:b/>
        </w:rPr>
        <w:t>; Robert Mills</w:t>
      </w:r>
    </w:p>
    <w:p w:rsidR="003C73A6" w:rsidRDefault="00AC3C74" w:rsidP="006D55D6">
      <w:pPr>
        <w:keepNext/>
        <w:keepLines/>
        <w:spacing w:after="200"/>
        <w:ind w:right="634"/>
        <w:rPr>
          <w:rFonts w:ascii="Arial Narrow" w:hAnsi="Arial Narrow"/>
        </w:rPr>
      </w:pPr>
      <w:r>
        <w:rPr>
          <w:rFonts w:ascii="Arial Narrow" w:hAnsi="Arial Narrow"/>
        </w:rPr>
        <w:t>Robert Mills</w:t>
      </w:r>
      <w:r w:rsidR="003C73A6">
        <w:rPr>
          <w:rFonts w:ascii="Arial Narrow" w:hAnsi="Arial Narrow"/>
        </w:rPr>
        <w:t xml:space="preserve"> read aloud </w:t>
      </w:r>
      <w:r w:rsidR="00984878">
        <w:rPr>
          <w:rFonts w:ascii="Arial Narrow" w:hAnsi="Arial Narrow"/>
        </w:rPr>
        <w:t>a</w:t>
      </w:r>
      <w:r w:rsidR="00BD26F7">
        <w:rPr>
          <w:rFonts w:ascii="Arial Narrow" w:hAnsi="Arial Narrow"/>
        </w:rPr>
        <w:t xml:space="preserve"> portion of a letter sent to Administrator Scott Darling signed by companies and association of companies that ship billions of dollars of products nationwide. The letter addresses the need for a working group to collect data in State post-accident reports involving commercial vehicles. Task Statement 16-1 was also read aloud.  </w:t>
      </w:r>
    </w:p>
    <w:p w:rsidR="006D55D6" w:rsidRPr="00A528F7" w:rsidRDefault="006D55D6" w:rsidP="006D55D6">
      <w:pPr>
        <w:widowControl w:val="0"/>
        <w:ind w:right="634"/>
        <w:rPr>
          <w:rFonts w:ascii="Arial Narrow" w:hAnsi="Arial Narrow"/>
          <w:u w:val="single"/>
        </w:rPr>
      </w:pPr>
      <w:r>
        <w:rPr>
          <w:rFonts w:ascii="Arial Narrow" w:hAnsi="Arial Narrow"/>
          <w:u w:val="single"/>
        </w:rPr>
        <w:t>Discussion points</w:t>
      </w:r>
    </w:p>
    <w:p w:rsidR="00BD26F7" w:rsidRDefault="00F61235" w:rsidP="006D55D6">
      <w:pPr>
        <w:pStyle w:val="ListParagraph"/>
        <w:widowControl w:val="0"/>
        <w:numPr>
          <w:ilvl w:val="0"/>
          <w:numId w:val="6"/>
        </w:numPr>
        <w:ind w:right="634"/>
        <w:rPr>
          <w:rFonts w:ascii="Arial Narrow" w:hAnsi="Arial Narrow"/>
        </w:rPr>
      </w:pPr>
      <w:r>
        <w:rPr>
          <w:rFonts w:ascii="Arial Narrow" w:hAnsi="Arial Narrow"/>
        </w:rPr>
        <w:t>Task Statement 16-1 is a statutory mandate from the FAST Act.</w:t>
      </w:r>
    </w:p>
    <w:p w:rsidR="00F61235" w:rsidRDefault="000573A9" w:rsidP="006D55D6">
      <w:pPr>
        <w:pStyle w:val="ListParagraph"/>
        <w:widowControl w:val="0"/>
        <w:numPr>
          <w:ilvl w:val="0"/>
          <w:numId w:val="6"/>
        </w:numPr>
        <w:ind w:right="634"/>
        <w:rPr>
          <w:rFonts w:ascii="Arial Narrow" w:hAnsi="Arial Narrow"/>
        </w:rPr>
      </w:pPr>
      <w:r>
        <w:rPr>
          <w:rFonts w:ascii="Arial Narrow" w:hAnsi="Arial Narrow"/>
        </w:rPr>
        <w:t>The Committee reviewed the letter and Task Statement 16-1</w:t>
      </w:r>
      <w:r w:rsidR="00DC64B1">
        <w:rPr>
          <w:rFonts w:ascii="Arial Narrow" w:hAnsi="Arial Narrow"/>
        </w:rPr>
        <w:t>.</w:t>
      </w:r>
      <w:r>
        <w:rPr>
          <w:rFonts w:ascii="Arial Narrow" w:hAnsi="Arial Narrow"/>
        </w:rPr>
        <w:t xml:space="preserve"> </w:t>
      </w:r>
    </w:p>
    <w:p w:rsidR="003E7BED" w:rsidRPr="003E7BED" w:rsidRDefault="003E7BED" w:rsidP="003E7BED">
      <w:pPr>
        <w:pStyle w:val="ListParagraph"/>
        <w:widowControl w:val="0"/>
        <w:ind w:right="634"/>
        <w:rPr>
          <w:rFonts w:ascii="Arial Narrow" w:hAnsi="Arial Narrow"/>
        </w:rPr>
      </w:pPr>
    </w:p>
    <w:p w:rsidR="00B1597B" w:rsidRDefault="003E7BED" w:rsidP="003E7BED">
      <w:pPr>
        <w:widowControl w:val="0"/>
        <w:ind w:right="634"/>
        <w:rPr>
          <w:rFonts w:ascii="Arial Narrow" w:hAnsi="Arial Narrow"/>
          <w:b/>
        </w:rPr>
      </w:pPr>
      <w:r>
        <w:rPr>
          <w:rFonts w:ascii="Arial Narrow" w:hAnsi="Arial Narrow"/>
          <w:b/>
        </w:rPr>
        <w:t xml:space="preserve">2. </w:t>
      </w:r>
      <w:r w:rsidR="004524B9">
        <w:rPr>
          <w:rFonts w:ascii="Arial Narrow" w:hAnsi="Arial Narrow"/>
          <w:b/>
        </w:rPr>
        <w:t xml:space="preserve">FMCSA Crash Data Review Presentation; </w:t>
      </w:r>
      <w:r w:rsidR="000573A9">
        <w:rPr>
          <w:rFonts w:ascii="Arial Narrow" w:hAnsi="Arial Narrow"/>
          <w:b/>
        </w:rPr>
        <w:t>Scott Valentine</w:t>
      </w:r>
    </w:p>
    <w:p w:rsidR="003E7BED" w:rsidRDefault="003E7BED" w:rsidP="003E7BED">
      <w:pPr>
        <w:widowControl w:val="0"/>
        <w:ind w:right="634"/>
        <w:rPr>
          <w:rFonts w:ascii="Arial Narrow" w:hAnsi="Arial Narrow"/>
          <w:b/>
        </w:rPr>
      </w:pPr>
    </w:p>
    <w:p w:rsidR="0066274D" w:rsidRPr="0066274D" w:rsidRDefault="00662E42" w:rsidP="003E7BED">
      <w:pPr>
        <w:widowControl w:val="0"/>
        <w:ind w:right="634"/>
        <w:rPr>
          <w:rFonts w:ascii="Arial Narrow" w:hAnsi="Arial Narrow"/>
        </w:rPr>
      </w:pPr>
      <w:r>
        <w:rPr>
          <w:rFonts w:ascii="Arial Narrow" w:hAnsi="Arial Narrow"/>
        </w:rPr>
        <w:t>Presentation highlighted data on crash</w:t>
      </w:r>
      <w:r w:rsidR="00DC64B1">
        <w:rPr>
          <w:rFonts w:ascii="Arial Narrow" w:hAnsi="Arial Narrow"/>
        </w:rPr>
        <w:t>es</w:t>
      </w:r>
      <w:r>
        <w:rPr>
          <w:rFonts w:ascii="Arial Narrow" w:hAnsi="Arial Narrow"/>
        </w:rPr>
        <w:t xml:space="preserve"> and accidents received from the States. </w:t>
      </w:r>
    </w:p>
    <w:p w:rsidR="0066274D" w:rsidRDefault="0066274D" w:rsidP="003E7BED">
      <w:pPr>
        <w:widowControl w:val="0"/>
        <w:ind w:right="634"/>
        <w:rPr>
          <w:rFonts w:ascii="Arial Narrow" w:hAnsi="Arial Narrow"/>
          <w:b/>
        </w:rPr>
      </w:pPr>
    </w:p>
    <w:p w:rsidR="00FE7B87" w:rsidRDefault="00FE7B87" w:rsidP="00FE7B87">
      <w:pPr>
        <w:keepNext/>
        <w:keepLines/>
        <w:spacing w:after="200"/>
        <w:ind w:right="634"/>
        <w:rPr>
          <w:rFonts w:ascii="Arial Narrow" w:hAnsi="Arial Narrow"/>
          <w:b/>
        </w:rPr>
      </w:pPr>
      <w:r>
        <w:rPr>
          <w:rFonts w:ascii="Arial Narrow" w:hAnsi="Arial Narrow"/>
          <w:b/>
        </w:rPr>
        <w:t xml:space="preserve">3. </w:t>
      </w:r>
      <w:r w:rsidR="004D2AEB">
        <w:rPr>
          <w:rFonts w:ascii="Arial Narrow" w:hAnsi="Arial Narrow"/>
          <w:b/>
        </w:rPr>
        <w:t>Model Minimum</w:t>
      </w:r>
      <w:r w:rsidR="003C6AF6">
        <w:rPr>
          <w:rFonts w:ascii="Arial Narrow" w:hAnsi="Arial Narrow"/>
          <w:b/>
        </w:rPr>
        <w:t xml:space="preserve"> Uniform Crash Criteria (MMUCC) Presentation; Sarah </w:t>
      </w:r>
      <w:proofErr w:type="spellStart"/>
      <w:r w:rsidR="003C6AF6">
        <w:rPr>
          <w:rFonts w:ascii="Arial Narrow" w:hAnsi="Arial Narrow"/>
          <w:b/>
        </w:rPr>
        <w:t>Weissman</w:t>
      </w:r>
      <w:proofErr w:type="spellEnd"/>
      <w:r w:rsidR="003C6AF6">
        <w:rPr>
          <w:rFonts w:ascii="Arial Narrow" w:hAnsi="Arial Narrow"/>
          <w:b/>
        </w:rPr>
        <w:t xml:space="preserve"> </w:t>
      </w:r>
      <w:proofErr w:type="spellStart"/>
      <w:r w:rsidR="003C6AF6">
        <w:rPr>
          <w:rFonts w:ascii="Arial Narrow" w:hAnsi="Arial Narrow"/>
          <w:b/>
        </w:rPr>
        <w:t>Pascual</w:t>
      </w:r>
      <w:proofErr w:type="spellEnd"/>
      <w:r w:rsidR="003C6AF6">
        <w:rPr>
          <w:rFonts w:ascii="Arial Narrow" w:hAnsi="Arial Narrow"/>
          <w:b/>
        </w:rPr>
        <w:t xml:space="preserve"> </w:t>
      </w:r>
    </w:p>
    <w:p w:rsidR="004D2AEB" w:rsidRDefault="004D2AEB" w:rsidP="00FE7B87">
      <w:pPr>
        <w:widowControl w:val="0"/>
        <w:ind w:right="634"/>
        <w:rPr>
          <w:rFonts w:ascii="Arial Narrow" w:hAnsi="Arial Narrow"/>
        </w:rPr>
      </w:pPr>
      <w:r>
        <w:rPr>
          <w:rFonts w:ascii="Arial Narrow" w:hAnsi="Arial Narrow"/>
        </w:rPr>
        <w:t xml:space="preserve">This presentation is the first draft that has been published for comment. </w:t>
      </w:r>
    </w:p>
    <w:p w:rsidR="004D2AEB" w:rsidRPr="004D2AEB" w:rsidRDefault="004D2AEB" w:rsidP="00FE7B87">
      <w:pPr>
        <w:widowControl w:val="0"/>
        <w:ind w:right="634"/>
        <w:rPr>
          <w:rFonts w:ascii="Arial Narrow" w:hAnsi="Arial Narrow"/>
        </w:rPr>
      </w:pPr>
      <w:r>
        <w:rPr>
          <w:rFonts w:ascii="Arial Narrow" w:hAnsi="Arial Narrow"/>
        </w:rPr>
        <w:t xml:space="preserve"> </w:t>
      </w:r>
    </w:p>
    <w:p w:rsidR="004D2AEB" w:rsidRDefault="003C6AF6" w:rsidP="004D2AEB">
      <w:pPr>
        <w:keepNext/>
        <w:keepLines/>
        <w:spacing w:after="200"/>
        <w:ind w:right="634"/>
        <w:rPr>
          <w:rFonts w:ascii="Arial Narrow" w:hAnsi="Arial Narrow"/>
          <w:b/>
        </w:rPr>
      </w:pPr>
      <w:r>
        <w:rPr>
          <w:rFonts w:ascii="Arial Narrow" w:hAnsi="Arial Narrow"/>
          <w:b/>
        </w:rPr>
        <w:t>4. Data Elements Discussion; Mary Jo Ammon</w:t>
      </w:r>
    </w:p>
    <w:p w:rsidR="0077353C" w:rsidRDefault="0077353C" w:rsidP="0077353C">
      <w:pPr>
        <w:keepNext/>
        <w:keepLines/>
        <w:spacing w:after="200"/>
        <w:ind w:right="634"/>
        <w:rPr>
          <w:rFonts w:ascii="Arial Narrow" w:hAnsi="Arial Narrow"/>
        </w:rPr>
      </w:pPr>
      <w:r>
        <w:rPr>
          <w:rFonts w:ascii="Arial Narrow" w:hAnsi="Arial Narrow"/>
        </w:rPr>
        <w:t>The committee discussed recommendations to the Agency, beginning with</w:t>
      </w:r>
      <w:r w:rsidR="00D42E97">
        <w:rPr>
          <w:rFonts w:ascii="Arial Narrow" w:hAnsi="Arial Narrow"/>
        </w:rPr>
        <w:t xml:space="preserve"> “Crash Data Workgroup Findings—Regarding Vehicle Configuration PAR </w:t>
      </w:r>
      <w:r w:rsidR="008517A3">
        <w:rPr>
          <w:rFonts w:ascii="Arial Narrow" w:hAnsi="Arial Narrow"/>
        </w:rPr>
        <w:t>D</w:t>
      </w:r>
      <w:r w:rsidR="00D42E97">
        <w:rPr>
          <w:rFonts w:ascii="Arial Narrow" w:hAnsi="Arial Narrow"/>
        </w:rPr>
        <w:t xml:space="preserve">ata </w:t>
      </w:r>
      <w:r w:rsidR="008517A3">
        <w:rPr>
          <w:rFonts w:ascii="Arial Narrow" w:hAnsi="Arial Narrow"/>
        </w:rPr>
        <w:t>E</w:t>
      </w:r>
      <w:r w:rsidR="00D42E97">
        <w:rPr>
          <w:rFonts w:ascii="Arial Narrow" w:hAnsi="Arial Narrow"/>
        </w:rPr>
        <w:t xml:space="preserve">lements.” </w:t>
      </w:r>
    </w:p>
    <w:p w:rsidR="0077353C" w:rsidRPr="00A528F7" w:rsidRDefault="0077353C" w:rsidP="0077353C">
      <w:pPr>
        <w:widowControl w:val="0"/>
        <w:ind w:right="634"/>
        <w:rPr>
          <w:rFonts w:ascii="Arial Narrow" w:hAnsi="Arial Narrow"/>
          <w:u w:val="single"/>
        </w:rPr>
      </w:pPr>
      <w:r>
        <w:rPr>
          <w:rFonts w:ascii="Arial Narrow" w:hAnsi="Arial Narrow"/>
          <w:u w:val="single"/>
        </w:rPr>
        <w:t>Discussion points</w:t>
      </w:r>
    </w:p>
    <w:p w:rsidR="00FE7B87" w:rsidRDefault="00D42E97" w:rsidP="00D42E97">
      <w:pPr>
        <w:pStyle w:val="ListParagraph"/>
        <w:widowControl w:val="0"/>
        <w:numPr>
          <w:ilvl w:val="0"/>
          <w:numId w:val="6"/>
        </w:numPr>
        <w:ind w:right="634"/>
        <w:rPr>
          <w:rFonts w:ascii="Arial Narrow" w:hAnsi="Arial Narrow"/>
        </w:rPr>
      </w:pPr>
      <w:r>
        <w:rPr>
          <w:rFonts w:ascii="Arial Narrow" w:hAnsi="Arial Narrow"/>
        </w:rPr>
        <w:t>Passenger car</w:t>
      </w:r>
      <w:r w:rsidR="002D03C7">
        <w:rPr>
          <w:rFonts w:ascii="Arial Narrow" w:hAnsi="Arial Narrow"/>
        </w:rPr>
        <w:t>s</w:t>
      </w:r>
      <w:r>
        <w:rPr>
          <w:rFonts w:ascii="Arial Narrow" w:hAnsi="Arial Narrow"/>
        </w:rPr>
        <w:t xml:space="preserve"> should include SUVs and minivans. </w:t>
      </w:r>
    </w:p>
    <w:p w:rsidR="00D42E97" w:rsidRDefault="00D42E97" w:rsidP="00D42E97">
      <w:pPr>
        <w:pStyle w:val="ListParagraph"/>
        <w:widowControl w:val="0"/>
        <w:numPr>
          <w:ilvl w:val="0"/>
          <w:numId w:val="6"/>
        </w:numPr>
        <w:ind w:right="634"/>
        <w:rPr>
          <w:rFonts w:ascii="Arial Narrow" w:hAnsi="Arial Narrow"/>
        </w:rPr>
      </w:pPr>
      <w:r>
        <w:rPr>
          <w:rFonts w:ascii="Arial Narrow" w:hAnsi="Arial Narrow"/>
        </w:rPr>
        <w:t>Some committee members</w:t>
      </w:r>
      <w:r w:rsidR="00F7225C">
        <w:rPr>
          <w:rFonts w:ascii="Arial Narrow" w:hAnsi="Arial Narrow"/>
        </w:rPr>
        <w:t xml:space="preserve"> are</w:t>
      </w:r>
      <w:r>
        <w:rPr>
          <w:rFonts w:ascii="Arial Narrow" w:hAnsi="Arial Narrow"/>
        </w:rPr>
        <w:t xml:space="preserve"> concerned that vehicle </w:t>
      </w:r>
      <w:r w:rsidR="002D03C7">
        <w:rPr>
          <w:rFonts w:ascii="Arial Narrow" w:hAnsi="Arial Narrow"/>
        </w:rPr>
        <w:t xml:space="preserve">definitions </w:t>
      </w:r>
      <w:r>
        <w:rPr>
          <w:rFonts w:ascii="Arial Narrow" w:hAnsi="Arial Narrow"/>
        </w:rPr>
        <w:t>are not descriptive and the difference between vehicle and passenger cars needs to be clear.</w:t>
      </w:r>
    </w:p>
    <w:p w:rsidR="00D42E97" w:rsidRDefault="00D42E97" w:rsidP="00D42E97">
      <w:pPr>
        <w:pStyle w:val="ListParagraph"/>
        <w:widowControl w:val="0"/>
        <w:numPr>
          <w:ilvl w:val="0"/>
          <w:numId w:val="6"/>
        </w:numPr>
        <w:ind w:right="634"/>
        <w:rPr>
          <w:rFonts w:ascii="Arial Narrow" w:hAnsi="Arial Narrow"/>
        </w:rPr>
      </w:pPr>
      <w:r>
        <w:rPr>
          <w:rFonts w:ascii="Arial Narrow" w:hAnsi="Arial Narrow"/>
        </w:rPr>
        <w:t xml:space="preserve">The MMUCC help to describe every vehicle and </w:t>
      </w:r>
      <w:r w:rsidR="002D03C7">
        <w:rPr>
          <w:rFonts w:ascii="Arial Narrow" w:hAnsi="Arial Narrow"/>
        </w:rPr>
        <w:t xml:space="preserve">to determine whether or not </w:t>
      </w:r>
      <w:r>
        <w:rPr>
          <w:rFonts w:ascii="Arial Narrow" w:hAnsi="Arial Narrow"/>
        </w:rPr>
        <w:t xml:space="preserve">it is a </w:t>
      </w:r>
      <w:r w:rsidR="00F7225C">
        <w:rPr>
          <w:rFonts w:ascii="Arial Narrow" w:hAnsi="Arial Narrow"/>
        </w:rPr>
        <w:t>c</w:t>
      </w:r>
      <w:r>
        <w:rPr>
          <w:rFonts w:ascii="Arial Narrow" w:hAnsi="Arial Narrow"/>
        </w:rPr>
        <w:t xml:space="preserve">ommercial </w:t>
      </w:r>
      <w:r w:rsidR="00F7225C">
        <w:rPr>
          <w:rFonts w:ascii="Arial Narrow" w:hAnsi="Arial Narrow"/>
        </w:rPr>
        <w:t>m</w:t>
      </w:r>
      <w:r>
        <w:rPr>
          <w:rFonts w:ascii="Arial Narrow" w:hAnsi="Arial Narrow"/>
        </w:rPr>
        <w:t xml:space="preserve">otor </w:t>
      </w:r>
      <w:r w:rsidR="00F7225C">
        <w:rPr>
          <w:rFonts w:ascii="Arial Narrow" w:hAnsi="Arial Narrow"/>
        </w:rPr>
        <w:t>v</w:t>
      </w:r>
      <w:r>
        <w:rPr>
          <w:rFonts w:ascii="Arial Narrow" w:hAnsi="Arial Narrow"/>
        </w:rPr>
        <w:t xml:space="preserve">ehicle (CMV). </w:t>
      </w:r>
    </w:p>
    <w:p w:rsidR="00D42E97" w:rsidRDefault="00D42E97" w:rsidP="00D42E97">
      <w:pPr>
        <w:pStyle w:val="ListParagraph"/>
        <w:widowControl w:val="0"/>
        <w:numPr>
          <w:ilvl w:val="0"/>
          <w:numId w:val="6"/>
        </w:numPr>
        <w:ind w:right="634"/>
        <w:rPr>
          <w:rFonts w:ascii="Arial Narrow" w:hAnsi="Arial Narrow"/>
        </w:rPr>
      </w:pPr>
      <w:r>
        <w:rPr>
          <w:rFonts w:ascii="Arial Narrow" w:hAnsi="Arial Narrow"/>
        </w:rPr>
        <w:t xml:space="preserve">Many States have adopted regulations that are found in </w:t>
      </w:r>
      <w:proofErr w:type="spellStart"/>
      <w:r>
        <w:rPr>
          <w:rFonts w:ascii="Arial Narrow" w:hAnsi="Arial Narrow"/>
        </w:rPr>
        <w:t>SafetyNet</w:t>
      </w:r>
      <w:proofErr w:type="spellEnd"/>
      <w:r>
        <w:rPr>
          <w:rFonts w:ascii="Arial Narrow" w:hAnsi="Arial Narrow"/>
        </w:rPr>
        <w:t>.</w:t>
      </w:r>
    </w:p>
    <w:p w:rsidR="00FA314B" w:rsidRDefault="00D42E97" w:rsidP="00D42E97">
      <w:pPr>
        <w:pStyle w:val="ListParagraph"/>
        <w:widowControl w:val="0"/>
        <w:numPr>
          <w:ilvl w:val="0"/>
          <w:numId w:val="6"/>
        </w:numPr>
        <w:ind w:right="634"/>
        <w:rPr>
          <w:rFonts w:ascii="Arial Narrow" w:hAnsi="Arial Narrow"/>
        </w:rPr>
      </w:pPr>
      <w:r>
        <w:rPr>
          <w:rFonts w:ascii="Arial Narrow" w:hAnsi="Arial Narrow"/>
        </w:rPr>
        <w:t>Vehicle types are currently regulated but crashes and safety programs are behavioral.</w:t>
      </w:r>
    </w:p>
    <w:p w:rsidR="00D42E97" w:rsidRDefault="00FA314B" w:rsidP="00D42E97">
      <w:pPr>
        <w:pStyle w:val="ListParagraph"/>
        <w:widowControl w:val="0"/>
        <w:numPr>
          <w:ilvl w:val="0"/>
          <w:numId w:val="6"/>
        </w:numPr>
        <w:ind w:right="634"/>
        <w:rPr>
          <w:rFonts w:ascii="Arial Narrow" w:hAnsi="Arial Narrow"/>
        </w:rPr>
      </w:pPr>
      <w:r>
        <w:rPr>
          <w:rFonts w:ascii="Arial Narrow" w:hAnsi="Arial Narrow"/>
        </w:rPr>
        <w:t xml:space="preserve">The MMUCC do not include trailer length but do include a subfield of whether or not the </w:t>
      </w:r>
      <w:r>
        <w:rPr>
          <w:rFonts w:ascii="Arial Narrow" w:hAnsi="Arial Narrow"/>
        </w:rPr>
        <w:lastRenderedPageBreak/>
        <w:t xml:space="preserve">officer </w:t>
      </w:r>
      <w:r w:rsidR="00273AA5">
        <w:rPr>
          <w:rFonts w:ascii="Arial Narrow" w:hAnsi="Arial Narrow"/>
        </w:rPr>
        <w:t xml:space="preserve">judges </w:t>
      </w:r>
      <w:r>
        <w:rPr>
          <w:rFonts w:ascii="Arial Narrow" w:hAnsi="Arial Narrow"/>
        </w:rPr>
        <w:t xml:space="preserve">the trailer </w:t>
      </w:r>
      <w:r w:rsidR="00273AA5">
        <w:rPr>
          <w:rFonts w:ascii="Arial Narrow" w:hAnsi="Arial Narrow"/>
        </w:rPr>
        <w:t xml:space="preserve">as </w:t>
      </w:r>
      <w:r>
        <w:rPr>
          <w:rFonts w:ascii="Arial Narrow" w:hAnsi="Arial Narrow"/>
        </w:rPr>
        <w:t>over length, height, or width. This is mostly related to overweight permitting. It is difficult to assess gross vehicle weight</w:t>
      </w:r>
      <w:r w:rsidR="00273AA5">
        <w:rPr>
          <w:rFonts w:ascii="Arial Narrow" w:hAnsi="Arial Narrow"/>
        </w:rPr>
        <w:t xml:space="preserve"> at the roadside</w:t>
      </w:r>
      <w:r>
        <w:rPr>
          <w:rFonts w:ascii="Arial Narrow" w:hAnsi="Arial Narrow"/>
        </w:rPr>
        <w:t>.</w:t>
      </w:r>
    </w:p>
    <w:p w:rsidR="00FA314B" w:rsidRDefault="00FA314B" w:rsidP="00D42E97">
      <w:pPr>
        <w:pStyle w:val="ListParagraph"/>
        <w:widowControl w:val="0"/>
        <w:numPr>
          <w:ilvl w:val="0"/>
          <w:numId w:val="6"/>
        </w:numPr>
        <w:ind w:right="634"/>
        <w:rPr>
          <w:rFonts w:ascii="Arial Narrow" w:hAnsi="Arial Narrow"/>
        </w:rPr>
      </w:pPr>
      <w:r>
        <w:rPr>
          <w:rFonts w:ascii="Arial Narrow" w:hAnsi="Arial Narrow"/>
        </w:rPr>
        <w:t xml:space="preserve">Identification numbers are not standard with trailers. </w:t>
      </w:r>
    </w:p>
    <w:p w:rsidR="00FA314B" w:rsidRDefault="00FA314B" w:rsidP="00D42E97">
      <w:pPr>
        <w:pStyle w:val="ListParagraph"/>
        <w:widowControl w:val="0"/>
        <w:numPr>
          <w:ilvl w:val="0"/>
          <w:numId w:val="6"/>
        </w:numPr>
        <w:ind w:right="634"/>
        <w:rPr>
          <w:rFonts w:ascii="Arial Narrow" w:hAnsi="Arial Narrow"/>
        </w:rPr>
      </w:pPr>
      <w:r>
        <w:rPr>
          <w:rFonts w:ascii="Arial Narrow" w:hAnsi="Arial Narrow"/>
        </w:rPr>
        <w:t xml:space="preserve">Concern with officers not understanding the </w:t>
      </w:r>
      <w:r w:rsidR="00273AA5">
        <w:rPr>
          <w:rFonts w:ascii="Arial Narrow" w:hAnsi="Arial Narrow"/>
        </w:rPr>
        <w:t xml:space="preserve">criteria </w:t>
      </w:r>
      <w:r>
        <w:rPr>
          <w:rFonts w:ascii="Arial Narrow" w:hAnsi="Arial Narrow"/>
        </w:rPr>
        <w:t>language. For instance, some may confuse “turnpike” with “road.” Additionally, some officers will “eyeball” measurements of trailers that have crashed far off the road.</w:t>
      </w:r>
    </w:p>
    <w:p w:rsidR="00FA314B" w:rsidRDefault="00273AA5" w:rsidP="00D42E97">
      <w:pPr>
        <w:pStyle w:val="ListParagraph"/>
        <w:widowControl w:val="0"/>
        <w:numPr>
          <w:ilvl w:val="0"/>
          <w:numId w:val="6"/>
        </w:numPr>
        <w:ind w:right="634"/>
        <w:rPr>
          <w:rFonts w:ascii="Arial Narrow" w:hAnsi="Arial Narrow"/>
        </w:rPr>
      </w:pPr>
      <w:r>
        <w:rPr>
          <w:rFonts w:ascii="Arial Narrow" w:hAnsi="Arial Narrow"/>
        </w:rPr>
        <w:t>Trailer data</w:t>
      </w:r>
      <w:r w:rsidR="00F420AF">
        <w:rPr>
          <w:rFonts w:ascii="Arial Narrow" w:hAnsi="Arial Narrow"/>
        </w:rPr>
        <w:t xml:space="preserve"> should be readily available. If the data </w:t>
      </w:r>
      <w:r>
        <w:rPr>
          <w:rFonts w:ascii="Arial Narrow" w:hAnsi="Arial Narrow"/>
        </w:rPr>
        <w:t xml:space="preserve">are </w:t>
      </w:r>
      <w:r w:rsidR="00F420AF">
        <w:rPr>
          <w:rFonts w:ascii="Arial Narrow" w:hAnsi="Arial Narrow"/>
        </w:rPr>
        <w:t xml:space="preserve">not available via the VIN number, </w:t>
      </w:r>
      <w:r>
        <w:rPr>
          <w:rFonts w:ascii="Arial Narrow" w:hAnsi="Arial Narrow"/>
        </w:rPr>
        <w:t xml:space="preserve">they </w:t>
      </w:r>
      <w:r w:rsidR="00F420AF">
        <w:rPr>
          <w:rFonts w:ascii="Arial Narrow" w:hAnsi="Arial Narrow"/>
        </w:rPr>
        <w:t>should be available from the license plate.</w:t>
      </w:r>
    </w:p>
    <w:p w:rsidR="00082AB4" w:rsidRDefault="00082AB4" w:rsidP="00D42E97">
      <w:pPr>
        <w:pStyle w:val="ListParagraph"/>
        <w:widowControl w:val="0"/>
        <w:numPr>
          <w:ilvl w:val="0"/>
          <w:numId w:val="6"/>
        </w:numPr>
        <w:ind w:right="634"/>
        <w:rPr>
          <w:rFonts w:ascii="Arial Narrow" w:hAnsi="Arial Narrow"/>
        </w:rPr>
      </w:pPr>
      <w:r>
        <w:rPr>
          <w:rFonts w:ascii="Arial Narrow" w:hAnsi="Arial Narrow"/>
        </w:rPr>
        <w:t>There is not a specific place in the MMUCC that records trailer length, but this does not stop States from recording length. The MMUCC has the opportunity to record from other sources.</w:t>
      </w:r>
    </w:p>
    <w:p w:rsidR="00082AB4" w:rsidRDefault="00082AB4" w:rsidP="00D42E97">
      <w:pPr>
        <w:pStyle w:val="ListParagraph"/>
        <w:widowControl w:val="0"/>
        <w:numPr>
          <w:ilvl w:val="0"/>
          <w:numId w:val="6"/>
        </w:numPr>
        <w:ind w:right="634"/>
        <w:rPr>
          <w:rFonts w:ascii="Arial Narrow" w:hAnsi="Arial Narrow"/>
        </w:rPr>
      </w:pPr>
      <w:r>
        <w:rPr>
          <w:rFonts w:ascii="Arial Narrow" w:hAnsi="Arial Narrow"/>
        </w:rPr>
        <w:t xml:space="preserve">Officers are not data collectors but should be able to </w:t>
      </w:r>
      <w:r w:rsidR="00F7225C">
        <w:rPr>
          <w:rFonts w:ascii="Arial Narrow" w:hAnsi="Arial Narrow"/>
        </w:rPr>
        <w:t xml:space="preserve">pull together </w:t>
      </w:r>
      <w:r>
        <w:rPr>
          <w:rFonts w:ascii="Arial Narrow" w:hAnsi="Arial Narrow"/>
        </w:rPr>
        <w:t xml:space="preserve">any necessary information that is asked for. </w:t>
      </w:r>
    </w:p>
    <w:p w:rsidR="00170016" w:rsidRDefault="00082AB4" w:rsidP="00D42E97">
      <w:pPr>
        <w:pStyle w:val="ListParagraph"/>
        <w:widowControl w:val="0"/>
        <w:numPr>
          <w:ilvl w:val="0"/>
          <w:numId w:val="6"/>
        </w:numPr>
        <w:ind w:right="634"/>
        <w:rPr>
          <w:rFonts w:ascii="Arial Narrow" w:hAnsi="Arial Narrow"/>
        </w:rPr>
      </w:pPr>
      <w:r>
        <w:rPr>
          <w:rFonts w:ascii="Arial Narrow" w:hAnsi="Arial Narrow"/>
        </w:rPr>
        <w:t>Recommendation that the committee could adopt the MMUCC with the additional three or four categories in Task Statement 16-1 that may not be captured</w:t>
      </w:r>
      <w:r w:rsidR="00273AA5">
        <w:rPr>
          <w:rFonts w:ascii="Arial Narrow" w:hAnsi="Arial Narrow"/>
        </w:rPr>
        <w:t xml:space="preserve"> already</w:t>
      </w:r>
      <w:r>
        <w:rPr>
          <w:rFonts w:ascii="Arial Narrow" w:hAnsi="Arial Narrow"/>
        </w:rPr>
        <w:t xml:space="preserve">. </w:t>
      </w:r>
      <w:r w:rsidR="00170016">
        <w:rPr>
          <w:rFonts w:ascii="Arial Narrow" w:hAnsi="Arial Narrow"/>
        </w:rPr>
        <w:t xml:space="preserve">There was no consensus on this. Members noted </w:t>
      </w:r>
      <w:r w:rsidR="00F7225C">
        <w:rPr>
          <w:rFonts w:ascii="Arial Narrow" w:hAnsi="Arial Narrow"/>
        </w:rPr>
        <w:t xml:space="preserve">that </w:t>
      </w:r>
      <w:r w:rsidR="00170016">
        <w:rPr>
          <w:rFonts w:ascii="Arial Narrow" w:hAnsi="Arial Narrow"/>
        </w:rPr>
        <w:t>there was a difference between adopting the MMUCC and using the MMUCC as a guideline.</w:t>
      </w:r>
    </w:p>
    <w:p w:rsidR="00170016" w:rsidRDefault="00170016" w:rsidP="00D42E97">
      <w:pPr>
        <w:pStyle w:val="ListParagraph"/>
        <w:widowControl w:val="0"/>
        <w:numPr>
          <w:ilvl w:val="0"/>
          <w:numId w:val="6"/>
        </w:numPr>
        <w:ind w:right="634"/>
        <w:rPr>
          <w:rFonts w:ascii="Arial Narrow" w:hAnsi="Arial Narrow"/>
        </w:rPr>
      </w:pPr>
      <w:r>
        <w:rPr>
          <w:rFonts w:ascii="Arial Narrow" w:hAnsi="Arial Narrow"/>
        </w:rPr>
        <w:t>Concern</w:t>
      </w:r>
      <w:r w:rsidR="00F7225C">
        <w:rPr>
          <w:rFonts w:ascii="Arial Narrow" w:hAnsi="Arial Narrow"/>
        </w:rPr>
        <w:t xml:space="preserve"> that</w:t>
      </w:r>
      <w:r>
        <w:rPr>
          <w:rFonts w:ascii="Arial Narrow" w:hAnsi="Arial Narrow"/>
        </w:rPr>
        <w:t xml:space="preserve"> the tools from FMCSA are not adequate and may not be able to provide all of the information requested.</w:t>
      </w:r>
    </w:p>
    <w:p w:rsidR="00B371B0" w:rsidRDefault="008B4ABA" w:rsidP="00D42E97">
      <w:pPr>
        <w:pStyle w:val="ListParagraph"/>
        <w:widowControl w:val="0"/>
        <w:numPr>
          <w:ilvl w:val="0"/>
          <w:numId w:val="6"/>
        </w:numPr>
        <w:ind w:right="634"/>
        <w:rPr>
          <w:rFonts w:ascii="Arial Narrow" w:hAnsi="Arial Narrow"/>
        </w:rPr>
      </w:pPr>
      <w:r>
        <w:rPr>
          <w:rFonts w:ascii="Arial Narrow" w:hAnsi="Arial Narrow"/>
        </w:rPr>
        <w:t xml:space="preserve">Preventability issues </w:t>
      </w:r>
      <w:r w:rsidR="00B371B0">
        <w:rPr>
          <w:rFonts w:ascii="Arial Narrow" w:hAnsi="Arial Narrow"/>
        </w:rPr>
        <w:t xml:space="preserve">need to be </w:t>
      </w:r>
      <w:r w:rsidR="00273AA5">
        <w:rPr>
          <w:rFonts w:ascii="Arial Narrow" w:hAnsi="Arial Narrow"/>
        </w:rPr>
        <w:t>considered</w:t>
      </w:r>
      <w:r w:rsidR="00B371B0">
        <w:rPr>
          <w:rFonts w:ascii="Arial Narrow" w:hAnsi="Arial Narrow"/>
        </w:rPr>
        <w:t>.</w:t>
      </w:r>
    </w:p>
    <w:p w:rsidR="00A97E35" w:rsidRDefault="00A97E35" w:rsidP="00A9475E">
      <w:pPr>
        <w:rPr>
          <w:rFonts w:ascii="Arial Narrow" w:hAnsi="Arial Narrow" w:cs="Arial"/>
          <w:b/>
        </w:rPr>
      </w:pPr>
    </w:p>
    <w:p w:rsidR="00B371B0" w:rsidRDefault="00B371B0" w:rsidP="00B371B0">
      <w:pPr>
        <w:keepNext/>
        <w:keepLines/>
        <w:spacing w:after="200"/>
        <w:ind w:right="634"/>
        <w:rPr>
          <w:rFonts w:ascii="Arial Narrow" w:hAnsi="Arial Narrow"/>
          <w:b/>
        </w:rPr>
      </w:pPr>
      <w:r>
        <w:rPr>
          <w:rFonts w:ascii="Arial Narrow" w:hAnsi="Arial Narrow"/>
          <w:b/>
        </w:rPr>
        <w:t>5. Fi</w:t>
      </w:r>
      <w:r w:rsidR="003C6AF6">
        <w:rPr>
          <w:rFonts w:ascii="Arial Narrow" w:hAnsi="Arial Narrow"/>
          <w:b/>
        </w:rPr>
        <w:t xml:space="preserve">nalize Data Elements Discussion; Mary Jo Ammon </w:t>
      </w:r>
    </w:p>
    <w:p w:rsidR="00B371B0" w:rsidRDefault="00B371B0" w:rsidP="00B371B0">
      <w:pPr>
        <w:keepNext/>
        <w:keepLines/>
        <w:spacing w:after="200"/>
        <w:ind w:right="634"/>
        <w:rPr>
          <w:rFonts w:ascii="Arial Narrow" w:hAnsi="Arial Narrow"/>
        </w:rPr>
      </w:pPr>
      <w:r>
        <w:rPr>
          <w:rFonts w:ascii="Arial Narrow" w:hAnsi="Arial Narrow"/>
        </w:rPr>
        <w:t xml:space="preserve">Continuation of Data Elements </w:t>
      </w:r>
      <w:r w:rsidR="00FD3D98">
        <w:rPr>
          <w:rFonts w:ascii="Arial Narrow" w:hAnsi="Arial Narrow"/>
        </w:rPr>
        <w:t>D</w:t>
      </w:r>
      <w:r>
        <w:rPr>
          <w:rFonts w:ascii="Arial Narrow" w:hAnsi="Arial Narrow"/>
        </w:rPr>
        <w:t>iscussion.</w:t>
      </w:r>
    </w:p>
    <w:p w:rsidR="00B371B0" w:rsidRPr="00A528F7" w:rsidRDefault="00B371B0" w:rsidP="00B371B0">
      <w:pPr>
        <w:widowControl w:val="0"/>
        <w:ind w:right="634"/>
        <w:rPr>
          <w:rFonts w:ascii="Arial Narrow" w:hAnsi="Arial Narrow"/>
          <w:u w:val="single"/>
        </w:rPr>
      </w:pPr>
      <w:r>
        <w:rPr>
          <w:rFonts w:ascii="Arial Narrow" w:hAnsi="Arial Narrow"/>
          <w:u w:val="single"/>
        </w:rPr>
        <w:t>Discussion points</w:t>
      </w:r>
    </w:p>
    <w:p w:rsidR="00B371B0" w:rsidRDefault="00B371B0" w:rsidP="00B371B0">
      <w:pPr>
        <w:pStyle w:val="ListParagraph"/>
        <w:widowControl w:val="0"/>
        <w:numPr>
          <w:ilvl w:val="0"/>
          <w:numId w:val="6"/>
        </w:numPr>
        <w:ind w:right="634"/>
        <w:rPr>
          <w:rFonts w:ascii="Arial Narrow" w:hAnsi="Arial Narrow"/>
        </w:rPr>
      </w:pPr>
      <w:r>
        <w:rPr>
          <w:rFonts w:ascii="Arial Narrow" w:hAnsi="Arial Narrow"/>
        </w:rPr>
        <w:t>The committee is interested in referencing the MMUCC 4</w:t>
      </w:r>
      <w:r w:rsidR="000D7B02" w:rsidRPr="00B371B0">
        <w:rPr>
          <w:rFonts w:ascii="Arial Narrow" w:hAnsi="Arial Narrow"/>
          <w:vertAlign w:val="superscript"/>
        </w:rPr>
        <w:t>th</w:t>
      </w:r>
      <w:r>
        <w:rPr>
          <w:rFonts w:ascii="Arial Narrow" w:hAnsi="Arial Narrow"/>
        </w:rPr>
        <w:t xml:space="preserve"> Edition for Vehicle Configuration Elements and specifying anything different or additional as it related to the draft MMUCC 5</w:t>
      </w:r>
      <w:r w:rsidRPr="00B371B0">
        <w:rPr>
          <w:rFonts w:ascii="Arial Narrow" w:hAnsi="Arial Narrow"/>
          <w:vertAlign w:val="superscript"/>
        </w:rPr>
        <w:t>th</w:t>
      </w:r>
      <w:r>
        <w:rPr>
          <w:rFonts w:ascii="Arial Narrow" w:hAnsi="Arial Narrow"/>
        </w:rPr>
        <w:t xml:space="preserve"> Edition. </w:t>
      </w:r>
      <w:r w:rsidR="000D7B02">
        <w:rPr>
          <w:rFonts w:ascii="Arial Narrow" w:hAnsi="Arial Narrow"/>
        </w:rPr>
        <w:t xml:space="preserve"> </w:t>
      </w:r>
    </w:p>
    <w:p w:rsidR="00B371B0" w:rsidRDefault="00766533" w:rsidP="00B371B0">
      <w:pPr>
        <w:pStyle w:val="ListParagraph"/>
        <w:widowControl w:val="0"/>
        <w:numPr>
          <w:ilvl w:val="0"/>
          <w:numId w:val="6"/>
        </w:numPr>
        <w:ind w:right="634"/>
        <w:rPr>
          <w:rFonts w:ascii="Arial Narrow" w:hAnsi="Arial Narrow"/>
        </w:rPr>
      </w:pPr>
      <w:r>
        <w:rPr>
          <w:rFonts w:ascii="Arial Narrow" w:hAnsi="Arial Narrow"/>
        </w:rPr>
        <w:t xml:space="preserve">The MMUCC is updated </w:t>
      </w:r>
      <w:r w:rsidR="00F7225C">
        <w:rPr>
          <w:rFonts w:ascii="Arial Narrow" w:hAnsi="Arial Narrow"/>
        </w:rPr>
        <w:t xml:space="preserve">only </w:t>
      </w:r>
      <w:r>
        <w:rPr>
          <w:rFonts w:ascii="Arial Narrow" w:hAnsi="Arial Narrow"/>
        </w:rPr>
        <w:t xml:space="preserve">once every five years. </w:t>
      </w:r>
    </w:p>
    <w:p w:rsidR="00766533" w:rsidRDefault="00766533" w:rsidP="00B371B0">
      <w:pPr>
        <w:pStyle w:val="ListParagraph"/>
        <w:widowControl w:val="0"/>
        <w:numPr>
          <w:ilvl w:val="0"/>
          <w:numId w:val="6"/>
        </w:numPr>
        <w:ind w:right="634"/>
        <w:rPr>
          <w:rFonts w:ascii="Arial Narrow" w:hAnsi="Arial Narrow"/>
        </w:rPr>
      </w:pPr>
      <w:r>
        <w:rPr>
          <w:rFonts w:ascii="Arial Narrow" w:hAnsi="Arial Narrow"/>
        </w:rPr>
        <w:t>In MCMIS, vehicle type is what is in the vehicle configuration</w:t>
      </w:r>
      <w:r w:rsidR="000D7B02">
        <w:rPr>
          <w:rFonts w:ascii="Arial Narrow" w:hAnsi="Arial Narrow"/>
        </w:rPr>
        <w:t xml:space="preserve"> field</w:t>
      </w:r>
      <w:r>
        <w:rPr>
          <w:rFonts w:ascii="Arial Narrow" w:hAnsi="Arial Narrow"/>
        </w:rPr>
        <w:t xml:space="preserve">. By virtue of </w:t>
      </w:r>
      <w:r w:rsidR="00F7225C">
        <w:rPr>
          <w:rFonts w:ascii="Arial Narrow" w:hAnsi="Arial Narrow"/>
        </w:rPr>
        <w:t xml:space="preserve">the </w:t>
      </w:r>
      <w:r>
        <w:rPr>
          <w:rFonts w:ascii="Arial Narrow" w:hAnsi="Arial Narrow"/>
        </w:rPr>
        <w:t>recommendation, the committee can expand the vehicle configuration that goes into the MCMIS crash file. There are two types o</w:t>
      </w:r>
      <w:r w:rsidR="00F7225C">
        <w:rPr>
          <w:rFonts w:ascii="Arial Narrow" w:hAnsi="Arial Narrow"/>
        </w:rPr>
        <w:t>f</w:t>
      </w:r>
      <w:r>
        <w:rPr>
          <w:rFonts w:ascii="Arial Narrow" w:hAnsi="Arial Narrow"/>
        </w:rPr>
        <w:t xml:space="preserve"> crash data in the MCMIS configuration.</w:t>
      </w:r>
    </w:p>
    <w:p w:rsidR="000A1459" w:rsidRDefault="000A1459" w:rsidP="00B371B0">
      <w:pPr>
        <w:pStyle w:val="ListParagraph"/>
        <w:widowControl w:val="0"/>
        <w:numPr>
          <w:ilvl w:val="0"/>
          <w:numId w:val="6"/>
        </w:numPr>
        <w:ind w:right="634"/>
        <w:rPr>
          <w:rFonts w:ascii="Arial Narrow" w:hAnsi="Arial Narrow"/>
        </w:rPr>
      </w:pPr>
      <w:r>
        <w:rPr>
          <w:rFonts w:ascii="Arial Narrow" w:hAnsi="Arial Narrow"/>
        </w:rPr>
        <w:t xml:space="preserve">Need to evaluate the standard of what the system is capable of using with CMV access of MMUCC data. </w:t>
      </w:r>
    </w:p>
    <w:p w:rsidR="00766533" w:rsidRDefault="000A1459" w:rsidP="00B371B0">
      <w:pPr>
        <w:pStyle w:val="ListParagraph"/>
        <w:widowControl w:val="0"/>
        <w:numPr>
          <w:ilvl w:val="0"/>
          <w:numId w:val="6"/>
        </w:numPr>
        <w:ind w:right="634"/>
        <w:rPr>
          <w:rFonts w:ascii="Arial Narrow" w:hAnsi="Arial Narrow"/>
        </w:rPr>
      </w:pPr>
      <w:r>
        <w:rPr>
          <w:rFonts w:ascii="Arial Narrow" w:hAnsi="Arial Narrow"/>
        </w:rPr>
        <w:t xml:space="preserve">Data captured in </w:t>
      </w:r>
      <w:proofErr w:type="spellStart"/>
      <w:r>
        <w:rPr>
          <w:rFonts w:ascii="Arial Narrow" w:hAnsi="Arial Narrow"/>
        </w:rPr>
        <w:t>SafetyNet</w:t>
      </w:r>
      <w:proofErr w:type="spellEnd"/>
      <w:r>
        <w:rPr>
          <w:rFonts w:ascii="Arial Narrow" w:hAnsi="Arial Narrow"/>
        </w:rPr>
        <w:t xml:space="preserve"> </w:t>
      </w:r>
      <w:r w:rsidR="00F7225C">
        <w:rPr>
          <w:rFonts w:ascii="Arial Narrow" w:hAnsi="Arial Narrow"/>
        </w:rPr>
        <w:t>are</w:t>
      </w:r>
      <w:r w:rsidR="00FD3D98">
        <w:rPr>
          <w:rFonts w:ascii="Arial Narrow" w:hAnsi="Arial Narrow"/>
        </w:rPr>
        <w:t xml:space="preserve"> no</w:t>
      </w:r>
      <w:r>
        <w:rPr>
          <w:rFonts w:ascii="Arial Narrow" w:hAnsi="Arial Narrow"/>
        </w:rPr>
        <w:t>t transferred to MCMIS, causing data lapses and confusion.</w:t>
      </w:r>
    </w:p>
    <w:p w:rsidR="000A1459" w:rsidRDefault="000A1459" w:rsidP="00B371B0">
      <w:pPr>
        <w:pStyle w:val="ListParagraph"/>
        <w:widowControl w:val="0"/>
        <w:numPr>
          <w:ilvl w:val="0"/>
          <w:numId w:val="6"/>
        </w:numPr>
        <w:ind w:right="634"/>
        <w:rPr>
          <w:rFonts w:ascii="Arial Narrow" w:hAnsi="Arial Narrow"/>
        </w:rPr>
      </w:pPr>
      <w:r>
        <w:rPr>
          <w:rFonts w:ascii="Arial Narrow" w:hAnsi="Arial Narrow"/>
        </w:rPr>
        <w:t xml:space="preserve">If more data </w:t>
      </w:r>
      <w:r w:rsidR="00F7225C">
        <w:rPr>
          <w:rFonts w:ascii="Arial Narrow" w:hAnsi="Arial Narrow"/>
        </w:rPr>
        <w:t xml:space="preserve">are </w:t>
      </w:r>
      <w:r>
        <w:rPr>
          <w:rFonts w:ascii="Arial Narrow" w:hAnsi="Arial Narrow"/>
        </w:rPr>
        <w:t>collected, it would be easier moving forward as data elements within each database would not need to be changed.</w:t>
      </w:r>
    </w:p>
    <w:p w:rsidR="00B83EB8" w:rsidRDefault="00B83EB8" w:rsidP="00B83EB8">
      <w:pPr>
        <w:pStyle w:val="ListParagraph"/>
        <w:widowControl w:val="0"/>
        <w:numPr>
          <w:ilvl w:val="0"/>
          <w:numId w:val="6"/>
        </w:numPr>
        <w:ind w:right="634"/>
        <w:rPr>
          <w:rFonts w:ascii="Arial Narrow" w:hAnsi="Arial Narrow"/>
        </w:rPr>
      </w:pPr>
      <w:r>
        <w:rPr>
          <w:rFonts w:ascii="Arial Narrow" w:hAnsi="Arial Narrow"/>
        </w:rPr>
        <w:t>The MMUCC does not cover vehicle types.</w:t>
      </w:r>
    </w:p>
    <w:p w:rsidR="00B83EB8" w:rsidRDefault="00B83EB8" w:rsidP="00B83EB8">
      <w:pPr>
        <w:pStyle w:val="ListParagraph"/>
        <w:widowControl w:val="0"/>
        <w:numPr>
          <w:ilvl w:val="0"/>
          <w:numId w:val="6"/>
        </w:numPr>
        <w:ind w:right="634"/>
        <w:rPr>
          <w:rFonts w:ascii="Arial Narrow" w:hAnsi="Arial Narrow"/>
        </w:rPr>
      </w:pPr>
      <w:r>
        <w:rPr>
          <w:rFonts w:ascii="Arial Narrow" w:hAnsi="Arial Narrow"/>
        </w:rPr>
        <w:t>The committee is looking to adopt the MMUCC V8 into their guidelines and recommendations.</w:t>
      </w:r>
    </w:p>
    <w:p w:rsidR="00B83EB8" w:rsidRDefault="00B83EB8" w:rsidP="00B83EB8">
      <w:pPr>
        <w:pStyle w:val="ListParagraph"/>
        <w:widowControl w:val="0"/>
        <w:numPr>
          <w:ilvl w:val="0"/>
          <w:numId w:val="6"/>
        </w:numPr>
        <w:ind w:right="634"/>
        <w:rPr>
          <w:rFonts w:ascii="Arial Narrow" w:hAnsi="Arial Narrow"/>
        </w:rPr>
      </w:pPr>
      <w:r>
        <w:rPr>
          <w:rFonts w:ascii="Arial Narrow" w:hAnsi="Arial Narrow"/>
        </w:rPr>
        <w:t>Most States are already collecting the relevant</w:t>
      </w:r>
      <w:r w:rsidR="000D7B02">
        <w:rPr>
          <w:rFonts w:ascii="Arial Narrow" w:hAnsi="Arial Narrow"/>
        </w:rPr>
        <w:t xml:space="preserve"> vehicle configuration</w:t>
      </w:r>
      <w:r>
        <w:rPr>
          <w:rFonts w:ascii="Arial Narrow" w:hAnsi="Arial Narrow"/>
        </w:rPr>
        <w:t xml:space="preserve"> data </w:t>
      </w:r>
      <w:r w:rsidR="000D7B02">
        <w:rPr>
          <w:rFonts w:ascii="Arial Narrow" w:hAnsi="Arial Narrow"/>
        </w:rPr>
        <w:t>for uploading</w:t>
      </w:r>
      <w:r>
        <w:rPr>
          <w:rFonts w:ascii="Arial Narrow" w:hAnsi="Arial Narrow"/>
        </w:rPr>
        <w:t xml:space="preserve"> into </w:t>
      </w:r>
      <w:r>
        <w:rPr>
          <w:rFonts w:ascii="Arial Narrow" w:hAnsi="Arial Narrow"/>
        </w:rPr>
        <w:lastRenderedPageBreak/>
        <w:t>MCMIS.</w:t>
      </w:r>
    </w:p>
    <w:p w:rsidR="005850CF" w:rsidRDefault="00B83EB8" w:rsidP="005850CF">
      <w:pPr>
        <w:pStyle w:val="ListParagraph"/>
        <w:widowControl w:val="0"/>
        <w:numPr>
          <w:ilvl w:val="0"/>
          <w:numId w:val="6"/>
        </w:numPr>
        <w:ind w:right="634"/>
        <w:rPr>
          <w:rFonts w:ascii="Arial Narrow" w:hAnsi="Arial Narrow"/>
        </w:rPr>
      </w:pPr>
      <w:r>
        <w:rPr>
          <w:rFonts w:ascii="Arial Narrow" w:hAnsi="Arial Narrow"/>
        </w:rPr>
        <w:t xml:space="preserve">The committee agrees with the data elements currently laid out. However, cargo body types should be expanded to include attributes for different </w:t>
      </w:r>
      <w:r w:rsidR="000D7B02">
        <w:rPr>
          <w:rFonts w:ascii="Arial Narrow" w:hAnsi="Arial Narrow"/>
        </w:rPr>
        <w:t>bus types</w:t>
      </w:r>
      <w:r>
        <w:rPr>
          <w:rFonts w:ascii="Arial Narrow" w:hAnsi="Arial Narrow"/>
        </w:rPr>
        <w:t>.</w:t>
      </w:r>
      <w:r w:rsidR="005850CF">
        <w:rPr>
          <w:rFonts w:ascii="Arial Narrow" w:hAnsi="Arial Narrow"/>
        </w:rPr>
        <w:t xml:space="preserve"> Not every State has specific information on a double</w:t>
      </w:r>
      <w:r w:rsidR="00F7225C">
        <w:rPr>
          <w:rFonts w:ascii="Arial Narrow" w:hAnsi="Arial Narrow"/>
        </w:rPr>
        <w:t>-</w:t>
      </w:r>
      <w:r w:rsidR="005850CF">
        <w:rPr>
          <w:rFonts w:ascii="Arial Narrow" w:hAnsi="Arial Narrow"/>
        </w:rPr>
        <w:t xml:space="preserve"> or triple</w:t>
      </w:r>
      <w:r w:rsidR="00F7225C">
        <w:rPr>
          <w:rFonts w:ascii="Arial Narrow" w:hAnsi="Arial Narrow"/>
        </w:rPr>
        <w:t>-</w:t>
      </w:r>
      <w:r w:rsidR="005850CF">
        <w:rPr>
          <w:rFonts w:ascii="Arial Narrow" w:hAnsi="Arial Narrow"/>
        </w:rPr>
        <w:t>decker bus.</w:t>
      </w:r>
    </w:p>
    <w:p w:rsidR="000A1459" w:rsidRDefault="00857367" w:rsidP="005850CF">
      <w:pPr>
        <w:pStyle w:val="ListParagraph"/>
        <w:widowControl w:val="0"/>
        <w:numPr>
          <w:ilvl w:val="0"/>
          <w:numId w:val="6"/>
        </w:numPr>
        <w:ind w:right="634"/>
        <w:rPr>
          <w:rFonts w:ascii="Arial Narrow" w:hAnsi="Arial Narrow"/>
        </w:rPr>
      </w:pPr>
      <w:r>
        <w:rPr>
          <w:rFonts w:ascii="Arial Narrow" w:hAnsi="Arial Narrow"/>
        </w:rPr>
        <w:t xml:space="preserve">The committee will submit the data reviewed during a specific point in time. </w:t>
      </w:r>
      <w:r w:rsidR="004F5C18">
        <w:rPr>
          <w:rFonts w:ascii="Arial Narrow" w:hAnsi="Arial Narrow"/>
        </w:rPr>
        <w:t>It may adopt</w:t>
      </w:r>
      <w:r>
        <w:rPr>
          <w:rFonts w:ascii="Arial Narrow" w:hAnsi="Arial Narrow"/>
        </w:rPr>
        <w:t xml:space="preserve"> the MMUCC criteria and any additional ideas the committee </w:t>
      </w:r>
      <w:r w:rsidR="004F5C18">
        <w:rPr>
          <w:rFonts w:ascii="Arial Narrow" w:hAnsi="Arial Narrow"/>
        </w:rPr>
        <w:t>may have</w:t>
      </w:r>
      <w:r>
        <w:rPr>
          <w:rFonts w:ascii="Arial Narrow" w:hAnsi="Arial Narrow"/>
        </w:rPr>
        <w:t xml:space="preserve">. </w:t>
      </w:r>
    </w:p>
    <w:p w:rsidR="00857367" w:rsidRDefault="001E3D83" w:rsidP="005850CF">
      <w:pPr>
        <w:pStyle w:val="ListParagraph"/>
        <w:widowControl w:val="0"/>
        <w:numPr>
          <w:ilvl w:val="0"/>
          <w:numId w:val="6"/>
        </w:numPr>
        <w:ind w:right="634"/>
        <w:rPr>
          <w:rFonts w:ascii="Arial Narrow" w:hAnsi="Arial Narrow"/>
        </w:rPr>
      </w:pPr>
      <w:r>
        <w:rPr>
          <w:rFonts w:ascii="Arial Narrow" w:hAnsi="Arial Narrow"/>
        </w:rPr>
        <w:t xml:space="preserve">The committee is looking for FMCSA to approve additional funding despite FMCSA being </w:t>
      </w:r>
      <w:r w:rsidR="00F7225C">
        <w:rPr>
          <w:rFonts w:ascii="Arial Narrow" w:hAnsi="Arial Narrow"/>
        </w:rPr>
        <w:t xml:space="preserve">at </w:t>
      </w:r>
      <w:r>
        <w:rPr>
          <w:rFonts w:ascii="Arial Narrow" w:hAnsi="Arial Narrow"/>
        </w:rPr>
        <w:t xml:space="preserve">the same funding level. FMCSA is bound by the </w:t>
      </w:r>
      <w:r w:rsidR="004F5C18">
        <w:rPr>
          <w:rFonts w:ascii="Arial Narrow" w:hAnsi="Arial Narrow"/>
        </w:rPr>
        <w:t xml:space="preserve">President’s </w:t>
      </w:r>
      <w:r>
        <w:rPr>
          <w:rFonts w:ascii="Arial Narrow" w:hAnsi="Arial Narrow"/>
        </w:rPr>
        <w:t>budget, but the committee is still looking to address this</w:t>
      </w:r>
      <w:r w:rsidR="004F5C18">
        <w:rPr>
          <w:rFonts w:ascii="Arial Narrow" w:hAnsi="Arial Narrow"/>
        </w:rPr>
        <w:t xml:space="preserve"> issue</w:t>
      </w:r>
      <w:r>
        <w:rPr>
          <w:rFonts w:ascii="Arial Narrow" w:hAnsi="Arial Narrow"/>
        </w:rPr>
        <w:t>.</w:t>
      </w:r>
    </w:p>
    <w:p w:rsidR="001E3D83" w:rsidRDefault="001E3D83" w:rsidP="005850CF">
      <w:pPr>
        <w:pStyle w:val="ListParagraph"/>
        <w:widowControl w:val="0"/>
        <w:numPr>
          <w:ilvl w:val="0"/>
          <w:numId w:val="6"/>
        </w:numPr>
        <w:ind w:right="634"/>
        <w:rPr>
          <w:rFonts w:ascii="Arial Narrow" w:hAnsi="Arial Narrow"/>
        </w:rPr>
      </w:pPr>
      <w:r>
        <w:rPr>
          <w:rFonts w:ascii="Arial Narrow" w:hAnsi="Arial Narrow"/>
        </w:rPr>
        <w:t xml:space="preserve">Technology is changing so quickly that it is inefficient to </w:t>
      </w:r>
      <w:r w:rsidR="004F5C18">
        <w:rPr>
          <w:rFonts w:ascii="Arial Narrow" w:hAnsi="Arial Narrow"/>
        </w:rPr>
        <w:t xml:space="preserve">continue </w:t>
      </w:r>
      <w:r>
        <w:rPr>
          <w:rFonts w:ascii="Arial Narrow" w:hAnsi="Arial Narrow"/>
        </w:rPr>
        <w:t xml:space="preserve">collecting the same data </w:t>
      </w:r>
      <w:r w:rsidR="004F5C18">
        <w:rPr>
          <w:rFonts w:ascii="Arial Narrow" w:hAnsi="Arial Narrow"/>
        </w:rPr>
        <w:t xml:space="preserve">collected in </w:t>
      </w:r>
      <w:r>
        <w:rPr>
          <w:rFonts w:ascii="Arial Narrow" w:hAnsi="Arial Narrow"/>
        </w:rPr>
        <w:t xml:space="preserve">the 1990s. </w:t>
      </w:r>
    </w:p>
    <w:p w:rsidR="001E3D83" w:rsidRDefault="00F7225C" w:rsidP="005850CF">
      <w:pPr>
        <w:pStyle w:val="ListParagraph"/>
        <w:widowControl w:val="0"/>
        <w:numPr>
          <w:ilvl w:val="0"/>
          <w:numId w:val="6"/>
        </w:numPr>
        <w:ind w:right="634"/>
        <w:rPr>
          <w:rFonts w:ascii="Arial Narrow" w:hAnsi="Arial Narrow"/>
        </w:rPr>
      </w:pPr>
      <w:r>
        <w:rPr>
          <w:rFonts w:ascii="Arial Narrow" w:hAnsi="Arial Narrow"/>
        </w:rPr>
        <w:t>F</w:t>
      </w:r>
      <w:r w:rsidR="001E3D83">
        <w:rPr>
          <w:rFonts w:ascii="Arial Narrow" w:hAnsi="Arial Narrow"/>
        </w:rPr>
        <w:t>lexibility with driver behavior or vehicle problems causing accidents</w:t>
      </w:r>
      <w:r>
        <w:rPr>
          <w:rFonts w:ascii="Arial Narrow" w:hAnsi="Arial Narrow"/>
        </w:rPr>
        <w:t xml:space="preserve"> is needed</w:t>
      </w:r>
      <w:r w:rsidR="001E3D83">
        <w:rPr>
          <w:rFonts w:ascii="Arial Narrow" w:hAnsi="Arial Narrow"/>
        </w:rPr>
        <w:t xml:space="preserve">. These are specific elements of the MMUCC. </w:t>
      </w:r>
    </w:p>
    <w:p w:rsidR="001E3D83" w:rsidRDefault="001E3D83" w:rsidP="005850CF">
      <w:pPr>
        <w:pStyle w:val="ListParagraph"/>
        <w:widowControl w:val="0"/>
        <w:numPr>
          <w:ilvl w:val="0"/>
          <w:numId w:val="6"/>
        </w:numPr>
        <w:ind w:right="634"/>
        <w:rPr>
          <w:rFonts w:ascii="Arial Narrow" w:hAnsi="Arial Narrow"/>
        </w:rPr>
      </w:pPr>
      <w:r>
        <w:rPr>
          <w:rFonts w:ascii="Arial Narrow" w:hAnsi="Arial Narrow"/>
        </w:rPr>
        <w:t xml:space="preserve">Consider adding the entire large vehicle and hazardous materials section to the committee’s recommendation. </w:t>
      </w:r>
    </w:p>
    <w:p w:rsidR="001E3D83" w:rsidRDefault="001E3D83" w:rsidP="005850CF">
      <w:pPr>
        <w:pStyle w:val="ListParagraph"/>
        <w:widowControl w:val="0"/>
        <w:numPr>
          <w:ilvl w:val="0"/>
          <w:numId w:val="6"/>
        </w:numPr>
        <w:ind w:right="634"/>
        <w:rPr>
          <w:rFonts w:ascii="Arial Narrow" w:hAnsi="Arial Narrow"/>
        </w:rPr>
      </w:pPr>
      <w:r>
        <w:rPr>
          <w:rFonts w:ascii="Arial Narrow" w:hAnsi="Arial Narrow"/>
        </w:rPr>
        <w:t xml:space="preserve">Concern </w:t>
      </w:r>
      <w:r w:rsidR="00FD3D98">
        <w:rPr>
          <w:rFonts w:ascii="Arial Narrow" w:hAnsi="Arial Narrow"/>
        </w:rPr>
        <w:t xml:space="preserve">that </w:t>
      </w:r>
      <w:r>
        <w:rPr>
          <w:rFonts w:ascii="Arial Narrow" w:hAnsi="Arial Narrow"/>
        </w:rPr>
        <w:t xml:space="preserve">the data collected by officers </w:t>
      </w:r>
      <w:r w:rsidR="00F7225C">
        <w:rPr>
          <w:rFonts w:ascii="Arial Narrow" w:hAnsi="Arial Narrow"/>
        </w:rPr>
        <w:t xml:space="preserve">are </w:t>
      </w:r>
      <w:r>
        <w:rPr>
          <w:rFonts w:ascii="Arial Narrow" w:hAnsi="Arial Narrow"/>
        </w:rPr>
        <w:t>not submitted</w:t>
      </w:r>
      <w:r w:rsidR="00F7225C" w:rsidRPr="00F7225C">
        <w:rPr>
          <w:rFonts w:ascii="Arial Narrow" w:hAnsi="Arial Narrow"/>
        </w:rPr>
        <w:t xml:space="preserve"> </w:t>
      </w:r>
      <w:r w:rsidR="00F7225C">
        <w:rPr>
          <w:rFonts w:ascii="Arial Narrow" w:hAnsi="Arial Narrow"/>
        </w:rPr>
        <w:t>efficiently</w:t>
      </w:r>
      <w:r>
        <w:rPr>
          <w:rFonts w:ascii="Arial Narrow" w:hAnsi="Arial Narrow"/>
        </w:rPr>
        <w:t xml:space="preserve"> to FMCSA. Many States </w:t>
      </w:r>
      <w:r w:rsidR="004F5C18">
        <w:rPr>
          <w:rFonts w:ascii="Arial Narrow" w:hAnsi="Arial Narrow"/>
        </w:rPr>
        <w:t>collect</w:t>
      </w:r>
      <w:r>
        <w:rPr>
          <w:rFonts w:ascii="Arial Narrow" w:hAnsi="Arial Narrow"/>
        </w:rPr>
        <w:t xml:space="preserve"> necessary information but there is not a good</w:t>
      </w:r>
      <w:r w:rsidR="004F5C18">
        <w:rPr>
          <w:rFonts w:ascii="Arial Narrow" w:hAnsi="Arial Narrow"/>
        </w:rPr>
        <w:t xml:space="preserve"> and consistent</w:t>
      </w:r>
      <w:r>
        <w:rPr>
          <w:rFonts w:ascii="Arial Narrow" w:hAnsi="Arial Narrow"/>
        </w:rPr>
        <w:t xml:space="preserve"> system to get this information back to FMCSA.</w:t>
      </w:r>
    </w:p>
    <w:p w:rsidR="001E3D83" w:rsidRDefault="001E3D83" w:rsidP="005850CF">
      <w:pPr>
        <w:pStyle w:val="ListParagraph"/>
        <w:widowControl w:val="0"/>
        <w:numPr>
          <w:ilvl w:val="0"/>
          <w:numId w:val="6"/>
        </w:numPr>
        <w:ind w:right="634"/>
        <w:rPr>
          <w:rFonts w:ascii="Arial Narrow" w:hAnsi="Arial Narrow"/>
        </w:rPr>
      </w:pPr>
      <w:r>
        <w:rPr>
          <w:rFonts w:ascii="Arial Narrow" w:hAnsi="Arial Narrow"/>
        </w:rPr>
        <w:t xml:space="preserve">Data should not be collected in haste. The more data collected, the longer officers have to stay on the road, increasing </w:t>
      </w:r>
      <w:r w:rsidR="004F5C18">
        <w:rPr>
          <w:rFonts w:ascii="Arial Narrow" w:hAnsi="Arial Narrow"/>
        </w:rPr>
        <w:t>their safety risk</w:t>
      </w:r>
      <w:r>
        <w:rPr>
          <w:rFonts w:ascii="Arial Narrow" w:hAnsi="Arial Narrow"/>
        </w:rPr>
        <w:t>.</w:t>
      </w:r>
    </w:p>
    <w:p w:rsidR="00C8120B" w:rsidRDefault="00ED09C1" w:rsidP="00C8120B">
      <w:pPr>
        <w:pStyle w:val="ListParagraph"/>
        <w:widowControl w:val="0"/>
        <w:numPr>
          <w:ilvl w:val="0"/>
          <w:numId w:val="6"/>
        </w:numPr>
        <w:ind w:right="634"/>
        <w:rPr>
          <w:rFonts w:ascii="Arial Narrow" w:hAnsi="Arial Narrow"/>
        </w:rPr>
      </w:pPr>
      <w:r>
        <w:rPr>
          <w:rFonts w:ascii="Arial Narrow" w:hAnsi="Arial Narrow"/>
        </w:rPr>
        <w:t>Looking to collect as much information as possible from the MMUCC</w:t>
      </w:r>
      <w:r w:rsidR="004F5C18">
        <w:rPr>
          <w:rFonts w:ascii="Arial Narrow" w:hAnsi="Arial Narrow"/>
        </w:rPr>
        <w:t>,</w:t>
      </w:r>
      <w:r>
        <w:rPr>
          <w:rFonts w:ascii="Arial Narrow" w:hAnsi="Arial Narrow"/>
        </w:rPr>
        <w:t xml:space="preserve"> but there needs to be a better pathway to get this data into a Federal </w:t>
      </w:r>
      <w:r w:rsidR="004F5C18">
        <w:rPr>
          <w:rFonts w:ascii="Arial Narrow" w:hAnsi="Arial Narrow"/>
        </w:rPr>
        <w:t xml:space="preserve">reporting </w:t>
      </w:r>
      <w:r>
        <w:rPr>
          <w:rFonts w:ascii="Arial Narrow" w:hAnsi="Arial Narrow"/>
        </w:rPr>
        <w:t>system.</w:t>
      </w:r>
    </w:p>
    <w:p w:rsidR="00B644F9" w:rsidRPr="00E03317" w:rsidRDefault="00B644F9" w:rsidP="00E03317">
      <w:pPr>
        <w:pStyle w:val="ListParagraph"/>
        <w:widowControl w:val="0"/>
        <w:numPr>
          <w:ilvl w:val="0"/>
          <w:numId w:val="6"/>
        </w:numPr>
        <w:ind w:right="634"/>
        <w:rPr>
          <w:rFonts w:ascii="Arial Narrow" w:hAnsi="Arial Narrow"/>
        </w:rPr>
      </w:pPr>
      <w:r w:rsidRPr="00C8120B">
        <w:rPr>
          <w:rFonts w:ascii="Arial Narrow" w:hAnsi="Arial Narrow"/>
        </w:rPr>
        <w:t xml:space="preserve">States are not collecting data </w:t>
      </w:r>
      <w:r w:rsidR="00E03317">
        <w:rPr>
          <w:rFonts w:ascii="Arial Narrow" w:hAnsi="Arial Narrow"/>
        </w:rPr>
        <w:t xml:space="preserve">regarding the number of axels </w:t>
      </w:r>
      <w:r w:rsidRPr="00C8120B">
        <w:rPr>
          <w:rFonts w:ascii="Arial Narrow" w:hAnsi="Arial Narrow"/>
        </w:rPr>
        <w:t>because it is not mentioned in the MMUCC.</w:t>
      </w:r>
      <w:r w:rsidR="00E03317">
        <w:rPr>
          <w:rFonts w:ascii="Arial Narrow" w:hAnsi="Arial Narrow"/>
        </w:rPr>
        <w:t xml:space="preserve"> </w:t>
      </w:r>
      <w:r w:rsidR="00D734AA" w:rsidRPr="00E03317">
        <w:rPr>
          <w:rFonts w:ascii="Arial Narrow" w:hAnsi="Arial Narrow"/>
        </w:rPr>
        <w:t xml:space="preserve">Most States do not require this information but it is not difficult to add </w:t>
      </w:r>
      <w:r w:rsidR="00F7225C" w:rsidRPr="00E03317">
        <w:rPr>
          <w:rFonts w:ascii="Arial Narrow" w:hAnsi="Arial Narrow"/>
        </w:rPr>
        <w:t xml:space="preserve">it </w:t>
      </w:r>
      <w:r w:rsidR="00D734AA" w:rsidRPr="00E03317">
        <w:rPr>
          <w:rFonts w:ascii="Arial Narrow" w:hAnsi="Arial Narrow"/>
        </w:rPr>
        <w:t>to the documentation. Option for this to be a sub-element.</w:t>
      </w:r>
    </w:p>
    <w:p w:rsidR="00B371B0" w:rsidRPr="002E6127" w:rsidRDefault="002E6127" w:rsidP="002E20B1">
      <w:pPr>
        <w:pStyle w:val="ListParagraph"/>
        <w:widowControl w:val="0"/>
        <w:numPr>
          <w:ilvl w:val="0"/>
          <w:numId w:val="6"/>
        </w:numPr>
        <w:ind w:right="634"/>
        <w:rPr>
          <w:rFonts w:ascii="Arial Narrow" w:hAnsi="Arial Narrow" w:cs="Arial"/>
          <w:b/>
        </w:rPr>
      </w:pPr>
      <w:r>
        <w:rPr>
          <w:rFonts w:ascii="Arial Narrow" w:hAnsi="Arial Narrow"/>
        </w:rPr>
        <w:t xml:space="preserve">The committee recommended </w:t>
      </w:r>
      <w:r w:rsidR="004F5C18">
        <w:rPr>
          <w:rFonts w:ascii="Arial Narrow" w:hAnsi="Arial Narrow"/>
        </w:rPr>
        <w:t xml:space="preserve">that </w:t>
      </w:r>
      <w:r>
        <w:rPr>
          <w:rFonts w:ascii="Arial Narrow" w:hAnsi="Arial Narrow"/>
        </w:rPr>
        <w:t>the</w:t>
      </w:r>
      <w:r w:rsidR="00D734AA" w:rsidRPr="002E6127">
        <w:rPr>
          <w:rFonts w:ascii="Arial Narrow" w:hAnsi="Arial Narrow"/>
        </w:rPr>
        <w:t xml:space="preserve"> number of ax</w:t>
      </w:r>
      <w:r w:rsidR="00702F61">
        <w:rPr>
          <w:rFonts w:ascii="Arial Narrow" w:hAnsi="Arial Narrow"/>
        </w:rPr>
        <w:t>le</w:t>
      </w:r>
      <w:r w:rsidR="00D734AA" w:rsidRPr="002E6127">
        <w:rPr>
          <w:rFonts w:ascii="Arial Narrow" w:hAnsi="Arial Narrow"/>
        </w:rPr>
        <w:t xml:space="preserve">s per vehicle/unit </w:t>
      </w:r>
      <w:r w:rsidR="00F7225C">
        <w:rPr>
          <w:rFonts w:ascii="Arial Narrow" w:hAnsi="Arial Narrow"/>
        </w:rPr>
        <w:t xml:space="preserve">be </w:t>
      </w:r>
      <w:r>
        <w:rPr>
          <w:rFonts w:ascii="Arial Narrow" w:hAnsi="Arial Narrow"/>
        </w:rPr>
        <w:t>taken back to the MMUCC team for approval.</w:t>
      </w:r>
    </w:p>
    <w:p w:rsidR="002E6127" w:rsidRPr="002E6127" w:rsidRDefault="002E6127" w:rsidP="002E20B1">
      <w:pPr>
        <w:pStyle w:val="ListParagraph"/>
        <w:widowControl w:val="0"/>
        <w:numPr>
          <w:ilvl w:val="0"/>
          <w:numId w:val="6"/>
        </w:numPr>
        <w:ind w:right="634"/>
        <w:rPr>
          <w:rFonts w:ascii="Arial Narrow" w:hAnsi="Arial Narrow" w:cs="Arial"/>
          <w:b/>
        </w:rPr>
      </w:pPr>
      <w:r>
        <w:rPr>
          <w:rFonts w:ascii="Arial Narrow" w:hAnsi="Arial Narrow"/>
        </w:rPr>
        <w:t>The distance between ax</w:t>
      </w:r>
      <w:r w:rsidR="00702F61">
        <w:rPr>
          <w:rFonts w:ascii="Arial Narrow" w:hAnsi="Arial Narrow"/>
        </w:rPr>
        <w:t>le</w:t>
      </w:r>
      <w:r>
        <w:rPr>
          <w:rFonts w:ascii="Arial Narrow" w:hAnsi="Arial Narrow"/>
        </w:rPr>
        <w:t>s can be valuable.</w:t>
      </w:r>
    </w:p>
    <w:p w:rsidR="002E6127" w:rsidRPr="00251298" w:rsidRDefault="002E6127" w:rsidP="002E20B1">
      <w:pPr>
        <w:pStyle w:val="ListParagraph"/>
        <w:widowControl w:val="0"/>
        <w:numPr>
          <w:ilvl w:val="0"/>
          <w:numId w:val="6"/>
        </w:numPr>
        <w:ind w:right="634"/>
        <w:rPr>
          <w:rFonts w:ascii="Arial Narrow" w:hAnsi="Arial Narrow" w:cs="Arial"/>
          <w:b/>
        </w:rPr>
      </w:pPr>
      <w:r>
        <w:rPr>
          <w:rFonts w:ascii="Arial Narrow" w:hAnsi="Arial Narrow"/>
        </w:rPr>
        <w:t xml:space="preserve">There are similar problems with capturing </w:t>
      </w:r>
      <w:r w:rsidR="004F5C18">
        <w:rPr>
          <w:rFonts w:ascii="Arial Narrow" w:hAnsi="Arial Narrow"/>
        </w:rPr>
        <w:t xml:space="preserve">vehicle </w:t>
      </w:r>
      <w:r>
        <w:rPr>
          <w:rFonts w:ascii="Arial Narrow" w:hAnsi="Arial Narrow"/>
        </w:rPr>
        <w:t>weight</w:t>
      </w:r>
      <w:r w:rsidR="004F5C18">
        <w:rPr>
          <w:rFonts w:ascii="Arial Narrow" w:hAnsi="Arial Narrow"/>
        </w:rPr>
        <w:t>,</w:t>
      </w:r>
      <w:r w:rsidR="00831F9E">
        <w:rPr>
          <w:rFonts w:ascii="Arial Narrow" w:hAnsi="Arial Narrow"/>
        </w:rPr>
        <w:t xml:space="preserve"> </w:t>
      </w:r>
      <w:r w:rsidR="004F5C18">
        <w:rPr>
          <w:rFonts w:ascii="Arial Narrow" w:hAnsi="Arial Narrow"/>
        </w:rPr>
        <w:t>for which there</w:t>
      </w:r>
      <w:r>
        <w:rPr>
          <w:rFonts w:ascii="Arial Narrow" w:hAnsi="Arial Narrow"/>
        </w:rPr>
        <w:t xml:space="preserve"> are neither standards nor training. </w:t>
      </w:r>
      <w:r w:rsidR="00251298">
        <w:rPr>
          <w:rFonts w:ascii="Arial Narrow" w:hAnsi="Arial Narrow"/>
        </w:rPr>
        <w:t>This information should ideally be captured but</w:t>
      </w:r>
      <w:r w:rsidR="00F7225C">
        <w:rPr>
          <w:rFonts w:ascii="Arial Narrow" w:hAnsi="Arial Narrow"/>
        </w:rPr>
        <w:t xml:space="preserve"> it</w:t>
      </w:r>
      <w:r w:rsidR="00251298">
        <w:rPr>
          <w:rFonts w:ascii="Arial Narrow" w:hAnsi="Arial Narrow"/>
        </w:rPr>
        <w:t xml:space="preserve"> is not realistic. </w:t>
      </w:r>
    </w:p>
    <w:p w:rsidR="00251298" w:rsidRPr="00F878FC" w:rsidRDefault="00251298" w:rsidP="002E20B1">
      <w:pPr>
        <w:pStyle w:val="ListParagraph"/>
        <w:widowControl w:val="0"/>
        <w:numPr>
          <w:ilvl w:val="0"/>
          <w:numId w:val="6"/>
        </w:numPr>
        <w:ind w:right="634"/>
        <w:rPr>
          <w:rFonts w:ascii="Arial Narrow" w:hAnsi="Arial Narrow" w:cs="Arial"/>
          <w:b/>
        </w:rPr>
      </w:pPr>
      <w:r>
        <w:rPr>
          <w:rFonts w:ascii="Arial Narrow" w:hAnsi="Arial Narrow"/>
        </w:rPr>
        <w:t xml:space="preserve">More realistic to look at </w:t>
      </w:r>
      <w:r w:rsidR="00E03317">
        <w:rPr>
          <w:rFonts w:ascii="Arial Narrow" w:hAnsi="Arial Narrow"/>
        </w:rPr>
        <w:t xml:space="preserve">different </w:t>
      </w:r>
      <w:r>
        <w:rPr>
          <w:rFonts w:ascii="Arial Narrow" w:hAnsi="Arial Narrow"/>
        </w:rPr>
        <w:t xml:space="preserve">combinations </w:t>
      </w:r>
      <w:r w:rsidR="00E03317">
        <w:rPr>
          <w:rFonts w:ascii="Arial Narrow" w:hAnsi="Arial Narrow"/>
        </w:rPr>
        <w:t>that lead to when trucks crash</w:t>
      </w:r>
      <w:r>
        <w:rPr>
          <w:rFonts w:ascii="Arial Narrow" w:hAnsi="Arial Narrow"/>
        </w:rPr>
        <w:t xml:space="preserve">. </w:t>
      </w:r>
    </w:p>
    <w:p w:rsidR="00F878FC" w:rsidRPr="003B7BDD" w:rsidRDefault="00F878FC" w:rsidP="00F878FC">
      <w:pPr>
        <w:pStyle w:val="ListParagraph"/>
        <w:widowControl w:val="0"/>
        <w:ind w:right="634"/>
        <w:rPr>
          <w:rFonts w:ascii="Arial Narrow" w:hAnsi="Arial Narrow" w:cs="Arial"/>
          <w:b/>
        </w:rPr>
      </w:pPr>
    </w:p>
    <w:p w:rsidR="003B7BDD" w:rsidRDefault="003B7BDD" w:rsidP="003B7BDD">
      <w:pPr>
        <w:keepNext/>
        <w:keepLines/>
        <w:spacing w:after="200"/>
        <w:ind w:right="634"/>
        <w:rPr>
          <w:rFonts w:ascii="Arial Narrow" w:hAnsi="Arial Narrow"/>
          <w:b/>
        </w:rPr>
      </w:pPr>
      <w:r>
        <w:rPr>
          <w:rFonts w:ascii="Arial Narrow" w:hAnsi="Arial Narrow"/>
          <w:b/>
        </w:rPr>
        <w:t xml:space="preserve">7. </w:t>
      </w:r>
      <w:r w:rsidR="00F878FC">
        <w:rPr>
          <w:rFonts w:ascii="Arial Narrow" w:hAnsi="Arial Narrow"/>
          <w:b/>
        </w:rPr>
        <w:t>Identify Best Practices for Data Collection</w:t>
      </w:r>
      <w:r>
        <w:rPr>
          <w:rFonts w:ascii="Arial Narrow" w:hAnsi="Arial Narrow"/>
          <w:b/>
        </w:rPr>
        <w:t xml:space="preserve"> </w:t>
      </w:r>
    </w:p>
    <w:p w:rsidR="003B7BDD" w:rsidRDefault="003B7BDD" w:rsidP="003B7BDD">
      <w:pPr>
        <w:keepNext/>
        <w:keepLines/>
        <w:spacing w:after="200"/>
        <w:ind w:right="634"/>
        <w:rPr>
          <w:rFonts w:ascii="Arial Narrow" w:hAnsi="Arial Narrow"/>
        </w:rPr>
      </w:pPr>
      <w:r>
        <w:rPr>
          <w:rFonts w:ascii="Arial Narrow" w:hAnsi="Arial Narrow"/>
        </w:rPr>
        <w:t xml:space="preserve">The committee finished the last part of the Task 16-1 discussion and recommendations. </w:t>
      </w:r>
    </w:p>
    <w:p w:rsidR="003B7BDD" w:rsidRPr="00A528F7" w:rsidRDefault="003B7BDD" w:rsidP="003B7BDD">
      <w:pPr>
        <w:widowControl w:val="0"/>
        <w:ind w:right="634"/>
        <w:rPr>
          <w:rFonts w:ascii="Arial Narrow" w:hAnsi="Arial Narrow"/>
          <w:u w:val="single"/>
        </w:rPr>
      </w:pPr>
      <w:r>
        <w:rPr>
          <w:rFonts w:ascii="Arial Narrow" w:hAnsi="Arial Narrow"/>
          <w:u w:val="single"/>
        </w:rPr>
        <w:t>Discussion points</w:t>
      </w:r>
    </w:p>
    <w:p w:rsidR="00EC0280" w:rsidRPr="00AC4095" w:rsidRDefault="00EC0280" w:rsidP="00AC4095">
      <w:pPr>
        <w:pStyle w:val="ListParagraph"/>
        <w:widowControl w:val="0"/>
        <w:numPr>
          <w:ilvl w:val="0"/>
          <w:numId w:val="6"/>
        </w:numPr>
        <w:ind w:right="634"/>
        <w:rPr>
          <w:rFonts w:ascii="Arial Narrow" w:hAnsi="Arial Narrow" w:cs="Arial"/>
          <w:b/>
        </w:rPr>
      </w:pPr>
      <w:r>
        <w:rPr>
          <w:rFonts w:ascii="Arial Narrow" w:hAnsi="Arial Narrow"/>
        </w:rPr>
        <w:t xml:space="preserve">Crashes are more often the result of companies hiring drivers not suited for the job at hand versus equipment failure. </w:t>
      </w:r>
    </w:p>
    <w:p w:rsidR="00BB4F4B" w:rsidRPr="00BB4F4B" w:rsidRDefault="00EC0280" w:rsidP="00F67564">
      <w:pPr>
        <w:pStyle w:val="ListParagraph"/>
        <w:widowControl w:val="0"/>
        <w:numPr>
          <w:ilvl w:val="0"/>
          <w:numId w:val="6"/>
        </w:numPr>
        <w:ind w:right="634"/>
        <w:rPr>
          <w:rFonts w:ascii="Arial Narrow" w:hAnsi="Arial Narrow" w:cs="Arial"/>
          <w:b/>
        </w:rPr>
      </w:pPr>
      <w:r>
        <w:rPr>
          <w:rFonts w:ascii="Arial Narrow" w:hAnsi="Arial Narrow"/>
        </w:rPr>
        <w:t xml:space="preserve">Preventability </w:t>
      </w:r>
      <w:r w:rsidR="00BB4F4B">
        <w:rPr>
          <w:rFonts w:ascii="Arial Narrow" w:hAnsi="Arial Narrow"/>
        </w:rPr>
        <w:t>is a topic referred to by the Agency in Part 385</w:t>
      </w:r>
      <w:r w:rsidR="00F17AC9">
        <w:rPr>
          <w:rFonts w:ascii="Arial Narrow" w:hAnsi="Arial Narrow"/>
        </w:rPr>
        <w:t xml:space="preserve"> regarding safety ratings;</w:t>
      </w:r>
      <w:r w:rsidR="00BB4F4B">
        <w:rPr>
          <w:rFonts w:ascii="Arial Narrow" w:hAnsi="Arial Narrow"/>
        </w:rPr>
        <w:t xml:space="preserve"> </w:t>
      </w:r>
      <w:r w:rsidR="00F17AC9">
        <w:rPr>
          <w:rFonts w:ascii="Arial Narrow" w:hAnsi="Arial Narrow"/>
        </w:rPr>
        <w:t>t</w:t>
      </w:r>
      <w:r w:rsidR="00BB4F4B">
        <w:rPr>
          <w:rFonts w:ascii="Arial Narrow" w:hAnsi="Arial Narrow"/>
        </w:rPr>
        <w:t xml:space="preserve">his is the only place in the regulations </w:t>
      </w:r>
      <w:r w:rsidR="00F959B5">
        <w:rPr>
          <w:rFonts w:ascii="Arial Narrow" w:hAnsi="Arial Narrow"/>
        </w:rPr>
        <w:t xml:space="preserve">where </w:t>
      </w:r>
      <w:r w:rsidR="00BB4F4B">
        <w:rPr>
          <w:rFonts w:ascii="Arial Narrow" w:hAnsi="Arial Narrow"/>
        </w:rPr>
        <w:t xml:space="preserve">preventability is discussed. </w:t>
      </w:r>
    </w:p>
    <w:p w:rsidR="00BB4F4B" w:rsidRPr="00580D53" w:rsidRDefault="00BB4F4B" w:rsidP="00BB4F4B">
      <w:pPr>
        <w:pStyle w:val="ListParagraph"/>
        <w:widowControl w:val="0"/>
        <w:numPr>
          <w:ilvl w:val="0"/>
          <w:numId w:val="6"/>
        </w:numPr>
        <w:ind w:right="634"/>
        <w:rPr>
          <w:rFonts w:ascii="Arial Narrow" w:hAnsi="Arial Narrow" w:cs="Arial"/>
          <w:b/>
        </w:rPr>
      </w:pPr>
      <w:r>
        <w:rPr>
          <w:rFonts w:ascii="Arial Narrow" w:hAnsi="Arial Narrow" w:cs="Arial"/>
        </w:rPr>
        <w:t xml:space="preserve">Further clarification of crash or accident definitions are expanded to apply to non-commercial vehicles. FMCSA </w:t>
      </w:r>
      <w:r w:rsidR="00F17AC9">
        <w:rPr>
          <w:rFonts w:ascii="Arial Narrow" w:hAnsi="Arial Narrow" w:cs="Arial"/>
        </w:rPr>
        <w:t>reviewed</w:t>
      </w:r>
      <w:r>
        <w:rPr>
          <w:rFonts w:ascii="Arial Narrow" w:hAnsi="Arial Narrow" w:cs="Arial"/>
        </w:rPr>
        <w:t xml:space="preserve"> preventability earlier in 2016, and further </w:t>
      </w:r>
      <w:r>
        <w:rPr>
          <w:rFonts w:ascii="Arial Narrow" w:hAnsi="Arial Narrow" w:cs="Arial"/>
        </w:rPr>
        <w:lastRenderedPageBreak/>
        <w:t>information regarding preventability will be available soon.</w:t>
      </w:r>
    </w:p>
    <w:p w:rsidR="00580D53" w:rsidRPr="00BB4F4B" w:rsidRDefault="00580D53" w:rsidP="00BB4F4B">
      <w:pPr>
        <w:pStyle w:val="ListParagraph"/>
        <w:widowControl w:val="0"/>
        <w:numPr>
          <w:ilvl w:val="0"/>
          <w:numId w:val="6"/>
        </w:numPr>
        <w:ind w:right="634"/>
        <w:rPr>
          <w:rFonts w:ascii="Arial Narrow" w:hAnsi="Arial Narrow" w:cs="Arial"/>
          <w:b/>
        </w:rPr>
      </w:pPr>
      <w:r>
        <w:rPr>
          <w:rFonts w:ascii="Arial Narrow" w:hAnsi="Arial Narrow" w:cs="Arial"/>
        </w:rPr>
        <w:t xml:space="preserve">Preventability is only taken into account during the safety rating process in cases where the carrier’s </w:t>
      </w:r>
      <w:r w:rsidR="00F17AC9">
        <w:rPr>
          <w:rFonts w:ascii="Arial Narrow" w:hAnsi="Arial Narrow" w:cs="Arial"/>
        </w:rPr>
        <w:t xml:space="preserve">crash rate </w:t>
      </w:r>
      <w:r>
        <w:rPr>
          <w:rFonts w:ascii="Arial Narrow" w:hAnsi="Arial Narrow" w:cs="Arial"/>
        </w:rPr>
        <w:t xml:space="preserve">is above the </w:t>
      </w:r>
      <w:proofErr w:type="spellStart"/>
      <w:r>
        <w:rPr>
          <w:rFonts w:ascii="Arial Narrow" w:hAnsi="Arial Narrow" w:cs="Arial"/>
        </w:rPr>
        <w:t>unsat</w:t>
      </w:r>
      <w:proofErr w:type="spellEnd"/>
      <w:r>
        <w:rPr>
          <w:rFonts w:ascii="Arial Narrow" w:hAnsi="Arial Narrow" w:cs="Arial"/>
        </w:rPr>
        <w:t xml:space="preserve">/unfit safety rating. </w:t>
      </w:r>
    </w:p>
    <w:p w:rsidR="00580D53" w:rsidRPr="00580D53" w:rsidRDefault="00580D53" w:rsidP="00BB4F4B">
      <w:pPr>
        <w:pStyle w:val="ListParagraph"/>
        <w:widowControl w:val="0"/>
        <w:numPr>
          <w:ilvl w:val="0"/>
          <w:numId w:val="6"/>
        </w:numPr>
        <w:ind w:right="634"/>
        <w:rPr>
          <w:rFonts w:ascii="Arial Narrow" w:hAnsi="Arial Narrow" w:cs="Arial"/>
          <w:b/>
        </w:rPr>
      </w:pPr>
      <w:r>
        <w:rPr>
          <w:rFonts w:ascii="Arial Narrow" w:hAnsi="Arial Narrow" w:cs="Arial"/>
        </w:rPr>
        <w:t>Cannot ignore the fact that carrier</w:t>
      </w:r>
      <w:r w:rsidR="00C24E91">
        <w:rPr>
          <w:rFonts w:ascii="Arial Narrow" w:hAnsi="Arial Narrow" w:cs="Arial"/>
        </w:rPr>
        <w:t>s</w:t>
      </w:r>
      <w:r>
        <w:rPr>
          <w:rFonts w:ascii="Arial Narrow" w:hAnsi="Arial Narrow" w:cs="Arial"/>
        </w:rPr>
        <w:t xml:space="preserve"> with “not at fault” </w:t>
      </w:r>
      <w:r w:rsidR="00C24E91">
        <w:rPr>
          <w:rFonts w:ascii="Arial Narrow" w:hAnsi="Arial Narrow" w:cs="Arial"/>
        </w:rPr>
        <w:t xml:space="preserve">crashes </w:t>
      </w:r>
      <w:r>
        <w:rPr>
          <w:rFonts w:ascii="Arial Narrow" w:hAnsi="Arial Narrow" w:cs="Arial"/>
        </w:rPr>
        <w:t xml:space="preserve">still </w:t>
      </w:r>
      <w:r w:rsidR="00C24E91">
        <w:rPr>
          <w:rFonts w:ascii="Arial Narrow" w:hAnsi="Arial Narrow" w:cs="Arial"/>
        </w:rPr>
        <w:t xml:space="preserve">have </w:t>
      </w:r>
      <w:r>
        <w:rPr>
          <w:rFonts w:ascii="Arial Narrow" w:hAnsi="Arial Narrow" w:cs="Arial"/>
        </w:rPr>
        <w:t xml:space="preserve">a higher </w:t>
      </w:r>
      <w:r w:rsidR="00C24E91">
        <w:rPr>
          <w:rFonts w:ascii="Arial Narrow" w:hAnsi="Arial Narrow" w:cs="Arial"/>
        </w:rPr>
        <w:t xml:space="preserve">implied propensity </w:t>
      </w:r>
      <w:r>
        <w:rPr>
          <w:rFonts w:ascii="Arial Narrow" w:hAnsi="Arial Narrow" w:cs="Arial"/>
        </w:rPr>
        <w:t xml:space="preserve">for </w:t>
      </w:r>
      <w:r w:rsidR="00C24E91">
        <w:rPr>
          <w:rFonts w:ascii="Arial Narrow" w:hAnsi="Arial Narrow" w:cs="Arial"/>
        </w:rPr>
        <w:t>further crashes</w:t>
      </w:r>
      <w:r>
        <w:rPr>
          <w:rFonts w:ascii="Arial Narrow" w:hAnsi="Arial Narrow" w:cs="Arial"/>
        </w:rPr>
        <w:t xml:space="preserve">. </w:t>
      </w:r>
      <w:r w:rsidR="00C24E91">
        <w:rPr>
          <w:rFonts w:ascii="Arial Narrow" w:hAnsi="Arial Narrow" w:cs="Arial"/>
        </w:rPr>
        <w:t>Consider not displaying</w:t>
      </w:r>
      <w:r>
        <w:rPr>
          <w:rFonts w:ascii="Arial Narrow" w:hAnsi="Arial Narrow" w:cs="Arial"/>
        </w:rPr>
        <w:t xml:space="preserve"> “not at fault.” </w:t>
      </w:r>
    </w:p>
    <w:p w:rsidR="00EC79CF" w:rsidRPr="00EC79CF" w:rsidRDefault="00513F5E" w:rsidP="00BB4F4B">
      <w:pPr>
        <w:pStyle w:val="ListParagraph"/>
        <w:widowControl w:val="0"/>
        <w:numPr>
          <w:ilvl w:val="0"/>
          <w:numId w:val="6"/>
        </w:numPr>
        <w:ind w:right="634"/>
        <w:rPr>
          <w:rFonts w:ascii="Arial Narrow" w:hAnsi="Arial Narrow" w:cs="Arial"/>
          <w:b/>
        </w:rPr>
      </w:pPr>
      <w:r>
        <w:rPr>
          <w:rFonts w:ascii="Arial Narrow" w:hAnsi="Arial Narrow" w:cs="Arial"/>
        </w:rPr>
        <w:t xml:space="preserve">FMCSA currently does not have tools to </w:t>
      </w:r>
      <w:r w:rsidR="00F7225C">
        <w:rPr>
          <w:rFonts w:ascii="Arial Narrow" w:hAnsi="Arial Narrow" w:cs="Arial"/>
        </w:rPr>
        <w:t xml:space="preserve">correctly </w:t>
      </w:r>
      <w:r>
        <w:rPr>
          <w:rFonts w:ascii="Arial Narrow" w:hAnsi="Arial Narrow" w:cs="Arial"/>
        </w:rPr>
        <w:t xml:space="preserve">analyze all data. The MMUCC has data </w:t>
      </w:r>
      <w:r w:rsidR="00C24E91">
        <w:rPr>
          <w:rFonts w:ascii="Arial Narrow" w:hAnsi="Arial Narrow" w:cs="Arial"/>
        </w:rPr>
        <w:t>that can complement what FMCSA has</w:t>
      </w:r>
      <w:r>
        <w:rPr>
          <w:rFonts w:ascii="Arial Narrow" w:hAnsi="Arial Narrow" w:cs="Arial"/>
        </w:rPr>
        <w:t xml:space="preserve">. </w:t>
      </w:r>
    </w:p>
    <w:p w:rsidR="00BB4F4B" w:rsidRPr="00EC79CF" w:rsidRDefault="00EC79CF" w:rsidP="00BB4F4B">
      <w:pPr>
        <w:pStyle w:val="ListParagraph"/>
        <w:widowControl w:val="0"/>
        <w:numPr>
          <w:ilvl w:val="0"/>
          <w:numId w:val="6"/>
        </w:numPr>
        <w:ind w:right="634"/>
        <w:rPr>
          <w:rFonts w:ascii="Arial Narrow" w:hAnsi="Arial Narrow" w:cs="Arial"/>
          <w:b/>
        </w:rPr>
      </w:pPr>
      <w:r>
        <w:rPr>
          <w:rFonts w:ascii="Arial Narrow" w:hAnsi="Arial Narrow" w:cs="Arial"/>
        </w:rPr>
        <w:t xml:space="preserve">The MMUCC </w:t>
      </w:r>
      <w:r w:rsidR="00C24E91">
        <w:rPr>
          <w:rFonts w:ascii="Arial Narrow" w:hAnsi="Arial Narrow" w:cs="Arial"/>
        </w:rPr>
        <w:t>includes</w:t>
      </w:r>
      <w:r>
        <w:rPr>
          <w:rFonts w:ascii="Arial Narrow" w:hAnsi="Arial Narrow" w:cs="Arial"/>
        </w:rPr>
        <w:t xml:space="preserve"> primary causes of crashes. The MMUCC ties this into VIN numbers, allowing FMCSA to target enforcement a little </w:t>
      </w:r>
      <w:r w:rsidR="00C24E91">
        <w:rPr>
          <w:rFonts w:ascii="Arial Narrow" w:hAnsi="Arial Narrow" w:cs="Arial"/>
        </w:rPr>
        <w:t>better</w:t>
      </w:r>
      <w:r>
        <w:rPr>
          <w:rFonts w:ascii="Arial Narrow" w:hAnsi="Arial Narrow" w:cs="Arial"/>
        </w:rPr>
        <w:t>.</w:t>
      </w:r>
      <w:r w:rsidR="00894850">
        <w:rPr>
          <w:rFonts w:ascii="Arial Narrow" w:hAnsi="Arial Narrow" w:cs="Arial"/>
        </w:rPr>
        <w:t xml:space="preserve"> This would help FMCSA with contributing factors.</w:t>
      </w:r>
    </w:p>
    <w:p w:rsidR="00894850" w:rsidRPr="00894850" w:rsidRDefault="00894850" w:rsidP="00BB4F4B">
      <w:pPr>
        <w:pStyle w:val="ListParagraph"/>
        <w:widowControl w:val="0"/>
        <w:numPr>
          <w:ilvl w:val="0"/>
          <w:numId w:val="6"/>
        </w:numPr>
        <w:ind w:right="634"/>
        <w:rPr>
          <w:rFonts w:ascii="Arial Narrow" w:hAnsi="Arial Narrow" w:cs="Arial"/>
          <w:b/>
        </w:rPr>
      </w:pPr>
      <w:r>
        <w:rPr>
          <w:rFonts w:ascii="Arial Narrow" w:hAnsi="Arial Narrow" w:cs="Arial"/>
        </w:rPr>
        <w:t xml:space="preserve">The Motor Carrier Safety </w:t>
      </w:r>
      <w:r w:rsidR="0080798E">
        <w:rPr>
          <w:rFonts w:ascii="Arial Narrow" w:hAnsi="Arial Narrow" w:cs="Arial"/>
        </w:rPr>
        <w:t xml:space="preserve">Advisory Committee </w:t>
      </w:r>
      <w:r>
        <w:rPr>
          <w:rFonts w:ascii="Arial Narrow" w:hAnsi="Arial Narrow" w:cs="Arial"/>
        </w:rPr>
        <w:t xml:space="preserve">(MCSAC) held a subgroup meeting on Compliance, Safety, </w:t>
      </w:r>
      <w:proofErr w:type="gramStart"/>
      <w:r>
        <w:rPr>
          <w:rFonts w:ascii="Arial Narrow" w:hAnsi="Arial Narrow" w:cs="Arial"/>
        </w:rPr>
        <w:t>Accountability</w:t>
      </w:r>
      <w:proofErr w:type="gramEnd"/>
      <w:r>
        <w:rPr>
          <w:rFonts w:ascii="Arial Narrow" w:hAnsi="Arial Narrow" w:cs="Arial"/>
        </w:rPr>
        <w:t xml:space="preserve"> (CSA). Many individuals would like to have fault determined as part of post-accident reporting. </w:t>
      </w:r>
    </w:p>
    <w:p w:rsidR="00894850" w:rsidRPr="00894850" w:rsidRDefault="00894850" w:rsidP="00516103">
      <w:pPr>
        <w:pStyle w:val="ListParagraph"/>
        <w:widowControl w:val="0"/>
        <w:numPr>
          <w:ilvl w:val="0"/>
          <w:numId w:val="6"/>
        </w:numPr>
        <w:ind w:right="634"/>
        <w:rPr>
          <w:rFonts w:ascii="Arial Narrow" w:hAnsi="Arial Narrow" w:cs="Arial"/>
          <w:b/>
        </w:rPr>
      </w:pPr>
      <w:r w:rsidRPr="00894850">
        <w:rPr>
          <w:rFonts w:ascii="Arial Narrow" w:hAnsi="Arial Narrow" w:cs="Arial"/>
        </w:rPr>
        <w:t>Some committee members believe that what is in the MMUCC right now will not get the</w:t>
      </w:r>
      <w:r>
        <w:rPr>
          <w:rFonts w:ascii="Arial Narrow" w:hAnsi="Arial Narrow" w:cs="Arial"/>
        </w:rPr>
        <w:t xml:space="preserve"> Agency where it needs to be.</w:t>
      </w:r>
    </w:p>
    <w:p w:rsidR="002E6127" w:rsidRPr="00894850" w:rsidRDefault="00894850" w:rsidP="00894850">
      <w:pPr>
        <w:pStyle w:val="ListParagraph"/>
        <w:widowControl w:val="0"/>
        <w:numPr>
          <w:ilvl w:val="0"/>
          <w:numId w:val="6"/>
        </w:numPr>
        <w:ind w:right="634"/>
        <w:rPr>
          <w:rFonts w:ascii="Arial Narrow" w:hAnsi="Arial Narrow" w:cs="Arial"/>
          <w:b/>
        </w:rPr>
      </w:pPr>
      <w:r>
        <w:rPr>
          <w:rFonts w:ascii="Arial Narrow" w:hAnsi="Arial Narrow" w:cs="Arial"/>
        </w:rPr>
        <w:t xml:space="preserve">Primary cause and contributing cause of crashes are two separate definitions. The MMUCC does not assign cause. Crashes are complex situations that happen because of a multitude of </w:t>
      </w:r>
      <w:r w:rsidR="00831F9E">
        <w:rPr>
          <w:rFonts w:ascii="Arial Narrow" w:hAnsi="Arial Narrow" w:cs="Arial"/>
        </w:rPr>
        <w:t>factors</w:t>
      </w:r>
      <w:r>
        <w:rPr>
          <w:rFonts w:ascii="Arial Narrow" w:hAnsi="Arial Narrow" w:cs="Arial"/>
        </w:rPr>
        <w:t xml:space="preserve">. </w:t>
      </w:r>
      <w:r w:rsidRPr="00894850">
        <w:rPr>
          <w:rFonts w:ascii="Arial Narrow" w:hAnsi="Arial Narrow" w:cs="Arial"/>
        </w:rPr>
        <w:t xml:space="preserve"> </w:t>
      </w:r>
    </w:p>
    <w:p w:rsidR="00894850" w:rsidRPr="00894850" w:rsidRDefault="00894850" w:rsidP="00894850">
      <w:pPr>
        <w:pStyle w:val="ListParagraph"/>
        <w:widowControl w:val="0"/>
        <w:numPr>
          <w:ilvl w:val="0"/>
          <w:numId w:val="6"/>
        </w:numPr>
        <w:ind w:right="634"/>
        <w:rPr>
          <w:rFonts w:ascii="Arial Narrow" w:hAnsi="Arial Narrow" w:cs="Arial"/>
          <w:b/>
        </w:rPr>
      </w:pPr>
      <w:r>
        <w:rPr>
          <w:rFonts w:ascii="Arial Narrow" w:hAnsi="Arial Narrow" w:cs="Arial"/>
        </w:rPr>
        <w:t xml:space="preserve">If the officer cannot determine who is at fault for </w:t>
      </w:r>
      <w:r w:rsidR="0080798E">
        <w:rPr>
          <w:rFonts w:ascii="Arial Narrow" w:hAnsi="Arial Narrow" w:cs="Arial"/>
        </w:rPr>
        <w:t xml:space="preserve">a </w:t>
      </w:r>
      <w:r>
        <w:rPr>
          <w:rFonts w:ascii="Arial Narrow" w:hAnsi="Arial Narrow" w:cs="Arial"/>
        </w:rPr>
        <w:t xml:space="preserve">crash, this section of post-accident reporting is left blank. The officer needs to be aware of contributing factors and think of the primary cause of the accident. The officer cannot always determine the cause of the </w:t>
      </w:r>
      <w:r w:rsidR="0080798E">
        <w:rPr>
          <w:rFonts w:ascii="Arial Narrow" w:hAnsi="Arial Narrow" w:cs="Arial"/>
        </w:rPr>
        <w:t xml:space="preserve">crash </w:t>
      </w:r>
      <w:r>
        <w:rPr>
          <w:rFonts w:ascii="Arial Narrow" w:hAnsi="Arial Narrow" w:cs="Arial"/>
        </w:rPr>
        <w:t>on the scene.</w:t>
      </w:r>
    </w:p>
    <w:p w:rsidR="00894850" w:rsidRPr="00F963F7" w:rsidRDefault="00F963F7" w:rsidP="00894850">
      <w:pPr>
        <w:pStyle w:val="ListParagraph"/>
        <w:widowControl w:val="0"/>
        <w:numPr>
          <w:ilvl w:val="0"/>
          <w:numId w:val="6"/>
        </w:numPr>
        <w:ind w:right="634"/>
        <w:rPr>
          <w:rFonts w:ascii="Arial Narrow" w:hAnsi="Arial Narrow" w:cs="Arial"/>
          <w:b/>
        </w:rPr>
      </w:pPr>
      <w:r>
        <w:rPr>
          <w:rFonts w:ascii="Arial Narrow" w:hAnsi="Arial Narrow" w:cs="Arial"/>
        </w:rPr>
        <w:t xml:space="preserve">Fault can be collected as part of post-accident reporting, but </w:t>
      </w:r>
      <w:r w:rsidR="0080798E">
        <w:rPr>
          <w:rFonts w:ascii="Arial Narrow" w:hAnsi="Arial Narrow" w:cs="Arial"/>
        </w:rPr>
        <w:t>not</w:t>
      </w:r>
      <w:r>
        <w:rPr>
          <w:rFonts w:ascii="Arial Narrow" w:hAnsi="Arial Narrow" w:cs="Arial"/>
        </w:rPr>
        <w:t xml:space="preserve"> for all </w:t>
      </w:r>
      <w:r w:rsidR="0080798E">
        <w:rPr>
          <w:rFonts w:ascii="Arial Narrow" w:hAnsi="Arial Narrow" w:cs="Arial"/>
        </w:rPr>
        <w:t>crashes</w:t>
      </w:r>
      <w:r>
        <w:rPr>
          <w:rFonts w:ascii="Arial Narrow" w:hAnsi="Arial Narrow" w:cs="Arial"/>
        </w:rPr>
        <w:t xml:space="preserve">. </w:t>
      </w:r>
    </w:p>
    <w:p w:rsidR="00D260CE" w:rsidRPr="00D260CE" w:rsidRDefault="00F963F7" w:rsidP="00D260CE">
      <w:pPr>
        <w:pStyle w:val="ListParagraph"/>
        <w:widowControl w:val="0"/>
        <w:numPr>
          <w:ilvl w:val="0"/>
          <w:numId w:val="6"/>
        </w:numPr>
        <w:ind w:right="634"/>
        <w:rPr>
          <w:rFonts w:ascii="Arial Narrow" w:hAnsi="Arial Narrow" w:cs="Arial"/>
          <w:b/>
        </w:rPr>
      </w:pPr>
      <w:r>
        <w:rPr>
          <w:rFonts w:ascii="Arial Narrow" w:hAnsi="Arial Narrow" w:cs="Arial"/>
        </w:rPr>
        <w:t xml:space="preserve">Need to focus on what data can be readily </w:t>
      </w:r>
      <w:r w:rsidR="009C3AB3">
        <w:rPr>
          <w:rFonts w:ascii="Arial Narrow" w:hAnsi="Arial Narrow" w:cs="Arial"/>
        </w:rPr>
        <w:t xml:space="preserve">provided </w:t>
      </w:r>
      <w:r>
        <w:rPr>
          <w:rFonts w:ascii="Arial Narrow" w:hAnsi="Arial Narrow" w:cs="Arial"/>
        </w:rPr>
        <w:t>to the Agency.</w:t>
      </w:r>
    </w:p>
    <w:p w:rsidR="00F963F7" w:rsidRPr="00D260CE" w:rsidRDefault="00AC4095" w:rsidP="00D260CE">
      <w:pPr>
        <w:pStyle w:val="ListParagraph"/>
        <w:widowControl w:val="0"/>
        <w:numPr>
          <w:ilvl w:val="0"/>
          <w:numId w:val="6"/>
        </w:numPr>
        <w:ind w:right="634"/>
        <w:rPr>
          <w:rFonts w:ascii="Arial Narrow" w:hAnsi="Arial Narrow" w:cs="Arial"/>
          <w:b/>
        </w:rPr>
      </w:pPr>
      <w:r>
        <w:rPr>
          <w:rFonts w:ascii="Arial Narrow" w:hAnsi="Arial Narrow" w:cs="Arial"/>
        </w:rPr>
        <w:t>The committee feels they can get further with using the wording “</w:t>
      </w:r>
      <w:r w:rsidR="00D260CE">
        <w:rPr>
          <w:rFonts w:ascii="Arial Narrow" w:hAnsi="Arial Narrow" w:cs="Arial"/>
        </w:rPr>
        <w:t>contributing factors</w:t>
      </w:r>
      <w:r>
        <w:rPr>
          <w:rFonts w:ascii="Arial Narrow" w:hAnsi="Arial Narrow" w:cs="Arial"/>
        </w:rPr>
        <w:t>”</w:t>
      </w:r>
      <w:r w:rsidR="00D260CE">
        <w:rPr>
          <w:rFonts w:ascii="Arial Narrow" w:hAnsi="Arial Narrow" w:cs="Arial"/>
        </w:rPr>
        <w:t xml:space="preserve"> and </w:t>
      </w:r>
      <w:r>
        <w:rPr>
          <w:rFonts w:ascii="Arial Narrow" w:hAnsi="Arial Narrow" w:cs="Arial"/>
        </w:rPr>
        <w:t>“</w:t>
      </w:r>
      <w:r w:rsidR="00D260CE">
        <w:rPr>
          <w:rFonts w:ascii="Arial Narrow" w:hAnsi="Arial Narrow" w:cs="Arial"/>
        </w:rPr>
        <w:t>accurate sequence of events</w:t>
      </w:r>
      <w:r>
        <w:rPr>
          <w:rFonts w:ascii="Arial Narrow" w:hAnsi="Arial Narrow" w:cs="Arial"/>
        </w:rPr>
        <w:t xml:space="preserve">.” </w:t>
      </w:r>
      <w:r w:rsidR="00D260CE">
        <w:rPr>
          <w:rFonts w:ascii="Arial Narrow" w:hAnsi="Arial Narrow" w:cs="Arial"/>
        </w:rPr>
        <w:t>Preventability and CSA scores need to be</w:t>
      </w:r>
      <w:r w:rsidR="00F959B5">
        <w:rPr>
          <w:rFonts w:ascii="Arial Narrow" w:hAnsi="Arial Narrow" w:cs="Arial"/>
        </w:rPr>
        <w:t xml:space="preserve"> considered</w:t>
      </w:r>
      <w:r w:rsidR="00B23A85">
        <w:rPr>
          <w:rFonts w:ascii="Arial Narrow" w:hAnsi="Arial Narrow" w:cs="Arial"/>
        </w:rPr>
        <w:t xml:space="preserve"> to </w:t>
      </w:r>
      <w:r w:rsidR="00D260CE">
        <w:rPr>
          <w:rFonts w:ascii="Arial Narrow" w:hAnsi="Arial Narrow" w:cs="Arial"/>
        </w:rPr>
        <w:t>present something different that officers can code accurately and system</w:t>
      </w:r>
      <w:r w:rsidR="003C6AF6">
        <w:rPr>
          <w:rFonts w:ascii="Arial Narrow" w:hAnsi="Arial Narrow" w:cs="Arial"/>
        </w:rPr>
        <w:t>-</w:t>
      </w:r>
      <w:r w:rsidR="00D260CE">
        <w:rPr>
          <w:rFonts w:ascii="Arial Narrow" w:hAnsi="Arial Narrow" w:cs="Arial"/>
        </w:rPr>
        <w:t xml:space="preserve">wide. </w:t>
      </w:r>
    </w:p>
    <w:p w:rsidR="00D260CE" w:rsidRPr="00E72656" w:rsidRDefault="00E72656" w:rsidP="00D260CE">
      <w:pPr>
        <w:pStyle w:val="ListParagraph"/>
        <w:widowControl w:val="0"/>
        <w:numPr>
          <w:ilvl w:val="0"/>
          <w:numId w:val="6"/>
        </w:numPr>
        <w:ind w:right="634"/>
        <w:rPr>
          <w:rFonts w:ascii="Arial Narrow" w:hAnsi="Arial Narrow" w:cs="Arial"/>
          <w:b/>
        </w:rPr>
      </w:pPr>
      <w:r>
        <w:rPr>
          <w:rFonts w:ascii="Arial Narrow" w:hAnsi="Arial Narrow" w:cs="Arial"/>
        </w:rPr>
        <w:t xml:space="preserve">The MMUCC is a way to get all contributing circumstances and factors that relate to crashes. </w:t>
      </w:r>
    </w:p>
    <w:p w:rsidR="00E72656" w:rsidRPr="00E72656" w:rsidRDefault="00F959B5" w:rsidP="00D260CE">
      <w:pPr>
        <w:pStyle w:val="ListParagraph"/>
        <w:widowControl w:val="0"/>
        <w:numPr>
          <w:ilvl w:val="0"/>
          <w:numId w:val="6"/>
        </w:numPr>
        <w:ind w:right="634"/>
        <w:rPr>
          <w:rFonts w:ascii="Arial Narrow" w:hAnsi="Arial Narrow" w:cs="Arial"/>
          <w:b/>
        </w:rPr>
      </w:pPr>
      <w:r>
        <w:rPr>
          <w:rFonts w:ascii="Arial Narrow" w:hAnsi="Arial Narrow" w:cs="Arial"/>
        </w:rPr>
        <w:t>A</w:t>
      </w:r>
      <w:r w:rsidR="00E72656">
        <w:rPr>
          <w:rFonts w:ascii="Arial Narrow" w:hAnsi="Arial Narrow" w:cs="Arial"/>
        </w:rPr>
        <w:t xml:space="preserve"> standard definition of </w:t>
      </w:r>
      <w:r w:rsidR="0080798E">
        <w:rPr>
          <w:rFonts w:ascii="Arial Narrow" w:hAnsi="Arial Narrow" w:cs="Arial"/>
        </w:rPr>
        <w:t>‘</w:t>
      </w:r>
      <w:r w:rsidR="00E72656">
        <w:rPr>
          <w:rFonts w:ascii="Arial Narrow" w:hAnsi="Arial Narrow" w:cs="Arial"/>
        </w:rPr>
        <w:t>primary cause</w:t>
      </w:r>
      <w:r w:rsidR="0080798E">
        <w:rPr>
          <w:rFonts w:ascii="Arial Narrow" w:hAnsi="Arial Narrow" w:cs="Arial"/>
        </w:rPr>
        <w:t>’</w:t>
      </w:r>
      <w:r w:rsidR="00E72656">
        <w:rPr>
          <w:rFonts w:ascii="Arial Narrow" w:hAnsi="Arial Narrow" w:cs="Arial"/>
        </w:rPr>
        <w:t xml:space="preserve"> is</w:t>
      </w:r>
      <w:r w:rsidR="003C6AF6">
        <w:rPr>
          <w:rFonts w:ascii="Arial Narrow" w:hAnsi="Arial Narrow" w:cs="Arial"/>
        </w:rPr>
        <w:t xml:space="preserve"> </w:t>
      </w:r>
      <w:r>
        <w:rPr>
          <w:rFonts w:ascii="Arial Narrow" w:hAnsi="Arial Narrow" w:cs="Arial"/>
        </w:rPr>
        <w:t>missing</w:t>
      </w:r>
      <w:r w:rsidR="00E72656">
        <w:rPr>
          <w:rFonts w:ascii="Arial Narrow" w:hAnsi="Arial Narrow" w:cs="Arial"/>
        </w:rPr>
        <w:t>.</w:t>
      </w:r>
    </w:p>
    <w:p w:rsidR="00E72656" w:rsidRPr="00E72656" w:rsidRDefault="00E72656" w:rsidP="00D260CE">
      <w:pPr>
        <w:pStyle w:val="ListParagraph"/>
        <w:widowControl w:val="0"/>
        <w:numPr>
          <w:ilvl w:val="0"/>
          <w:numId w:val="6"/>
        </w:numPr>
        <w:ind w:right="634"/>
        <w:rPr>
          <w:rFonts w:ascii="Arial Narrow" w:hAnsi="Arial Narrow" w:cs="Arial"/>
          <w:b/>
        </w:rPr>
      </w:pPr>
      <w:r>
        <w:rPr>
          <w:rFonts w:ascii="Arial Narrow" w:hAnsi="Arial Narrow" w:cs="Arial"/>
        </w:rPr>
        <w:t>Recommendation that FMCSA should modify systems</w:t>
      </w:r>
      <w:r w:rsidR="0080798E">
        <w:rPr>
          <w:rFonts w:ascii="Arial Narrow" w:hAnsi="Arial Narrow" w:cs="Arial"/>
        </w:rPr>
        <w:t>,</w:t>
      </w:r>
      <w:r>
        <w:rPr>
          <w:rFonts w:ascii="Arial Narrow" w:hAnsi="Arial Narrow" w:cs="Arial"/>
        </w:rPr>
        <w:t xml:space="preserve"> but </w:t>
      </w:r>
      <w:r w:rsidR="0080798E">
        <w:rPr>
          <w:rFonts w:ascii="Arial Narrow" w:hAnsi="Arial Narrow" w:cs="Arial"/>
        </w:rPr>
        <w:t xml:space="preserve">a </w:t>
      </w:r>
      <w:r>
        <w:rPr>
          <w:rFonts w:ascii="Arial Narrow" w:hAnsi="Arial Narrow" w:cs="Arial"/>
        </w:rPr>
        <w:t xml:space="preserve">caveat is whether </w:t>
      </w:r>
      <w:r w:rsidR="0080798E">
        <w:rPr>
          <w:rFonts w:ascii="Arial Narrow" w:hAnsi="Arial Narrow" w:cs="Arial"/>
        </w:rPr>
        <w:t xml:space="preserve">or not the additional data are </w:t>
      </w:r>
      <w:r>
        <w:rPr>
          <w:rFonts w:ascii="Arial Narrow" w:hAnsi="Arial Narrow" w:cs="Arial"/>
        </w:rPr>
        <w:t>required or tied to State grants. The FMCSA system should accept the MMUCC data that the State is willing to report.</w:t>
      </w:r>
    </w:p>
    <w:p w:rsidR="00E72656" w:rsidRPr="00EE591D" w:rsidRDefault="00EE591D" w:rsidP="00D260CE">
      <w:pPr>
        <w:pStyle w:val="ListParagraph"/>
        <w:widowControl w:val="0"/>
        <w:numPr>
          <w:ilvl w:val="0"/>
          <w:numId w:val="6"/>
        </w:numPr>
        <w:ind w:right="634"/>
        <w:rPr>
          <w:rFonts w:ascii="Arial Narrow" w:hAnsi="Arial Narrow" w:cs="Arial"/>
          <w:b/>
        </w:rPr>
      </w:pPr>
      <w:r>
        <w:rPr>
          <w:rFonts w:ascii="Arial Narrow" w:hAnsi="Arial Narrow" w:cs="Arial"/>
        </w:rPr>
        <w:t>All contributing factors, elements, and sequence</w:t>
      </w:r>
      <w:r w:rsidR="0080798E">
        <w:rPr>
          <w:rFonts w:ascii="Arial Narrow" w:hAnsi="Arial Narrow" w:cs="Arial"/>
        </w:rPr>
        <w:t>s</w:t>
      </w:r>
      <w:r>
        <w:rPr>
          <w:rFonts w:ascii="Arial Narrow" w:hAnsi="Arial Narrow" w:cs="Arial"/>
        </w:rPr>
        <w:t xml:space="preserve"> of events within the MMUCC seem necessary.</w:t>
      </w:r>
    </w:p>
    <w:p w:rsidR="00EE591D" w:rsidRPr="0024313D" w:rsidRDefault="0024313D" w:rsidP="00D260CE">
      <w:pPr>
        <w:pStyle w:val="ListParagraph"/>
        <w:widowControl w:val="0"/>
        <w:numPr>
          <w:ilvl w:val="0"/>
          <w:numId w:val="6"/>
        </w:numPr>
        <w:ind w:right="634"/>
        <w:rPr>
          <w:rFonts w:ascii="Arial Narrow" w:hAnsi="Arial Narrow" w:cs="Arial"/>
          <w:b/>
        </w:rPr>
      </w:pPr>
      <w:r>
        <w:rPr>
          <w:rFonts w:ascii="Arial Narrow" w:hAnsi="Arial Narrow" w:cs="Arial"/>
        </w:rPr>
        <w:t>A crash report from an officer should be factual</w:t>
      </w:r>
      <w:r w:rsidR="00AC4095">
        <w:rPr>
          <w:rFonts w:ascii="Arial Narrow" w:hAnsi="Arial Narrow" w:cs="Arial"/>
        </w:rPr>
        <w:t xml:space="preserve"> and not opinion based</w:t>
      </w:r>
      <w:r>
        <w:rPr>
          <w:rFonts w:ascii="Arial Narrow" w:hAnsi="Arial Narrow" w:cs="Arial"/>
        </w:rPr>
        <w:t xml:space="preserve">. </w:t>
      </w:r>
    </w:p>
    <w:p w:rsidR="0024313D" w:rsidRDefault="0024313D" w:rsidP="0024313D">
      <w:pPr>
        <w:widowControl w:val="0"/>
        <w:ind w:right="634"/>
        <w:rPr>
          <w:rFonts w:ascii="Arial Narrow" w:hAnsi="Arial Narrow" w:cs="Arial"/>
          <w:b/>
        </w:rPr>
      </w:pPr>
    </w:p>
    <w:p w:rsidR="0024313D" w:rsidRDefault="0024313D" w:rsidP="0024313D">
      <w:pPr>
        <w:keepNext/>
        <w:keepLines/>
        <w:spacing w:after="200"/>
        <w:ind w:right="634"/>
        <w:rPr>
          <w:rFonts w:ascii="Arial Narrow" w:hAnsi="Arial Narrow"/>
          <w:b/>
        </w:rPr>
      </w:pPr>
      <w:r>
        <w:rPr>
          <w:rFonts w:ascii="Arial Narrow" w:hAnsi="Arial Narrow"/>
          <w:b/>
        </w:rPr>
        <w:t xml:space="preserve">8. </w:t>
      </w:r>
      <w:r w:rsidR="00F878FC">
        <w:rPr>
          <w:rFonts w:ascii="Arial Narrow" w:hAnsi="Arial Narrow"/>
          <w:b/>
        </w:rPr>
        <w:t>Finalize Best Practices Discussion</w:t>
      </w:r>
    </w:p>
    <w:p w:rsidR="0024313D" w:rsidRDefault="0024313D" w:rsidP="0024313D">
      <w:pPr>
        <w:keepNext/>
        <w:keepLines/>
        <w:spacing w:after="200"/>
        <w:ind w:right="634"/>
        <w:rPr>
          <w:rFonts w:ascii="Arial Narrow" w:hAnsi="Arial Narrow"/>
        </w:rPr>
      </w:pPr>
      <w:r>
        <w:rPr>
          <w:rFonts w:ascii="Arial Narrow" w:hAnsi="Arial Narrow"/>
        </w:rPr>
        <w:t xml:space="preserve">The </w:t>
      </w:r>
      <w:r w:rsidR="007A7825">
        <w:rPr>
          <w:rFonts w:ascii="Arial Narrow" w:hAnsi="Arial Narrow"/>
        </w:rPr>
        <w:t xml:space="preserve">committee </w:t>
      </w:r>
      <w:r w:rsidR="00F878FC">
        <w:rPr>
          <w:rFonts w:ascii="Arial Narrow" w:hAnsi="Arial Narrow"/>
        </w:rPr>
        <w:t>finalized</w:t>
      </w:r>
      <w:r w:rsidR="007A7825">
        <w:rPr>
          <w:rFonts w:ascii="Arial Narrow" w:hAnsi="Arial Narrow"/>
        </w:rPr>
        <w:t xml:space="preserve"> discussion and came up with recommendations for </w:t>
      </w:r>
      <w:r w:rsidR="00F959B5">
        <w:rPr>
          <w:rFonts w:ascii="Arial Narrow" w:hAnsi="Arial Narrow"/>
        </w:rPr>
        <w:t>C</w:t>
      </w:r>
      <w:r w:rsidR="007A7825">
        <w:rPr>
          <w:rFonts w:ascii="Arial Narrow" w:hAnsi="Arial Narrow"/>
        </w:rPr>
        <w:t>ongress.</w:t>
      </w:r>
    </w:p>
    <w:p w:rsidR="0024313D" w:rsidRPr="00A528F7" w:rsidRDefault="0024313D" w:rsidP="0024313D">
      <w:pPr>
        <w:widowControl w:val="0"/>
        <w:ind w:right="634"/>
        <w:rPr>
          <w:rFonts w:ascii="Arial Narrow" w:hAnsi="Arial Narrow"/>
          <w:u w:val="single"/>
        </w:rPr>
      </w:pPr>
      <w:r>
        <w:rPr>
          <w:rFonts w:ascii="Arial Narrow" w:hAnsi="Arial Narrow"/>
          <w:u w:val="single"/>
        </w:rPr>
        <w:t>Discussion points</w:t>
      </w:r>
    </w:p>
    <w:p w:rsidR="00F22D32" w:rsidRPr="00F22D32" w:rsidRDefault="00C550E2" w:rsidP="00C550E2">
      <w:pPr>
        <w:pStyle w:val="ListParagraph"/>
        <w:widowControl w:val="0"/>
        <w:numPr>
          <w:ilvl w:val="0"/>
          <w:numId w:val="6"/>
        </w:numPr>
        <w:ind w:right="634"/>
        <w:rPr>
          <w:rFonts w:ascii="Arial Narrow" w:hAnsi="Arial Narrow" w:cs="Arial"/>
          <w:b/>
        </w:rPr>
      </w:pPr>
      <w:r>
        <w:rPr>
          <w:rFonts w:ascii="Arial Narrow" w:hAnsi="Arial Narrow"/>
        </w:rPr>
        <w:t>Differen</w:t>
      </w:r>
      <w:r w:rsidR="00F959B5">
        <w:rPr>
          <w:rFonts w:ascii="Arial Narrow" w:hAnsi="Arial Narrow"/>
        </w:rPr>
        <w:t>ce</w:t>
      </w:r>
      <w:r>
        <w:rPr>
          <w:rFonts w:ascii="Arial Narrow" w:hAnsi="Arial Narrow"/>
        </w:rPr>
        <w:t xml:space="preserve"> between geometry of the crash and cause of the crash.</w:t>
      </w:r>
      <w:r w:rsidR="00F22D32">
        <w:rPr>
          <w:rFonts w:ascii="Arial Narrow" w:hAnsi="Arial Narrow"/>
        </w:rPr>
        <w:t xml:space="preserve"> Look to embellish and </w:t>
      </w:r>
      <w:r w:rsidR="00F22D32">
        <w:rPr>
          <w:rFonts w:ascii="Arial Narrow" w:hAnsi="Arial Narrow"/>
        </w:rPr>
        <w:lastRenderedPageBreak/>
        <w:t>elaborate more o</w:t>
      </w:r>
      <w:r w:rsidR="00F959B5">
        <w:rPr>
          <w:rFonts w:ascii="Arial Narrow" w:hAnsi="Arial Narrow"/>
        </w:rPr>
        <w:t>n</w:t>
      </w:r>
      <w:r w:rsidR="00F22D32">
        <w:rPr>
          <w:rFonts w:ascii="Arial Narrow" w:hAnsi="Arial Narrow"/>
        </w:rPr>
        <w:t xml:space="preserve"> the definition of primary cause.</w:t>
      </w:r>
    </w:p>
    <w:p w:rsidR="00F22D32" w:rsidRPr="0063295E" w:rsidRDefault="0063295E" w:rsidP="00C550E2">
      <w:pPr>
        <w:pStyle w:val="ListParagraph"/>
        <w:widowControl w:val="0"/>
        <w:numPr>
          <w:ilvl w:val="0"/>
          <w:numId w:val="6"/>
        </w:numPr>
        <w:ind w:right="634"/>
        <w:rPr>
          <w:rFonts w:ascii="Arial Narrow" w:hAnsi="Arial Narrow" w:cs="Arial"/>
          <w:b/>
        </w:rPr>
      </w:pPr>
      <w:r>
        <w:rPr>
          <w:rFonts w:ascii="Arial Narrow" w:hAnsi="Arial Narrow"/>
        </w:rPr>
        <w:t xml:space="preserve">Not all States have the ability to record </w:t>
      </w:r>
      <w:r w:rsidR="004A158A">
        <w:rPr>
          <w:rFonts w:ascii="Arial Narrow" w:hAnsi="Arial Narrow"/>
        </w:rPr>
        <w:t xml:space="preserve">all </w:t>
      </w:r>
      <w:r>
        <w:rPr>
          <w:rFonts w:ascii="Arial Narrow" w:hAnsi="Arial Narrow"/>
        </w:rPr>
        <w:t>data and submit</w:t>
      </w:r>
      <w:r w:rsidR="00F959B5">
        <w:rPr>
          <w:rFonts w:ascii="Arial Narrow" w:hAnsi="Arial Narrow"/>
        </w:rPr>
        <w:t xml:space="preserve"> it</w:t>
      </w:r>
      <w:r>
        <w:rPr>
          <w:rFonts w:ascii="Arial Narrow" w:hAnsi="Arial Narrow"/>
        </w:rPr>
        <w:t xml:space="preserve"> to FMCSA systems. </w:t>
      </w:r>
    </w:p>
    <w:p w:rsidR="0063295E" w:rsidRPr="0063295E" w:rsidRDefault="0063295E" w:rsidP="00C550E2">
      <w:pPr>
        <w:pStyle w:val="ListParagraph"/>
        <w:widowControl w:val="0"/>
        <w:numPr>
          <w:ilvl w:val="0"/>
          <w:numId w:val="6"/>
        </w:numPr>
        <w:ind w:right="634"/>
        <w:rPr>
          <w:rFonts w:ascii="Arial Narrow" w:hAnsi="Arial Narrow" w:cs="Arial"/>
          <w:b/>
        </w:rPr>
      </w:pPr>
      <w:r>
        <w:rPr>
          <w:rFonts w:ascii="Arial Narrow" w:hAnsi="Arial Narrow"/>
        </w:rPr>
        <w:t xml:space="preserve">A police report has been </w:t>
      </w:r>
      <w:r w:rsidR="004A158A">
        <w:rPr>
          <w:rFonts w:ascii="Arial Narrow" w:hAnsi="Arial Narrow"/>
        </w:rPr>
        <w:t xml:space="preserve">provided </w:t>
      </w:r>
      <w:r>
        <w:rPr>
          <w:rFonts w:ascii="Arial Narrow" w:hAnsi="Arial Narrow"/>
        </w:rPr>
        <w:t>to FMCSA to make further determinations.</w:t>
      </w:r>
    </w:p>
    <w:p w:rsidR="0063295E" w:rsidRPr="0063295E" w:rsidRDefault="0063295E" w:rsidP="00C550E2">
      <w:pPr>
        <w:pStyle w:val="ListParagraph"/>
        <w:widowControl w:val="0"/>
        <w:numPr>
          <w:ilvl w:val="0"/>
          <w:numId w:val="6"/>
        </w:numPr>
        <w:ind w:right="634"/>
        <w:rPr>
          <w:rFonts w:ascii="Arial Narrow" w:hAnsi="Arial Narrow" w:cs="Arial"/>
          <w:b/>
        </w:rPr>
      </w:pPr>
      <w:r>
        <w:rPr>
          <w:rFonts w:ascii="Arial Narrow" w:hAnsi="Arial Narrow"/>
        </w:rPr>
        <w:t>Subjective information should be reported. However, need to take caution as some qualifiers will have officers caught up in court.</w:t>
      </w:r>
    </w:p>
    <w:p w:rsidR="0063295E" w:rsidRPr="0063295E" w:rsidRDefault="0063295E" w:rsidP="00C550E2">
      <w:pPr>
        <w:pStyle w:val="ListParagraph"/>
        <w:widowControl w:val="0"/>
        <w:numPr>
          <w:ilvl w:val="0"/>
          <w:numId w:val="6"/>
        </w:numPr>
        <w:ind w:right="634"/>
        <w:rPr>
          <w:rFonts w:ascii="Arial Narrow" w:hAnsi="Arial Narrow" w:cs="Arial"/>
          <w:b/>
        </w:rPr>
      </w:pPr>
      <w:r>
        <w:rPr>
          <w:rFonts w:ascii="Arial Narrow" w:hAnsi="Arial Narrow" w:cs="Arial"/>
        </w:rPr>
        <w:t>Elements from the MMUCC that the committee is looking to have adapted are:</w:t>
      </w:r>
    </w:p>
    <w:p w:rsidR="0063295E" w:rsidRPr="0063295E" w:rsidRDefault="0063295E" w:rsidP="0063295E">
      <w:pPr>
        <w:pStyle w:val="ListParagraph"/>
        <w:widowControl w:val="0"/>
        <w:numPr>
          <w:ilvl w:val="1"/>
          <w:numId w:val="6"/>
        </w:numPr>
        <w:ind w:right="634"/>
        <w:rPr>
          <w:rFonts w:ascii="Arial Narrow" w:hAnsi="Arial Narrow" w:cs="Arial"/>
          <w:b/>
        </w:rPr>
      </w:pPr>
      <w:r>
        <w:rPr>
          <w:rFonts w:ascii="Arial Narrow" w:hAnsi="Arial Narrow" w:cs="Arial"/>
        </w:rPr>
        <w:t>First Harmful Event</w:t>
      </w:r>
    </w:p>
    <w:p w:rsidR="0063295E" w:rsidRPr="0063295E" w:rsidRDefault="0063295E" w:rsidP="0063295E">
      <w:pPr>
        <w:pStyle w:val="ListParagraph"/>
        <w:widowControl w:val="0"/>
        <w:numPr>
          <w:ilvl w:val="1"/>
          <w:numId w:val="6"/>
        </w:numPr>
        <w:ind w:right="634"/>
        <w:rPr>
          <w:rFonts w:ascii="Arial Narrow" w:hAnsi="Arial Narrow" w:cs="Arial"/>
          <w:b/>
        </w:rPr>
      </w:pPr>
      <w:r>
        <w:rPr>
          <w:rFonts w:ascii="Arial Narrow" w:hAnsi="Arial Narrow" w:cs="Arial"/>
        </w:rPr>
        <w:t>Manner of Crash/Collision Impact</w:t>
      </w:r>
    </w:p>
    <w:p w:rsidR="0063295E" w:rsidRPr="0063295E" w:rsidRDefault="0063295E" w:rsidP="0063295E">
      <w:pPr>
        <w:pStyle w:val="ListParagraph"/>
        <w:widowControl w:val="0"/>
        <w:numPr>
          <w:ilvl w:val="1"/>
          <w:numId w:val="6"/>
        </w:numPr>
        <w:ind w:right="634"/>
        <w:rPr>
          <w:rFonts w:ascii="Arial Narrow" w:hAnsi="Arial Narrow" w:cs="Arial"/>
          <w:b/>
        </w:rPr>
      </w:pPr>
      <w:r>
        <w:rPr>
          <w:rFonts w:ascii="Arial Narrow" w:hAnsi="Arial Narrow" w:cs="Arial"/>
        </w:rPr>
        <w:t>Contributing Circumstances—Roadway Environment</w:t>
      </w:r>
    </w:p>
    <w:p w:rsidR="0063295E" w:rsidRPr="0063295E" w:rsidRDefault="0063295E" w:rsidP="0063295E">
      <w:pPr>
        <w:pStyle w:val="ListParagraph"/>
        <w:widowControl w:val="0"/>
        <w:numPr>
          <w:ilvl w:val="1"/>
          <w:numId w:val="6"/>
        </w:numPr>
        <w:ind w:right="634"/>
        <w:rPr>
          <w:rFonts w:ascii="Arial Narrow" w:hAnsi="Arial Narrow" w:cs="Arial"/>
          <w:b/>
        </w:rPr>
      </w:pPr>
      <w:r>
        <w:rPr>
          <w:rFonts w:ascii="Arial Narrow" w:hAnsi="Arial Narrow" w:cs="Arial"/>
        </w:rPr>
        <w:t>Motor Vehicle Maneuver/Action</w:t>
      </w:r>
    </w:p>
    <w:p w:rsidR="0063295E" w:rsidRPr="005F545F" w:rsidRDefault="0063295E" w:rsidP="0063295E">
      <w:pPr>
        <w:pStyle w:val="ListParagraph"/>
        <w:widowControl w:val="0"/>
        <w:numPr>
          <w:ilvl w:val="1"/>
          <w:numId w:val="6"/>
        </w:numPr>
        <w:ind w:right="634"/>
        <w:rPr>
          <w:rFonts w:ascii="Arial Narrow" w:hAnsi="Arial Narrow" w:cs="Arial"/>
          <w:b/>
        </w:rPr>
      </w:pPr>
      <w:r>
        <w:rPr>
          <w:rFonts w:ascii="Arial Narrow" w:hAnsi="Arial Narrow" w:cs="Arial"/>
        </w:rPr>
        <w:t xml:space="preserve">Vehicle </w:t>
      </w:r>
      <w:r w:rsidR="005F545F">
        <w:rPr>
          <w:rFonts w:ascii="Arial Narrow" w:hAnsi="Arial Narrow" w:cs="Arial"/>
        </w:rPr>
        <w:t>Damage</w:t>
      </w:r>
    </w:p>
    <w:p w:rsidR="005F545F" w:rsidRPr="005F545F" w:rsidRDefault="005F545F" w:rsidP="0063295E">
      <w:pPr>
        <w:pStyle w:val="ListParagraph"/>
        <w:widowControl w:val="0"/>
        <w:numPr>
          <w:ilvl w:val="1"/>
          <w:numId w:val="6"/>
        </w:numPr>
        <w:ind w:right="634"/>
        <w:rPr>
          <w:rFonts w:ascii="Arial Narrow" w:hAnsi="Arial Narrow" w:cs="Arial"/>
          <w:b/>
        </w:rPr>
      </w:pPr>
      <w:r>
        <w:rPr>
          <w:rFonts w:ascii="Arial Narrow" w:hAnsi="Arial Narrow" w:cs="Arial"/>
        </w:rPr>
        <w:t>Sequence of Events</w:t>
      </w:r>
    </w:p>
    <w:p w:rsidR="005F545F" w:rsidRPr="005F545F" w:rsidRDefault="005F545F" w:rsidP="0063295E">
      <w:pPr>
        <w:pStyle w:val="ListParagraph"/>
        <w:widowControl w:val="0"/>
        <w:numPr>
          <w:ilvl w:val="1"/>
          <w:numId w:val="6"/>
        </w:numPr>
        <w:ind w:right="634"/>
        <w:rPr>
          <w:rFonts w:ascii="Arial Narrow" w:hAnsi="Arial Narrow" w:cs="Arial"/>
          <w:b/>
        </w:rPr>
      </w:pPr>
      <w:r>
        <w:rPr>
          <w:rFonts w:ascii="Arial Narrow" w:hAnsi="Arial Narrow" w:cs="Arial"/>
        </w:rPr>
        <w:t>Most Harmful Events for this Motor Vehicle</w:t>
      </w:r>
    </w:p>
    <w:p w:rsidR="005F545F" w:rsidRPr="005F545F" w:rsidRDefault="005F545F" w:rsidP="0063295E">
      <w:pPr>
        <w:pStyle w:val="ListParagraph"/>
        <w:widowControl w:val="0"/>
        <w:numPr>
          <w:ilvl w:val="1"/>
          <w:numId w:val="6"/>
        </w:numPr>
        <w:ind w:right="634"/>
        <w:rPr>
          <w:rFonts w:ascii="Arial Narrow" w:hAnsi="Arial Narrow" w:cs="Arial"/>
          <w:b/>
        </w:rPr>
      </w:pPr>
      <w:r>
        <w:rPr>
          <w:rFonts w:ascii="Arial Narrow" w:hAnsi="Arial Narrow" w:cs="Arial"/>
        </w:rPr>
        <w:t>Contributing Circumstances—Motor Vehicle</w:t>
      </w:r>
    </w:p>
    <w:p w:rsidR="005F545F" w:rsidRPr="005F545F" w:rsidRDefault="005F545F" w:rsidP="0063295E">
      <w:pPr>
        <w:pStyle w:val="ListParagraph"/>
        <w:widowControl w:val="0"/>
        <w:numPr>
          <w:ilvl w:val="1"/>
          <w:numId w:val="6"/>
        </w:numPr>
        <w:ind w:right="634"/>
        <w:rPr>
          <w:rFonts w:ascii="Arial Narrow" w:hAnsi="Arial Narrow" w:cs="Arial"/>
          <w:b/>
        </w:rPr>
      </w:pPr>
      <w:r>
        <w:rPr>
          <w:rFonts w:ascii="Arial Narrow" w:hAnsi="Arial Narrow" w:cs="Arial"/>
        </w:rPr>
        <w:t>Driver Actions at Time of Crash</w:t>
      </w:r>
    </w:p>
    <w:p w:rsidR="007A7825" w:rsidRPr="007A7825" w:rsidRDefault="007A7825" w:rsidP="007A7825">
      <w:pPr>
        <w:pStyle w:val="ListParagraph"/>
        <w:widowControl w:val="0"/>
        <w:numPr>
          <w:ilvl w:val="0"/>
          <w:numId w:val="6"/>
        </w:numPr>
        <w:ind w:right="634"/>
        <w:rPr>
          <w:rFonts w:ascii="Arial Narrow" w:hAnsi="Arial Narrow" w:cs="Arial"/>
          <w:b/>
        </w:rPr>
      </w:pPr>
      <w:r>
        <w:rPr>
          <w:rFonts w:ascii="Arial Narrow" w:hAnsi="Arial Narrow" w:cs="Arial"/>
        </w:rPr>
        <w:t xml:space="preserve">The MMUCC has a definition and rational definition of all elements listed above. These are all standard variables in crash data files. With a new revision, they have the potential to be more standardized. </w:t>
      </w:r>
    </w:p>
    <w:p w:rsidR="007A7825" w:rsidRPr="007A7825" w:rsidRDefault="007A7825" w:rsidP="007A7825">
      <w:pPr>
        <w:pStyle w:val="ListParagraph"/>
        <w:widowControl w:val="0"/>
        <w:numPr>
          <w:ilvl w:val="0"/>
          <w:numId w:val="6"/>
        </w:numPr>
        <w:ind w:right="634"/>
        <w:rPr>
          <w:rFonts w:ascii="Arial Narrow" w:hAnsi="Arial Narrow" w:cs="Arial"/>
          <w:b/>
        </w:rPr>
      </w:pPr>
      <w:r>
        <w:rPr>
          <w:rFonts w:ascii="Arial Narrow" w:hAnsi="Arial Narrow" w:cs="Arial"/>
        </w:rPr>
        <w:t xml:space="preserve">Trying to provide FMCSA will all tools possible to target the right carriers. </w:t>
      </w:r>
    </w:p>
    <w:p w:rsidR="007A7825" w:rsidRPr="007A7825" w:rsidRDefault="007A7825" w:rsidP="007A7825">
      <w:pPr>
        <w:pStyle w:val="ListParagraph"/>
        <w:widowControl w:val="0"/>
        <w:numPr>
          <w:ilvl w:val="0"/>
          <w:numId w:val="6"/>
        </w:numPr>
        <w:ind w:right="634"/>
        <w:rPr>
          <w:rFonts w:ascii="Arial Narrow" w:hAnsi="Arial Narrow" w:cs="Arial"/>
          <w:b/>
        </w:rPr>
      </w:pPr>
      <w:r>
        <w:rPr>
          <w:rFonts w:ascii="Arial Narrow" w:hAnsi="Arial Narrow" w:cs="Arial"/>
        </w:rPr>
        <w:t xml:space="preserve">FMCSA should be able to receive MMUCC data if States are willing to do so. </w:t>
      </w:r>
    </w:p>
    <w:p w:rsidR="00F959B5" w:rsidRPr="003C6AF6" w:rsidRDefault="007A7825" w:rsidP="00F959B5">
      <w:pPr>
        <w:pStyle w:val="ListParagraph"/>
        <w:widowControl w:val="0"/>
        <w:numPr>
          <w:ilvl w:val="0"/>
          <w:numId w:val="6"/>
        </w:numPr>
        <w:ind w:right="634"/>
        <w:rPr>
          <w:rFonts w:ascii="Arial Narrow" w:hAnsi="Arial Narrow" w:cs="Arial"/>
          <w:b/>
        </w:rPr>
      </w:pPr>
      <w:r>
        <w:rPr>
          <w:rFonts w:ascii="Arial Narrow" w:hAnsi="Arial Narrow" w:cs="Arial"/>
        </w:rPr>
        <w:t xml:space="preserve">Recommend </w:t>
      </w:r>
      <w:r w:rsidR="00F959B5">
        <w:rPr>
          <w:rFonts w:ascii="Arial Narrow" w:hAnsi="Arial Narrow" w:cs="Arial"/>
        </w:rPr>
        <w:t>C</w:t>
      </w:r>
      <w:r>
        <w:rPr>
          <w:rFonts w:ascii="Arial Narrow" w:hAnsi="Arial Narrow" w:cs="Arial"/>
        </w:rPr>
        <w:t xml:space="preserve">ongress </w:t>
      </w:r>
      <w:r w:rsidR="004A158A">
        <w:rPr>
          <w:rFonts w:ascii="Arial Narrow" w:hAnsi="Arial Narrow" w:cs="Arial"/>
        </w:rPr>
        <w:t xml:space="preserve">approve </w:t>
      </w:r>
      <w:r>
        <w:rPr>
          <w:rFonts w:ascii="Arial Narrow" w:hAnsi="Arial Narrow" w:cs="Arial"/>
        </w:rPr>
        <w:t xml:space="preserve">additional </w:t>
      </w:r>
      <w:r w:rsidR="004A158A">
        <w:rPr>
          <w:rFonts w:ascii="Arial Narrow" w:hAnsi="Arial Narrow" w:cs="Arial"/>
        </w:rPr>
        <w:t xml:space="preserve">FMCSA </w:t>
      </w:r>
      <w:r>
        <w:rPr>
          <w:rFonts w:ascii="Arial Narrow" w:hAnsi="Arial Narrow" w:cs="Arial"/>
        </w:rPr>
        <w:t xml:space="preserve">funding to allow States to upload </w:t>
      </w:r>
      <w:r w:rsidR="004A158A">
        <w:rPr>
          <w:rFonts w:ascii="Arial Narrow" w:hAnsi="Arial Narrow" w:cs="Arial"/>
        </w:rPr>
        <w:t xml:space="preserve">additional </w:t>
      </w:r>
      <w:r>
        <w:rPr>
          <w:rFonts w:ascii="Arial Narrow" w:hAnsi="Arial Narrow" w:cs="Arial"/>
        </w:rPr>
        <w:t>data.</w:t>
      </w:r>
    </w:p>
    <w:p w:rsidR="00F959B5" w:rsidRDefault="00F959B5" w:rsidP="003C6AF6">
      <w:pPr>
        <w:keepNext/>
        <w:keepLines/>
        <w:ind w:right="634"/>
        <w:rPr>
          <w:rFonts w:ascii="Arial Narrow" w:hAnsi="Arial Narrow"/>
          <w:b/>
        </w:rPr>
      </w:pPr>
    </w:p>
    <w:p w:rsidR="000034EB" w:rsidRDefault="000034EB" w:rsidP="000034EB">
      <w:pPr>
        <w:keepNext/>
        <w:keepLines/>
        <w:spacing w:after="200"/>
        <w:ind w:right="634"/>
        <w:rPr>
          <w:rFonts w:ascii="Arial Narrow" w:hAnsi="Arial Narrow"/>
          <w:b/>
        </w:rPr>
      </w:pPr>
      <w:r>
        <w:rPr>
          <w:rFonts w:ascii="Arial Narrow" w:hAnsi="Arial Narrow"/>
          <w:b/>
        </w:rPr>
        <w:t xml:space="preserve">9. </w:t>
      </w:r>
      <w:r w:rsidR="00F878FC">
        <w:rPr>
          <w:rFonts w:ascii="Arial Narrow" w:hAnsi="Arial Narrow"/>
          <w:b/>
        </w:rPr>
        <w:t>Additional Issues or Recommendations for PAR</w:t>
      </w:r>
    </w:p>
    <w:p w:rsidR="00F878FC" w:rsidRDefault="00F878FC" w:rsidP="000034EB">
      <w:pPr>
        <w:widowControl w:val="0"/>
        <w:ind w:right="634"/>
        <w:rPr>
          <w:rFonts w:ascii="Arial Narrow" w:hAnsi="Arial Narrow"/>
        </w:rPr>
      </w:pPr>
      <w:r>
        <w:rPr>
          <w:rFonts w:ascii="Arial Narrow" w:hAnsi="Arial Narrow"/>
        </w:rPr>
        <w:t>The committee finalized recommendations and addressed outstanding issues.</w:t>
      </w:r>
    </w:p>
    <w:p w:rsidR="00F878FC" w:rsidRPr="00F878FC" w:rsidRDefault="00F878FC" w:rsidP="000034EB">
      <w:pPr>
        <w:widowControl w:val="0"/>
        <w:ind w:right="634"/>
        <w:rPr>
          <w:rFonts w:ascii="Arial Narrow" w:hAnsi="Arial Narrow"/>
        </w:rPr>
      </w:pPr>
    </w:p>
    <w:p w:rsidR="000034EB" w:rsidRPr="00A528F7" w:rsidRDefault="000034EB" w:rsidP="000034EB">
      <w:pPr>
        <w:widowControl w:val="0"/>
        <w:ind w:right="634"/>
        <w:rPr>
          <w:rFonts w:ascii="Arial Narrow" w:hAnsi="Arial Narrow"/>
          <w:u w:val="single"/>
        </w:rPr>
      </w:pPr>
      <w:r>
        <w:rPr>
          <w:rFonts w:ascii="Arial Narrow" w:hAnsi="Arial Narrow"/>
          <w:u w:val="single"/>
        </w:rPr>
        <w:t>Discussion points</w:t>
      </w:r>
    </w:p>
    <w:p w:rsidR="002A4630" w:rsidRPr="002A4630" w:rsidRDefault="00CE02F1" w:rsidP="002A4630">
      <w:pPr>
        <w:pStyle w:val="ListParagraph"/>
        <w:widowControl w:val="0"/>
        <w:numPr>
          <w:ilvl w:val="0"/>
          <w:numId w:val="6"/>
        </w:numPr>
        <w:ind w:right="634"/>
        <w:rPr>
          <w:rFonts w:ascii="Arial Narrow" w:hAnsi="Arial Narrow" w:cs="Arial"/>
          <w:b/>
        </w:rPr>
      </w:pPr>
      <w:r>
        <w:rPr>
          <w:rFonts w:ascii="Arial Narrow" w:hAnsi="Arial Narrow" w:cs="Arial"/>
        </w:rPr>
        <w:t xml:space="preserve">Best practices are framed by the </w:t>
      </w:r>
      <w:r w:rsidR="004A158A">
        <w:rPr>
          <w:rFonts w:ascii="Arial Narrow" w:hAnsi="Arial Narrow" w:cs="Arial"/>
        </w:rPr>
        <w:t>need to burden</w:t>
      </w:r>
      <w:r>
        <w:rPr>
          <w:rFonts w:ascii="Arial Narrow" w:hAnsi="Arial Narrow" w:cs="Arial"/>
        </w:rPr>
        <w:t xml:space="preserve"> police officers as </w:t>
      </w:r>
      <w:r w:rsidR="00031759">
        <w:rPr>
          <w:rFonts w:ascii="Arial Narrow" w:hAnsi="Arial Narrow" w:cs="Arial"/>
        </w:rPr>
        <w:t xml:space="preserve">little </w:t>
      </w:r>
      <w:r>
        <w:rPr>
          <w:rFonts w:ascii="Arial Narrow" w:hAnsi="Arial Narrow" w:cs="Arial"/>
        </w:rPr>
        <w:t>as possible</w:t>
      </w:r>
      <w:r w:rsidR="004A158A">
        <w:rPr>
          <w:rFonts w:ascii="Arial Narrow" w:hAnsi="Arial Narrow" w:cs="Arial"/>
        </w:rPr>
        <w:t>. Use</w:t>
      </w:r>
      <w:r>
        <w:rPr>
          <w:rFonts w:ascii="Arial Narrow" w:hAnsi="Arial Narrow" w:cs="Arial"/>
        </w:rPr>
        <w:t xml:space="preserve"> data linkage and data elements where possible to structure police reports. </w:t>
      </w:r>
      <w:r w:rsidR="002A4630">
        <w:rPr>
          <w:rFonts w:ascii="Arial Narrow" w:hAnsi="Arial Narrow" w:cs="Arial"/>
        </w:rPr>
        <w:t>Identify objective data elements.</w:t>
      </w:r>
    </w:p>
    <w:p w:rsidR="002A4630" w:rsidRPr="00CE4510" w:rsidRDefault="002A4630" w:rsidP="002A4630">
      <w:pPr>
        <w:pStyle w:val="ListParagraph"/>
        <w:widowControl w:val="0"/>
        <w:numPr>
          <w:ilvl w:val="0"/>
          <w:numId w:val="6"/>
        </w:numPr>
        <w:ind w:right="634"/>
        <w:rPr>
          <w:rFonts w:ascii="Arial Narrow" w:hAnsi="Arial Narrow" w:cs="Arial"/>
          <w:b/>
        </w:rPr>
      </w:pPr>
      <w:r>
        <w:rPr>
          <w:rFonts w:ascii="Arial Narrow" w:hAnsi="Arial Narrow" w:cs="Arial"/>
        </w:rPr>
        <w:t xml:space="preserve">Issue with third parties is linking their software with FMCSA software. </w:t>
      </w:r>
    </w:p>
    <w:p w:rsidR="00CE4510" w:rsidRPr="00913F80" w:rsidRDefault="00913F80" w:rsidP="002A4630">
      <w:pPr>
        <w:pStyle w:val="ListParagraph"/>
        <w:widowControl w:val="0"/>
        <w:numPr>
          <w:ilvl w:val="0"/>
          <w:numId w:val="6"/>
        </w:numPr>
        <w:ind w:right="634"/>
        <w:rPr>
          <w:rFonts w:ascii="Arial Narrow" w:hAnsi="Arial Narrow" w:cs="Arial"/>
          <w:b/>
        </w:rPr>
      </w:pPr>
      <w:r>
        <w:rPr>
          <w:rFonts w:ascii="Arial Narrow" w:hAnsi="Arial Narrow" w:cs="Arial"/>
        </w:rPr>
        <w:t xml:space="preserve">Death and crashes are FMCSA’s concerns. Recommend adding </w:t>
      </w:r>
      <w:r w:rsidR="00F959B5">
        <w:rPr>
          <w:rFonts w:ascii="Arial Narrow" w:hAnsi="Arial Narrow" w:cs="Arial"/>
        </w:rPr>
        <w:t xml:space="preserve">these </w:t>
      </w:r>
      <w:r>
        <w:rPr>
          <w:rFonts w:ascii="Arial Narrow" w:hAnsi="Arial Narrow" w:cs="Arial"/>
        </w:rPr>
        <w:t xml:space="preserve">to the MMUCC. </w:t>
      </w:r>
    </w:p>
    <w:p w:rsidR="00913F80" w:rsidRPr="00913F80" w:rsidRDefault="00913F80" w:rsidP="002A4630">
      <w:pPr>
        <w:pStyle w:val="ListParagraph"/>
        <w:widowControl w:val="0"/>
        <w:numPr>
          <w:ilvl w:val="0"/>
          <w:numId w:val="6"/>
        </w:numPr>
        <w:ind w:right="634"/>
        <w:rPr>
          <w:rFonts w:ascii="Arial Narrow" w:hAnsi="Arial Narrow" w:cs="Arial"/>
          <w:b/>
        </w:rPr>
      </w:pPr>
      <w:r>
        <w:rPr>
          <w:rFonts w:ascii="Arial Narrow" w:hAnsi="Arial Narrow" w:cs="Arial"/>
        </w:rPr>
        <w:t xml:space="preserve">FMCSA should be concerned about these issues as </w:t>
      </w:r>
      <w:r w:rsidR="00F959B5">
        <w:rPr>
          <w:rFonts w:ascii="Arial Narrow" w:hAnsi="Arial Narrow" w:cs="Arial"/>
        </w:rPr>
        <w:t xml:space="preserve">they </w:t>
      </w:r>
      <w:r>
        <w:rPr>
          <w:rFonts w:ascii="Arial Narrow" w:hAnsi="Arial Narrow" w:cs="Arial"/>
        </w:rPr>
        <w:t xml:space="preserve">will impact </w:t>
      </w:r>
      <w:r w:rsidR="004A158A">
        <w:rPr>
          <w:rFonts w:ascii="Arial Narrow" w:hAnsi="Arial Narrow" w:cs="Arial"/>
        </w:rPr>
        <w:t>the agency</w:t>
      </w:r>
      <w:r>
        <w:rPr>
          <w:rFonts w:ascii="Arial Narrow" w:hAnsi="Arial Narrow" w:cs="Arial"/>
        </w:rPr>
        <w:t xml:space="preserve">. </w:t>
      </w:r>
    </w:p>
    <w:p w:rsidR="0024313D" w:rsidRDefault="0024313D" w:rsidP="00913F80">
      <w:pPr>
        <w:pStyle w:val="ListParagraph"/>
        <w:widowControl w:val="0"/>
        <w:ind w:right="634"/>
        <w:rPr>
          <w:rFonts w:ascii="Arial Narrow" w:hAnsi="Arial Narrow" w:cs="Arial"/>
          <w:b/>
        </w:rPr>
      </w:pPr>
    </w:p>
    <w:p w:rsidR="00FF62CD" w:rsidRDefault="00FF62CD">
      <w:pPr>
        <w:rPr>
          <w:rFonts w:ascii="Arial Narrow" w:hAnsi="Arial Narrow"/>
          <w:b/>
        </w:rPr>
      </w:pPr>
      <w:r>
        <w:rPr>
          <w:rFonts w:ascii="Arial Narrow" w:hAnsi="Arial Narrow"/>
          <w:b/>
        </w:rPr>
        <w:br w:type="page"/>
      </w:r>
    </w:p>
    <w:p w:rsidR="004524B9" w:rsidRPr="00EF1A89" w:rsidRDefault="004524B9" w:rsidP="004524B9">
      <w:pPr>
        <w:rPr>
          <w:rFonts w:ascii="Arial Narrow" w:hAnsi="Arial Narrow"/>
          <w:b/>
        </w:rPr>
      </w:pPr>
      <w:r w:rsidRPr="00EF1A89">
        <w:rPr>
          <w:rFonts w:ascii="Arial Narrow" w:hAnsi="Arial Narrow"/>
          <w:b/>
        </w:rPr>
        <w:lastRenderedPageBreak/>
        <w:t>PRESENTATIONS</w:t>
      </w:r>
    </w:p>
    <w:p w:rsidR="004524B9" w:rsidRPr="00121D07" w:rsidRDefault="004524B9" w:rsidP="004524B9">
      <w:pPr>
        <w:widowControl w:val="0"/>
        <w:ind w:right="634"/>
      </w:pPr>
    </w:p>
    <w:tbl>
      <w:tblPr>
        <w:tblStyle w:val="TableColumn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3702"/>
        <w:gridCol w:w="4752"/>
      </w:tblGrid>
      <w:tr w:rsidR="004524B9" w:rsidRPr="00C361D1" w:rsidTr="00C033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96" w:type="dxa"/>
          </w:tcPr>
          <w:p w:rsidR="004524B9" w:rsidRPr="00121D07" w:rsidRDefault="004524B9" w:rsidP="00C033FB"/>
        </w:tc>
        <w:tc>
          <w:tcPr>
            <w:tcW w:w="3702" w:type="dxa"/>
          </w:tcPr>
          <w:p w:rsidR="004524B9" w:rsidRPr="00121D07" w:rsidRDefault="004524B9" w:rsidP="00C033FB">
            <w:pPr>
              <w:jc w:val="center"/>
              <w:cnfStyle w:val="100000000000" w:firstRow="1" w:lastRow="0" w:firstColumn="0" w:lastColumn="0" w:oddVBand="0" w:evenVBand="0" w:oddHBand="0" w:evenHBand="0" w:firstRowFirstColumn="0" w:firstRowLastColumn="0" w:lastRowFirstColumn="0" w:lastRowLastColumn="0"/>
            </w:pPr>
            <w:r w:rsidRPr="00121D07">
              <w:t>Presenter</w:t>
            </w:r>
          </w:p>
        </w:tc>
        <w:tc>
          <w:tcPr>
            <w:tcW w:w="4752" w:type="dxa"/>
          </w:tcPr>
          <w:p w:rsidR="004524B9" w:rsidRPr="00121D07" w:rsidRDefault="004524B9" w:rsidP="00C033FB">
            <w:pPr>
              <w:jc w:val="center"/>
              <w:cnfStyle w:val="100000000000" w:firstRow="1" w:lastRow="0" w:firstColumn="0" w:lastColumn="0" w:oddVBand="0" w:evenVBand="0" w:oddHBand="0" w:evenHBand="0" w:firstRowFirstColumn="0" w:firstRowLastColumn="0" w:lastRowFirstColumn="0" w:lastRowLastColumn="0"/>
            </w:pPr>
            <w:r w:rsidRPr="00121D07">
              <w:t>Presentation</w:t>
            </w:r>
          </w:p>
        </w:tc>
      </w:tr>
      <w:tr w:rsidR="004524B9" w:rsidRPr="00C361D1" w:rsidTr="00C033FB">
        <w:tc>
          <w:tcPr>
            <w:cnfStyle w:val="001000000000" w:firstRow="0" w:lastRow="0" w:firstColumn="1" w:lastColumn="0" w:oddVBand="0" w:evenVBand="0" w:oddHBand="0" w:evenHBand="0" w:firstRowFirstColumn="0" w:firstRowLastColumn="0" w:lastRowFirstColumn="0" w:lastRowLastColumn="0"/>
            <w:tcW w:w="896" w:type="dxa"/>
            <w:vAlign w:val="center"/>
          </w:tcPr>
          <w:p w:rsidR="004524B9" w:rsidRPr="00121D07" w:rsidRDefault="004524B9" w:rsidP="00C033FB">
            <w:pPr>
              <w:jc w:val="center"/>
            </w:pPr>
            <w:r w:rsidRPr="00121D07">
              <w:t>1</w:t>
            </w:r>
          </w:p>
        </w:tc>
        <w:tc>
          <w:tcPr>
            <w:tcW w:w="3702" w:type="dxa"/>
          </w:tcPr>
          <w:p w:rsidR="004524B9" w:rsidRPr="00121D07" w:rsidRDefault="004524B9" w:rsidP="00C033FB">
            <w:pPr>
              <w:spacing w:before="60" w:after="60"/>
              <w:cnfStyle w:val="000000000000" w:firstRow="0" w:lastRow="0" w:firstColumn="0" w:lastColumn="0" w:oddVBand="0" w:evenVBand="0" w:oddHBand="0" w:evenHBand="0" w:firstRowFirstColumn="0" w:firstRowLastColumn="0" w:lastRowFirstColumn="0" w:lastRowLastColumn="0"/>
              <w:rPr>
                <w:b w:val="0"/>
              </w:rPr>
            </w:pPr>
            <w:r w:rsidRPr="004524B9">
              <w:t>Scott Valentine, Analysis Division, FMCSA</w:t>
            </w:r>
          </w:p>
        </w:tc>
        <w:tc>
          <w:tcPr>
            <w:tcW w:w="4752" w:type="dxa"/>
          </w:tcPr>
          <w:p w:rsidR="004524B9" w:rsidRPr="00121D07" w:rsidRDefault="004524B9" w:rsidP="004524B9">
            <w:pPr>
              <w:spacing w:before="60" w:after="60"/>
              <w:cnfStyle w:val="000000000000" w:firstRow="0" w:lastRow="0" w:firstColumn="0" w:lastColumn="0" w:oddVBand="0" w:evenVBand="0" w:oddHBand="0" w:evenHBand="0" w:firstRowFirstColumn="0" w:firstRowLastColumn="0" w:lastRowFirstColumn="0" w:lastRowLastColumn="0"/>
              <w:rPr>
                <w:b w:val="0"/>
              </w:rPr>
            </w:pPr>
            <w:r w:rsidRPr="004524B9">
              <w:t xml:space="preserve">FMCSA Crash Data Review </w:t>
            </w:r>
          </w:p>
        </w:tc>
      </w:tr>
      <w:tr w:rsidR="004524B9" w:rsidRPr="00C361D1" w:rsidTr="00C033FB">
        <w:trPr>
          <w:trHeight w:val="683"/>
        </w:trPr>
        <w:tc>
          <w:tcPr>
            <w:cnfStyle w:val="001000000000" w:firstRow="0" w:lastRow="0" w:firstColumn="1" w:lastColumn="0" w:oddVBand="0" w:evenVBand="0" w:oddHBand="0" w:evenHBand="0" w:firstRowFirstColumn="0" w:firstRowLastColumn="0" w:lastRowFirstColumn="0" w:lastRowLastColumn="0"/>
            <w:tcW w:w="896" w:type="dxa"/>
            <w:vAlign w:val="center"/>
          </w:tcPr>
          <w:p w:rsidR="004524B9" w:rsidRPr="00121D07" w:rsidRDefault="004524B9" w:rsidP="00C033FB">
            <w:pPr>
              <w:jc w:val="center"/>
            </w:pPr>
            <w:r w:rsidRPr="00121D07">
              <w:t>2</w:t>
            </w:r>
          </w:p>
        </w:tc>
        <w:tc>
          <w:tcPr>
            <w:tcW w:w="3702" w:type="dxa"/>
          </w:tcPr>
          <w:p w:rsidR="004524B9" w:rsidRPr="00692D90" w:rsidRDefault="004524B9" w:rsidP="004524B9">
            <w:pPr>
              <w:spacing w:before="60" w:after="60"/>
              <w:cnfStyle w:val="000000000000" w:firstRow="0" w:lastRow="0" w:firstColumn="0" w:lastColumn="0" w:oddVBand="0" w:evenVBand="0" w:oddHBand="0" w:evenHBand="0" w:firstRowFirstColumn="0" w:firstRowLastColumn="0" w:lastRowFirstColumn="0" w:lastRowLastColumn="0"/>
            </w:pPr>
            <w:r>
              <w:t xml:space="preserve">Sarah </w:t>
            </w:r>
            <w:proofErr w:type="spellStart"/>
            <w:r>
              <w:t>Weissman</w:t>
            </w:r>
            <w:proofErr w:type="spellEnd"/>
            <w:r>
              <w:t xml:space="preserve"> </w:t>
            </w:r>
            <w:proofErr w:type="spellStart"/>
            <w:r>
              <w:t>Pascual</w:t>
            </w:r>
            <w:proofErr w:type="spellEnd"/>
            <w:r>
              <w:t xml:space="preserve">, Management &amp; Program Analyst, NHSTA </w:t>
            </w:r>
          </w:p>
        </w:tc>
        <w:tc>
          <w:tcPr>
            <w:tcW w:w="4752" w:type="dxa"/>
          </w:tcPr>
          <w:p w:rsidR="004524B9" w:rsidRPr="00692D90" w:rsidRDefault="004524B9" w:rsidP="00C033FB">
            <w:pPr>
              <w:tabs>
                <w:tab w:val="left" w:pos="1680"/>
              </w:tabs>
              <w:cnfStyle w:val="000000000000" w:firstRow="0" w:lastRow="0" w:firstColumn="0" w:lastColumn="0" w:oddVBand="0" w:evenVBand="0" w:oddHBand="0" w:evenHBand="0" w:firstRowFirstColumn="0" w:firstRowLastColumn="0" w:lastRowFirstColumn="0" w:lastRowLastColumn="0"/>
            </w:pPr>
            <w:r>
              <w:t>Model Minimum Uniform Crash Criteria (MMUCC)</w:t>
            </w:r>
          </w:p>
        </w:tc>
      </w:tr>
    </w:tbl>
    <w:p w:rsidR="004524B9" w:rsidRPr="0024313D" w:rsidRDefault="004524B9" w:rsidP="00913F80">
      <w:pPr>
        <w:pStyle w:val="ListParagraph"/>
        <w:widowControl w:val="0"/>
        <w:ind w:right="634"/>
        <w:rPr>
          <w:rFonts w:ascii="Arial Narrow" w:hAnsi="Arial Narrow" w:cs="Arial"/>
          <w:b/>
        </w:rPr>
      </w:pPr>
    </w:p>
    <w:p w:rsidR="000A4BB5" w:rsidRDefault="00092172" w:rsidP="000A4BB5">
      <w:pPr>
        <w:rPr>
          <w:rFonts w:ascii="Arial Narrow" w:hAnsi="Arial Narrow" w:cs="Arial"/>
          <w:b/>
          <w:u w:val="single"/>
        </w:rPr>
      </w:pPr>
      <w:r>
        <w:rPr>
          <w:rFonts w:ascii="Arial Narrow" w:hAnsi="Arial Narrow" w:cs="Arial"/>
          <w:b/>
          <w:u w:val="single"/>
        </w:rPr>
        <w:t>Public Comment Period</w:t>
      </w:r>
    </w:p>
    <w:p w:rsidR="000A4BB5" w:rsidRDefault="000A4BB5" w:rsidP="000A4BB5">
      <w:pPr>
        <w:rPr>
          <w:rFonts w:ascii="Arial Narrow" w:hAnsi="Arial Narrow" w:cs="Arial"/>
          <w:b/>
          <w:u w:val="single"/>
        </w:rPr>
      </w:pPr>
    </w:p>
    <w:p w:rsidR="004524B9" w:rsidRPr="004524B9" w:rsidRDefault="004524B9" w:rsidP="000A4BB5">
      <w:pPr>
        <w:rPr>
          <w:rFonts w:ascii="Arial Narrow" w:hAnsi="Arial Narrow" w:cs="Arial"/>
          <w:b/>
        </w:rPr>
      </w:pPr>
      <w:r w:rsidRPr="004524B9">
        <w:rPr>
          <w:rFonts w:ascii="Arial Narrow" w:hAnsi="Arial Narrow" w:cs="Arial"/>
          <w:b/>
        </w:rPr>
        <w:t>Joe Heaton</w:t>
      </w:r>
      <w:r>
        <w:rPr>
          <w:rFonts w:ascii="Arial Narrow" w:hAnsi="Arial Narrow" w:cs="Arial"/>
          <w:b/>
        </w:rPr>
        <w:t>—</w:t>
      </w:r>
      <w:r w:rsidRPr="004524B9">
        <w:rPr>
          <w:rFonts w:ascii="Arial Narrow" w:hAnsi="Arial Narrow" w:cs="Arial"/>
          <w:b/>
        </w:rPr>
        <w:t>Beer Institute</w:t>
      </w:r>
    </w:p>
    <w:p w:rsidR="004524B9" w:rsidRDefault="004524B9" w:rsidP="000A4BB5">
      <w:pPr>
        <w:rPr>
          <w:rFonts w:ascii="Arial Narrow" w:hAnsi="Arial Narrow" w:cs="Arial"/>
        </w:rPr>
      </w:pPr>
    </w:p>
    <w:p w:rsidR="00B371B0" w:rsidRPr="004524B9" w:rsidRDefault="004524B9" w:rsidP="000A4BB5">
      <w:pPr>
        <w:rPr>
          <w:rFonts w:ascii="Arial Narrow" w:hAnsi="Arial Narrow" w:cs="Arial"/>
        </w:rPr>
      </w:pPr>
      <w:r>
        <w:rPr>
          <w:rFonts w:ascii="Arial Narrow" w:hAnsi="Arial Narrow" w:cs="Arial"/>
        </w:rPr>
        <w:t>The Beer Institute is a</w:t>
      </w:r>
      <w:r w:rsidR="000A4BB5" w:rsidRPr="004524B9">
        <w:rPr>
          <w:rFonts w:ascii="Arial Narrow" w:hAnsi="Arial Narrow" w:cs="Arial"/>
        </w:rPr>
        <w:t xml:space="preserve"> </w:t>
      </w:r>
      <w:r w:rsidR="000B46BB">
        <w:rPr>
          <w:rFonts w:ascii="Arial Narrow" w:hAnsi="Arial Narrow" w:cs="Arial"/>
        </w:rPr>
        <w:t>trade</w:t>
      </w:r>
      <w:r w:rsidR="000B46BB" w:rsidRPr="004524B9">
        <w:rPr>
          <w:rFonts w:ascii="Arial Narrow" w:hAnsi="Arial Narrow" w:cs="Arial"/>
        </w:rPr>
        <w:t xml:space="preserve"> </w:t>
      </w:r>
      <w:r w:rsidR="000A4BB5" w:rsidRPr="004524B9">
        <w:rPr>
          <w:rFonts w:ascii="Arial Narrow" w:hAnsi="Arial Narrow" w:cs="Arial"/>
        </w:rPr>
        <w:t xml:space="preserve">association </w:t>
      </w:r>
      <w:r w:rsidR="000B46BB">
        <w:rPr>
          <w:rFonts w:ascii="Arial Narrow" w:hAnsi="Arial Narrow" w:cs="Arial"/>
        </w:rPr>
        <w:t>representing companies that produce and import beer</w:t>
      </w:r>
      <w:r w:rsidR="000A4BB5" w:rsidRPr="004524B9">
        <w:rPr>
          <w:rFonts w:ascii="Arial Narrow" w:hAnsi="Arial Narrow" w:cs="Arial"/>
        </w:rPr>
        <w:t xml:space="preserve">. </w:t>
      </w:r>
      <w:r>
        <w:rPr>
          <w:rFonts w:ascii="Arial Narrow" w:hAnsi="Arial Narrow" w:cs="Arial"/>
        </w:rPr>
        <w:t xml:space="preserve">FMCSA should have received the letter that was </w:t>
      </w:r>
      <w:r w:rsidR="000A4BB5" w:rsidRPr="004524B9">
        <w:rPr>
          <w:rFonts w:ascii="Arial Narrow" w:hAnsi="Arial Narrow" w:cs="Arial"/>
        </w:rPr>
        <w:t>sent to the</w:t>
      </w:r>
      <w:r>
        <w:rPr>
          <w:rFonts w:ascii="Arial Narrow" w:hAnsi="Arial Narrow" w:cs="Arial"/>
        </w:rPr>
        <w:t xml:space="preserve"> administration on October 7</w:t>
      </w:r>
      <w:r w:rsidR="004A158A">
        <w:rPr>
          <w:rFonts w:ascii="Arial Narrow" w:hAnsi="Arial Narrow" w:cs="Arial"/>
        </w:rPr>
        <w:t>, 2016</w:t>
      </w:r>
      <w:r>
        <w:rPr>
          <w:rFonts w:ascii="Arial Narrow" w:hAnsi="Arial Narrow" w:cs="Arial"/>
        </w:rPr>
        <w:t xml:space="preserve">. Mr. Heaton </w:t>
      </w:r>
      <w:r w:rsidR="000A4BB5" w:rsidRPr="004524B9">
        <w:rPr>
          <w:rFonts w:ascii="Arial Narrow" w:hAnsi="Arial Narrow" w:cs="Arial"/>
        </w:rPr>
        <w:t>submitted the same letter as</w:t>
      </w:r>
      <w:r>
        <w:rPr>
          <w:rFonts w:ascii="Arial Narrow" w:hAnsi="Arial Narrow" w:cs="Arial"/>
        </w:rPr>
        <w:t xml:space="preserve"> public </w:t>
      </w:r>
      <w:r w:rsidR="004A158A">
        <w:rPr>
          <w:rFonts w:ascii="Arial Narrow" w:hAnsi="Arial Narrow" w:cs="Arial"/>
        </w:rPr>
        <w:t>the week before this meeting</w:t>
      </w:r>
      <w:r>
        <w:rPr>
          <w:rFonts w:ascii="Arial Narrow" w:hAnsi="Arial Narrow" w:cs="Arial"/>
        </w:rPr>
        <w:t xml:space="preserve">. Mr. Heaton </w:t>
      </w:r>
      <w:r w:rsidR="006A147E">
        <w:rPr>
          <w:rFonts w:ascii="Arial Narrow" w:hAnsi="Arial Narrow" w:cs="Arial"/>
        </w:rPr>
        <w:t>seeks to</w:t>
      </w:r>
      <w:r w:rsidR="000A4BB5" w:rsidRPr="004524B9">
        <w:rPr>
          <w:rFonts w:ascii="Arial Narrow" w:hAnsi="Arial Narrow" w:cs="Arial"/>
        </w:rPr>
        <w:t xml:space="preserve"> flag the letter as part of the coalition of 33 </w:t>
      </w:r>
      <w:r w:rsidR="000B46BB">
        <w:rPr>
          <w:rFonts w:ascii="Arial Narrow" w:hAnsi="Arial Narrow" w:cs="Arial"/>
        </w:rPr>
        <w:t>trade</w:t>
      </w:r>
      <w:r w:rsidR="000B46BB" w:rsidRPr="004524B9">
        <w:rPr>
          <w:rFonts w:ascii="Arial Narrow" w:hAnsi="Arial Narrow" w:cs="Arial"/>
        </w:rPr>
        <w:t xml:space="preserve"> </w:t>
      </w:r>
      <w:r w:rsidR="000A4BB5" w:rsidRPr="004524B9">
        <w:rPr>
          <w:rFonts w:ascii="Arial Narrow" w:hAnsi="Arial Narrow" w:cs="Arial"/>
        </w:rPr>
        <w:t xml:space="preserve">associations and companies </w:t>
      </w:r>
      <w:r>
        <w:rPr>
          <w:rFonts w:ascii="Arial Narrow" w:hAnsi="Arial Narrow" w:cs="Arial"/>
        </w:rPr>
        <w:t xml:space="preserve">interested in this matter. Mr. Heaton is </w:t>
      </w:r>
      <w:r w:rsidR="000A4BB5" w:rsidRPr="004524B9">
        <w:rPr>
          <w:rFonts w:ascii="Arial Narrow" w:hAnsi="Arial Narrow" w:cs="Arial"/>
        </w:rPr>
        <w:t>hoping the group recommends data on vehicle weight</w:t>
      </w:r>
      <w:r w:rsidR="006A147E">
        <w:rPr>
          <w:rFonts w:ascii="Arial Narrow" w:hAnsi="Arial Narrow" w:cs="Arial"/>
        </w:rPr>
        <w:t>,</w:t>
      </w:r>
      <w:r w:rsidR="000A4BB5" w:rsidRPr="004524B9">
        <w:rPr>
          <w:rFonts w:ascii="Arial Narrow" w:hAnsi="Arial Narrow" w:cs="Arial"/>
        </w:rPr>
        <w:t xml:space="preserve"> ax</w:t>
      </w:r>
      <w:r w:rsidR="00F959B5" w:rsidRPr="004524B9">
        <w:rPr>
          <w:rFonts w:ascii="Arial Narrow" w:hAnsi="Arial Narrow" w:cs="Arial"/>
        </w:rPr>
        <w:t>le</w:t>
      </w:r>
      <w:r w:rsidR="000A4BB5" w:rsidRPr="004524B9">
        <w:rPr>
          <w:rFonts w:ascii="Arial Narrow" w:hAnsi="Arial Narrow" w:cs="Arial"/>
        </w:rPr>
        <w:t xml:space="preserve"> and configuration be collected in post-accident reports. All informa</w:t>
      </w:r>
      <w:r w:rsidRPr="004524B9">
        <w:rPr>
          <w:rFonts w:ascii="Arial Narrow" w:hAnsi="Arial Narrow" w:cs="Arial"/>
        </w:rPr>
        <w:t>tion is included in the letter.</w:t>
      </w:r>
    </w:p>
    <w:p w:rsidR="006374A8" w:rsidRDefault="00EE5557" w:rsidP="006374A8">
      <w:pPr>
        <w:tabs>
          <w:tab w:val="left" w:pos="2340"/>
        </w:tabs>
        <w:rPr>
          <w:rFonts w:ascii="Arial Narrow" w:hAnsi="Arial Narrow" w:cs="Arial"/>
          <w:b/>
        </w:rPr>
      </w:pPr>
      <w:r>
        <w:rPr>
          <w:rFonts w:ascii="Arial Narrow" w:hAnsi="Arial Narrow" w:cs="Arial"/>
          <w:b/>
        </w:rPr>
        <w:t xml:space="preserve"> </w:t>
      </w:r>
      <w:r w:rsidR="00FD2C98">
        <w:rPr>
          <w:rFonts w:ascii="Arial Narrow" w:hAnsi="Arial Narrow" w:cs="Arial"/>
          <w:b/>
        </w:rPr>
        <w:t xml:space="preserve"> </w:t>
      </w:r>
    </w:p>
    <w:p w:rsidR="00DB3A2D" w:rsidRPr="00F3092D" w:rsidRDefault="00DB3A2D" w:rsidP="00DB3A2D">
      <w:pPr>
        <w:rPr>
          <w:rFonts w:ascii="Arial Narrow" w:hAnsi="Arial Narrow" w:cs="Arial"/>
          <w:b/>
        </w:rPr>
      </w:pPr>
      <w:r w:rsidRPr="00F3092D">
        <w:rPr>
          <w:rFonts w:ascii="Arial Narrow" w:hAnsi="Arial Narrow" w:cs="Arial"/>
          <w:b/>
        </w:rPr>
        <w:t xml:space="preserve">ADJOURNMENT: </w:t>
      </w:r>
      <w:r w:rsidR="00A97E35">
        <w:rPr>
          <w:rFonts w:ascii="Arial Narrow" w:hAnsi="Arial Narrow" w:cs="Arial"/>
        </w:rPr>
        <w:t xml:space="preserve">The meeting adjourned at </w:t>
      </w:r>
      <w:r w:rsidR="00913F80">
        <w:rPr>
          <w:rFonts w:ascii="Arial Narrow" w:hAnsi="Arial Narrow" w:cs="Arial"/>
        </w:rPr>
        <w:t>3:56</w:t>
      </w:r>
      <w:r w:rsidRPr="00F3092D">
        <w:rPr>
          <w:rFonts w:ascii="Arial Narrow" w:hAnsi="Arial Narrow" w:cs="Arial"/>
        </w:rPr>
        <w:t xml:space="preserve"> </w:t>
      </w:r>
      <w:r>
        <w:rPr>
          <w:rFonts w:ascii="Arial Narrow" w:hAnsi="Arial Narrow" w:cs="Arial"/>
        </w:rPr>
        <w:t>pm</w:t>
      </w:r>
      <w:r w:rsidRPr="00F3092D">
        <w:rPr>
          <w:rFonts w:ascii="Arial Narrow" w:hAnsi="Arial Narrow" w:cs="Arial"/>
        </w:rPr>
        <w:t>.</w:t>
      </w:r>
    </w:p>
    <w:p w:rsidR="00DB3A2D" w:rsidRPr="00F3092D" w:rsidRDefault="00DB3A2D" w:rsidP="00DB3A2D">
      <w:pPr>
        <w:pStyle w:val="Footer"/>
        <w:rPr>
          <w:rFonts w:ascii="Arial Narrow" w:hAnsi="Arial Narrow" w:cs="Arial"/>
        </w:rPr>
      </w:pPr>
    </w:p>
    <w:p w:rsidR="00DB3A2D" w:rsidRPr="000F4825" w:rsidRDefault="00DB3A2D" w:rsidP="00DB3A2D">
      <w:pPr>
        <w:pStyle w:val="Footer"/>
        <w:rPr>
          <w:rFonts w:ascii="Arial Narrow" w:hAnsi="Arial Narrow"/>
        </w:rPr>
      </w:pPr>
      <w:r w:rsidRPr="00F3092D">
        <w:rPr>
          <w:rFonts w:ascii="Arial Narrow" w:hAnsi="Arial Narrow"/>
        </w:rPr>
        <w:t>We hereby certify that, to the best of our knowledge, the foregoing minutes are accurate and complete.</w:t>
      </w:r>
    </w:p>
    <w:p w:rsidR="00DB3A2D" w:rsidRDefault="00DB3A2D" w:rsidP="00DB3A2D">
      <w:pPr>
        <w:pStyle w:val="Footer"/>
        <w:rPr>
          <w:rFonts w:ascii="Arial Narrow" w:hAnsi="Arial Narrow"/>
        </w:rPr>
      </w:pPr>
    </w:p>
    <w:p w:rsidR="00DB3A2D" w:rsidRDefault="00DB3A2D" w:rsidP="00DB3A2D">
      <w:pPr>
        <w:pStyle w:val="Footer"/>
        <w:rPr>
          <w:rFonts w:ascii="Arial Narrow" w:hAnsi="Arial Narrow"/>
        </w:rPr>
      </w:pPr>
    </w:p>
    <w:p w:rsidR="00DB3A2D" w:rsidRPr="00F80031" w:rsidRDefault="00F80031" w:rsidP="00DB3A2D">
      <w:pPr>
        <w:pStyle w:val="Footer"/>
        <w:rPr>
          <w:rFonts w:ascii="Arial Narrow" w:hAnsi="Arial Narrow"/>
          <w:u w:val="single"/>
        </w:rPr>
      </w:pPr>
      <w:r w:rsidRPr="00F80031">
        <w:rPr>
          <w:rFonts w:ascii="Arial Narrow" w:hAnsi="Arial Narrow"/>
          <w:u w:val="single"/>
        </w:rPr>
        <w:t>//Signed//</w:t>
      </w:r>
      <w:r w:rsidR="00DB3A2D" w:rsidRPr="00F80031">
        <w:rPr>
          <w:rFonts w:ascii="Arial Narrow" w:hAnsi="Arial Narrow"/>
        </w:rPr>
        <w:t>___________________</w:t>
      </w:r>
      <w:r w:rsidR="00DB3A2D" w:rsidRPr="00F80031">
        <w:rPr>
          <w:rFonts w:ascii="Arial Narrow" w:hAnsi="Arial Narrow"/>
          <w:u w:val="single"/>
        </w:rPr>
        <w:t xml:space="preserve"> </w:t>
      </w:r>
    </w:p>
    <w:p w:rsidR="00DB3A2D" w:rsidRDefault="004847EB" w:rsidP="00DB3A2D">
      <w:pPr>
        <w:pStyle w:val="Footer"/>
        <w:rPr>
          <w:rFonts w:ascii="Arial Narrow" w:hAnsi="Arial Narrow"/>
        </w:rPr>
      </w:pPr>
      <w:r>
        <w:rPr>
          <w:rFonts w:ascii="Arial Narrow" w:hAnsi="Arial Narrow"/>
        </w:rPr>
        <w:t>Robert Mills</w:t>
      </w:r>
    </w:p>
    <w:p w:rsidR="00DB3A2D" w:rsidRDefault="00DB3A2D" w:rsidP="00DB3A2D">
      <w:pPr>
        <w:pStyle w:val="Footer"/>
        <w:rPr>
          <w:rFonts w:ascii="Arial Narrow" w:hAnsi="Arial Narrow"/>
        </w:rPr>
      </w:pPr>
      <w:r w:rsidRPr="000F4825">
        <w:rPr>
          <w:rFonts w:ascii="Arial Narrow" w:hAnsi="Arial Narrow"/>
        </w:rPr>
        <w:t>Chair</w:t>
      </w:r>
      <w:r>
        <w:rPr>
          <w:rFonts w:ascii="Arial Narrow" w:hAnsi="Arial Narrow"/>
        </w:rPr>
        <w:t xml:space="preserve">man, </w:t>
      </w:r>
      <w:r w:rsidR="004847EB">
        <w:rPr>
          <w:rFonts w:ascii="Arial Narrow" w:hAnsi="Arial Narrow"/>
        </w:rPr>
        <w:t>PAR</w:t>
      </w:r>
    </w:p>
    <w:p w:rsidR="00DB3A2D" w:rsidRDefault="00DB3A2D" w:rsidP="00DB3A2D">
      <w:pPr>
        <w:pStyle w:val="Footer"/>
        <w:rPr>
          <w:rFonts w:ascii="Arial Narrow" w:hAnsi="Arial Narrow"/>
        </w:rPr>
      </w:pPr>
    </w:p>
    <w:p w:rsidR="00DB3A2D" w:rsidRDefault="00DB3A2D" w:rsidP="00DB3A2D">
      <w:pPr>
        <w:pStyle w:val="Footer"/>
        <w:rPr>
          <w:rFonts w:ascii="Arial Narrow" w:hAnsi="Arial Narrow"/>
        </w:rPr>
      </w:pPr>
    </w:p>
    <w:p w:rsidR="00DB3A2D" w:rsidRDefault="00DB3A2D" w:rsidP="00DB3A2D">
      <w:pPr>
        <w:pStyle w:val="Footer"/>
        <w:rPr>
          <w:rFonts w:ascii="Arial Narrow" w:hAnsi="Arial Narrow"/>
        </w:rPr>
      </w:pPr>
    </w:p>
    <w:p w:rsidR="00DB3A2D" w:rsidRDefault="00DB3A2D" w:rsidP="00DB3A2D">
      <w:pPr>
        <w:pStyle w:val="Footer"/>
        <w:rPr>
          <w:rFonts w:ascii="Arial Narrow" w:hAnsi="Arial Narrow"/>
        </w:rPr>
      </w:pPr>
    </w:p>
    <w:p w:rsidR="00DB3A2D" w:rsidRDefault="00DB3A2D" w:rsidP="00DB3A2D">
      <w:pPr>
        <w:pStyle w:val="Footer"/>
        <w:rPr>
          <w:rFonts w:ascii="Arial Narrow" w:hAnsi="Arial Narrow"/>
        </w:rPr>
      </w:pPr>
    </w:p>
    <w:p w:rsidR="00DB3A2D" w:rsidRPr="00F80031" w:rsidRDefault="00F80031" w:rsidP="00DB3A2D">
      <w:pPr>
        <w:pStyle w:val="Footer"/>
        <w:rPr>
          <w:rFonts w:ascii="Arial Narrow" w:hAnsi="Arial Narrow"/>
          <w:u w:val="single"/>
        </w:rPr>
      </w:pPr>
      <w:r w:rsidRPr="00F80031">
        <w:rPr>
          <w:rFonts w:ascii="Arial Narrow" w:hAnsi="Arial Narrow"/>
          <w:u w:val="single"/>
        </w:rPr>
        <w:t>//Signed//</w:t>
      </w:r>
      <w:r w:rsidR="00DB3A2D" w:rsidRPr="00F80031">
        <w:rPr>
          <w:rFonts w:ascii="Arial Narrow" w:hAnsi="Arial Narrow"/>
        </w:rPr>
        <w:t>_____________________</w:t>
      </w:r>
    </w:p>
    <w:p w:rsidR="00DB3A2D" w:rsidRPr="000F4825" w:rsidRDefault="004847EB" w:rsidP="00DB3A2D">
      <w:pPr>
        <w:pStyle w:val="Footer"/>
        <w:rPr>
          <w:rFonts w:ascii="Arial Narrow" w:hAnsi="Arial Narrow"/>
        </w:rPr>
      </w:pPr>
      <w:r>
        <w:rPr>
          <w:rFonts w:ascii="Arial Narrow" w:hAnsi="Arial Narrow"/>
        </w:rPr>
        <w:t>Shannon Watson</w:t>
      </w:r>
    </w:p>
    <w:p w:rsidR="00DB3A2D" w:rsidRDefault="00DB3A2D" w:rsidP="00DB3A2D">
      <w:pPr>
        <w:pStyle w:val="Footer"/>
        <w:rPr>
          <w:sz w:val="20"/>
          <w:szCs w:val="20"/>
        </w:rPr>
      </w:pPr>
      <w:r w:rsidRPr="000F4825">
        <w:rPr>
          <w:rFonts w:ascii="Arial Narrow" w:hAnsi="Arial Narrow"/>
        </w:rPr>
        <w:t>Designated Federal Offic</w:t>
      </w:r>
      <w:r>
        <w:rPr>
          <w:rFonts w:ascii="Arial Narrow" w:hAnsi="Arial Narrow"/>
        </w:rPr>
        <w:t xml:space="preserve">er, </w:t>
      </w:r>
      <w:r w:rsidR="004847EB">
        <w:rPr>
          <w:rFonts w:ascii="Arial Narrow" w:hAnsi="Arial Narrow"/>
        </w:rPr>
        <w:t>PAR</w:t>
      </w:r>
      <w:bookmarkStart w:id="0" w:name="_GoBack"/>
      <w:bookmarkEnd w:id="0"/>
    </w:p>
    <w:p w:rsidR="00DB3A2D" w:rsidRDefault="00DB3A2D" w:rsidP="00DB3A2D">
      <w:pPr>
        <w:pStyle w:val="Footer"/>
        <w:rPr>
          <w:sz w:val="20"/>
          <w:szCs w:val="20"/>
        </w:rPr>
      </w:pPr>
    </w:p>
    <w:p w:rsidR="00912753" w:rsidRDefault="00A9475E" w:rsidP="00DB3A2D">
      <w:pPr>
        <w:widowControl w:val="0"/>
        <w:ind w:right="634"/>
      </w:pPr>
      <w:r w:rsidRPr="00DB3A2D">
        <w:rPr>
          <w:rFonts w:ascii="Arial Narrow" w:hAnsi="Arial Narrow"/>
        </w:rPr>
        <w:br/>
      </w:r>
      <w:r w:rsidR="000F4E99">
        <w:t xml:space="preserve"> </w:t>
      </w:r>
    </w:p>
    <w:sectPr w:rsidR="0091275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EFA" w:rsidRDefault="007C0EFA" w:rsidP="006D55D6">
      <w:r>
        <w:separator/>
      </w:r>
    </w:p>
  </w:endnote>
  <w:endnote w:type="continuationSeparator" w:id="0">
    <w:p w:rsidR="007C0EFA" w:rsidRDefault="007C0EFA" w:rsidP="006D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341240"/>
      <w:docPartObj>
        <w:docPartGallery w:val="Page Numbers (Bottom of Page)"/>
        <w:docPartUnique/>
      </w:docPartObj>
    </w:sdtPr>
    <w:sdtEndPr>
      <w:rPr>
        <w:noProof/>
      </w:rPr>
    </w:sdtEndPr>
    <w:sdtContent>
      <w:p w:rsidR="003608FC" w:rsidRDefault="003608FC">
        <w:pPr>
          <w:pStyle w:val="Footer"/>
          <w:jc w:val="right"/>
        </w:pPr>
        <w:r>
          <w:fldChar w:fldCharType="begin"/>
        </w:r>
        <w:r>
          <w:instrText xml:space="preserve"> PAGE   \* MERGEFORMAT </w:instrText>
        </w:r>
        <w:r>
          <w:fldChar w:fldCharType="separate"/>
        </w:r>
        <w:r w:rsidR="00F80031">
          <w:rPr>
            <w:noProof/>
          </w:rPr>
          <w:t>7</w:t>
        </w:r>
        <w:r>
          <w:rPr>
            <w:noProof/>
          </w:rPr>
          <w:fldChar w:fldCharType="end"/>
        </w:r>
      </w:p>
    </w:sdtContent>
  </w:sdt>
  <w:p w:rsidR="003608FC" w:rsidRDefault="003608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EFA" w:rsidRDefault="007C0EFA" w:rsidP="006D55D6">
      <w:r>
        <w:separator/>
      </w:r>
    </w:p>
  </w:footnote>
  <w:footnote w:type="continuationSeparator" w:id="0">
    <w:p w:rsidR="007C0EFA" w:rsidRDefault="007C0EFA" w:rsidP="006D5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8FC" w:rsidRDefault="003608FC" w:rsidP="006D55D6">
    <w:pPr>
      <w:ind w:left="720"/>
      <w:rPr>
        <w:rFonts w:ascii="Arial Rounded MT Bold" w:hAnsi="Arial Rounded MT Bold"/>
        <w:color w:val="0000FF"/>
        <w:sz w:val="52"/>
        <w:szCs w:val="52"/>
      </w:rPr>
    </w:pPr>
    <w:r>
      <w:rPr>
        <w:rFonts w:ascii="Arial" w:hAnsi="Arial" w:cs="Arial"/>
        <w:noProof/>
        <w:sz w:val="20"/>
        <w:szCs w:val="20"/>
      </w:rPr>
      <w:drawing>
        <wp:inline distT="0" distB="0" distL="0" distR="0" wp14:anchorId="059453FF" wp14:editId="26671037">
          <wp:extent cx="914400" cy="504825"/>
          <wp:effectExtent l="19050" t="0" r="0" b="0"/>
          <wp:docPr id="1" name="Picture 1"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CSA logo"/>
                  <pic:cNvPicPr>
                    <a:picLocks noChangeAspect="1" noChangeArrowheads="1"/>
                  </pic:cNvPicPr>
                </pic:nvPicPr>
                <pic:blipFill>
                  <a:blip r:embed="rId1"/>
                  <a:srcRect/>
                  <a:stretch>
                    <a:fillRect/>
                  </a:stretch>
                </pic:blipFill>
                <pic:spPr bwMode="auto">
                  <a:xfrm>
                    <a:off x="0" y="0"/>
                    <a:ext cx="914400" cy="504825"/>
                  </a:xfrm>
                  <a:prstGeom prst="rect">
                    <a:avLst/>
                  </a:prstGeom>
                  <a:noFill/>
                  <a:ln w="9525">
                    <a:noFill/>
                    <a:miter lim="800000"/>
                    <a:headEnd/>
                    <a:tailEnd/>
                  </a:ln>
                </pic:spPr>
              </pic:pic>
            </a:graphicData>
          </a:graphic>
        </wp:inline>
      </w:drawing>
    </w:r>
    <w:r w:rsidRPr="00BF3D04">
      <w:rPr>
        <w:rFonts w:ascii="Arial Rounded MT Bold" w:hAnsi="Arial Rounded MT Bold"/>
        <w:color w:val="0000FF"/>
        <w:sz w:val="52"/>
        <w:szCs w:val="52"/>
      </w:rPr>
      <w:t xml:space="preserve"> </w:t>
    </w:r>
  </w:p>
  <w:p w:rsidR="003608FC" w:rsidRPr="003E4997" w:rsidRDefault="00CB3A02" w:rsidP="006D55D6">
    <w:pPr>
      <w:rPr>
        <w:rFonts w:ascii="Agency FB" w:hAnsi="Agency FB"/>
        <w:color w:val="0000FF"/>
        <w:sz w:val="52"/>
        <w:szCs w:val="52"/>
      </w:rPr>
    </w:pPr>
    <w:r>
      <w:rPr>
        <w:rFonts w:ascii="Agency FB" w:hAnsi="Agency FB"/>
        <w:color w:val="0000FF"/>
        <w:sz w:val="40"/>
        <w:szCs w:val="40"/>
      </w:rPr>
      <w:t>P</w:t>
    </w:r>
    <w:r>
      <w:rPr>
        <w:rFonts w:ascii="Agency FB" w:hAnsi="Agency FB"/>
        <w:color w:val="0000FF"/>
        <w:sz w:val="20"/>
        <w:szCs w:val="20"/>
      </w:rPr>
      <w:t>OST</w:t>
    </w:r>
    <w:r>
      <w:rPr>
        <w:rFonts w:ascii="Agency FB" w:hAnsi="Agency FB"/>
        <w:color w:val="0000FF"/>
        <w:sz w:val="28"/>
        <w:szCs w:val="28"/>
      </w:rPr>
      <w:t>-</w:t>
    </w:r>
    <w:r>
      <w:rPr>
        <w:rFonts w:ascii="Agency FB" w:hAnsi="Agency FB"/>
        <w:color w:val="0000FF"/>
        <w:sz w:val="40"/>
        <w:szCs w:val="40"/>
      </w:rPr>
      <w:t>A</w:t>
    </w:r>
    <w:r>
      <w:rPr>
        <w:rFonts w:ascii="Agency FB" w:hAnsi="Agency FB"/>
        <w:color w:val="0000FF"/>
        <w:sz w:val="20"/>
        <w:szCs w:val="20"/>
      </w:rPr>
      <w:t>CCIDENT</w:t>
    </w:r>
    <w:r w:rsidR="003608FC" w:rsidRPr="003E4997">
      <w:rPr>
        <w:rFonts w:ascii="Agency FB" w:hAnsi="Agency FB"/>
        <w:color w:val="0000FF"/>
        <w:sz w:val="28"/>
        <w:szCs w:val="28"/>
      </w:rPr>
      <w:t xml:space="preserve"> </w:t>
    </w:r>
    <w:r>
      <w:rPr>
        <w:rFonts w:ascii="Agency FB" w:hAnsi="Agency FB"/>
        <w:color w:val="0000FF"/>
        <w:sz w:val="40"/>
        <w:szCs w:val="40"/>
      </w:rPr>
      <w:t>R</w:t>
    </w:r>
    <w:r>
      <w:rPr>
        <w:rFonts w:ascii="Agency FB" w:hAnsi="Agency FB"/>
        <w:color w:val="0000FF"/>
        <w:sz w:val="20"/>
        <w:szCs w:val="20"/>
      </w:rPr>
      <w:t>EPORT</w:t>
    </w:r>
    <w:r w:rsidR="00FF62CD">
      <w:rPr>
        <w:rFonts w:ascii="Agency FB" w:hAnsi="Agency FB"/>
        <w:color w:val="0000FF"/>
        <w:sz w:val="20"/>
        <w:szCs w:val="20"/>
      </w:rPr>
      <w:t>ING</w:t>
    </w:r>
    <w:r>
      <w:rPr>
        <w:rFonts w:ascii="Agency FB" w:hAnsi="Agency FB"/>
        <w:color w:val="0000FF"/>
        <w:sz w:val="20"/>
        <w:szCs w:val="20"/>
      </w:rPr>
      <w:t xml:space="preserve"> </w:t>
    </w:r>
    <w:r w:rsidR="00AC3C74">
      <w:rPr>
        <w:rFonts w:ascii="Agency FB" w:hAnsi="Agency FB"/>
        <w:color w:val="0000FF"/>
        <w:sz w:val="40"/>
        <w:szCs w:val="40"/>
      </w:rPr>
      <w:t>(PAR) A</w:t>
    </w:r>
    <w:r w:rsidR="003608FC" w:rsidRPr="003E4997">
      <w:rPr>
        <w:rFonts w:ascii="Agency FB" w:hAnsi="Agency FB"/>
        <w:color w:val="0000FF"/>
        <w:sz w:val="20"/>
        <w:szCs w:val="20"/>
      </w:rPr>
      <w:t>DVISORY</w:t>
    </w:r>
    <w:r w:rsidR="003608FC" w:rsidRPr="003E4997">
      <w:rPr>
        <w:rFonts w:ascii="Agency FB" w:hAnsi="Agency FB"/>
        <w:color w:val="0000FF"/>
        <w:sz w:val="28"/>
        <w:szCs w:val="28"/>
      </w:rPr>
      <w:t xml:space="preserve"> </w:t>
    </w:r>
    <w:r w:rsidR="003608FC" w:rsidRPr="003E4997">
      <w:rPr>
        <w:rFonts w:ascii="Agency FB" w:hAnsi="Agency FB"/>
        <w:color w:val="0000FF"/>
        <w:sz w:val="40"/>
        <w:szCs w:val="40"/>
      </w:rPr>
      <w:t>C</w:t>
    </w:r>
    <w:r w:rsidR="003608FC" w:rsidRPr="003E4997">
      <w:rPr>
        <w:rFonts w:ascii="Agency FB" w:hAnsi="Agency FB"/>
        <w:color w:val="0000FF"/>
        <w:sz w:val="20"/>
        <w:szCs w:val="20"/>
      </w:rPr>
      <w:t>OMMITTEE</w:t>
    </w:r>
    <w:r w:rsidR="003608FC" w:rsidRPr="003E4997">
      <w:rPr>
        <w:rFonts w:ascii="Agency FB" w:hAnsi="Agency FB"/>
        <w:snapToGrid w:val="0"/>
        <w:color w:val="000000"/>
        <w:w w:val="0"/>
        <w:sz w:val="0"/>
        <w:szCs w:val="0"/>
        <w:u w:color="000000"/>
        <w:bdr w:val="none" w:sz="0" w:space="0" w:color="000000"/>
        <w:shd w:val="clear" w:color="000000" w:fill="000000"/>
      </w:rPr>
      <w:t xml:space="preserve"> </w:t>
    </w:r>
  </w:p>
  <w:p w:rsidR="003608FC" w:rsidRDefault="003608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5997"/>
    <w:multiLevelType w:val="hybridMultilevel"/>
    <w:tmpl w:val="688C5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E72"/>
    <w:multiLevelType w:val="hybridMultilevel"/>
    <w:tmpl w:val="26CCD720"/>
    <w:lvl w:ilvl="0" w:tplc="F10AD656">
      <w:start w:val="5"/>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87DAF"/>
    <w:multiLevelType w:val="hybridMultilevel"/>
    <w:tmpl w:val="D0C80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60668"/>
    <w:multiLevelType w:val="hybridMultilevel"/>
    <w:tmpl w:val="76BCA332"/>
    <w:lvl w:ilvl="0" w:tplc="04090001">
      <w:start w:val="1"/>
      <w:numFmt w:val="bullet"/>
      <w:lvlText w:val=""/>
      <w:lvlJc w:val="left"/>
      <w:pPr>
        <w:ind w:left="720" w:hanging="360"/>
      </w:pPr>
      <w:rPr>
        <w:rFonts w:ascii="Symbol" w:hAnsi="Symbol" w:hint="default"/>
      </w:rPr>
    </w:lvl>
    <w:lvl w:ilvl="1" w:tplc="4FD2AAF4">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D5E70"/>
    <w:multiLevelType w:val="hybridMultilevel"/>
    <w:tmpl w:val="89D2D6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D62FB"/>
    <w:multiLevelType w:val="hybridMultilevel"/>
    <w:tmpl w:val="F3B4E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B7E12"/>
    <w:multiLevelType w:val="hybridMultilevel"/>
    <w:tmpl w:val="7D907A80"/>
    <w:lvl w:ilvl="0" w:tplc="9F808B46">
      <w:start w:val="1"/>
      <w:numFmt w:val="bullet"/>
      <w:lvlText w:val="-"/>
      <w:lvlJc w:val="left"/>
      <w:pPr>
        <w:ind w:left="720" w:hanging="360"/>
      </w:pPr>
      <w:rPr>
        <w:rFonts w:ascii="Arial Narrow" w:eastAsia="Times New Roman" w:hAnsi="Arial Narrow"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A66DA"/>
    <w:multiLevelType w:val="hybridMultilevel"/>
    <w:tmpl w:val="20AE18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7F078B"/>
    <w:multiLevelType w:val="hybridMultilevel"/>
    <w:tmpl w:val="3C9E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ED04A6"/>
    <w:multiLevelType w:val="hybridMultilevel"/>
    <w:tmpl w:val="1F546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1D13DF"/>
    <w:multiLevelType w:val="hybridMultilevel"/>
    <w:tmpl w:val="188E4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B460FB"/>
    <w:multiLevelType w:val="hybridMultilevel"/>
    <w:tmpl w:val="A1CCC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BC0B80"/>
    <w:multiLevelType w:val="hybridMultilevel"/>
    <w:tmpl w:val="CB2A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FB146A"/>
    <w:multiLevelType w:val="hybridMultilevel"/>
    <w:tmpl w:val="64020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211D23"/>
    <w:multiLevelType w:val="hybridMultilevel"/>
    <w:tmpl w:val="0D105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E144AB"/>
    <w:multiLevelType w:val="hybridMultilevel"/>
    <w:tmpl w:val="F4E8F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246C1A"/>
    <w:multiLevelType w:val="hybridMultilevel"/>
    <w:tmpl w:val="ADE84CF2"/>
    <w:lvl w:ilvl="0" w:tplc="20BC3A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FD0DB6"/>
    <w:multiLevelType w:val="hybridMultilevel"/>
    <w:tmpl w:val="6714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73265B"/>
    <w:multiLevelType w:val="hybridMultilevel"/>
    <w:tmpl w:val="F138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96E6E"/>
    <w:multiLevelType w:val="hybridMultilevel"/>
    <w:tmpl w:val="B4EA17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7658EE"/>
    <w:multiLevelType w:val="hybridMultilevel"/>
    <w:tmpl w:val="D6CE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EA557A"/>
    <w:multiLevelType w:val="hybridMultilevel"/>
    <w:tmpl w:val="3EFA6EC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BC699D"/>
    <w:multiLevelType w:val="hybridMultilevel"/>
    <w:tmpl w:val="0C3C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012C70"/>
    <w:multiLevelType w:val="hybridMultilevel"/>
    <w:tmpl w:val="23526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C26CD7"/>
    <w:multiLevelType w:val="hybridMultilevel"/>
    <w:tmpl w:val="D3F62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A5530B"/>
    <w:multiLevelType w:val="hybridMultilevel"/>
    <w:tmpl w:val="C80AA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10"/>
  </w:num>
  <w:num w:numId="4">
    <w:abstractNumId w:val="13"/>
  </w:num>
  <w:num w:numId="5">
    <w:abstractNumId w:val="9"/>
  </w:num>
  <w:num w:numId="6">
    <w:abstractNumId w:val="3"/>
  </w:num>
  <w:num w:numId="7">
    <w:abstractNumId w:val="24"/>
  </w:num>
  <w:num w:numId="8">
    <w:abstractNumId w:val="11"/>
  </w:num>
  <w:num w:numId="9">
    <w:abstractNumId w:val="19"/>
  </w:num>
  <w:num w:numId="10">
    <w:abstractNumId w:val="1"/>
  </w:num>
  <w:num w:numId="11">
    <w:abstractNumId w:val="15"/>
  </w:num>
  <w:num w:numId="12">
    <w:abstractNumId w:val="16"/>
  </w:num>
  <w:num w:numId="13">
    <w:abstractNumId w:val="5"/>
  </w:num>
  <w:num w:numId="14">
    <w:abstractNumId w:val="18"/>
  </w:num>
  <w:num w:numId="15">
    <w:abstractNumId w:val="22"/>
  </w:num>
  <w:num w:numId="16">
    <w:abstractNumId w:val="14"/>
  </w:num>
  <w:num w:numId="17">
    <w:abstractNumId w:val="12"/>
  </w:num>
  <w:num w:numId="18">
    <w:abstractNumId w:val="17"/>
  </w:num>
  <w:num w:numId="19">
    <w:abstractNumId w:val="7"/>
  </w:num>
  <w:num w:numId="20">
    <w:abstractNumId w:val="4"/>
  </w:num>
  <w:num w:numId="21">
    <w:abstractNumId w:val="2"/>
  </w:num>
  <w:num w:numId="22">
    <w:abstractNumId w:val="8"/>
  </w:num>
  <w:num w:numId="23">
    <w:abstractNumId w:val="6"/>
  </w:num>
  <w:num w:numId="24">
    <w:abstractNumId w:val="20"/>
  </w:num>
  <w:num w:numId="25">
    <w:abstractNumId w:val="2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D6"/>
    <w:rsid w:val="000034EB"/>
    <w:rsid w:val="0000430E"/>
    <w:rsid w:val="00004494"/>
    <w:rsid w:val="00004B54"/>
    <w:rsid w:val="00012017"/>
    <w:rsid w:val="00023932"/>
    <w:rsid w:val="00030DE0"/>
    <w:rsid w:val="00031759"/>
    <w:rsid w:val="00043758"/>
    <w:rsid w:val="00043E7D"/>
    <w:rsid w:val="00044254"/>
    <w:rsid w:val="00045CF1"/>
    <w:rsid w:val="00046E78"/>
    <w:rsid w:val="000573A9"/>
    <w:rsid w:val="00061EE0"/>
    <w:rsid w:val="0006399E"/>
    <w:rsid w:val="00066514"/>
    <w:rsid w:val="0007724A"/>
    <w:rsid w:val="00082AB4"/>
    <w:rsid w:val="0008456B"/>
    <w:rsid w:val="0008670D"/>
    <w:rsid w:val="000874AC"/>
    <w:rsid w:val="00090D3F"/>
    <w:rsid w:val="00092172"/>
    <w:rsid w:val="000A1459"/>
    <w:rsid w:val="000A4BB5"/>
    <w:rsid w:val="000A632D"/>
    <w:rsid w:val="000A6DF2"/>
    <w:rsid w:val="000A750B"/>
    <w:rsid w:val="000A7E3B"/>
    <w:rsid w:val="000B46BB"/>
    <w:rsid w:val="000B7C9E"/>
    <w:rsid w:val="000C63C0"/>
    <w:rsid w:val="000C7E7B"/>
    <w:rsid w:val="000D4D50"/>
    <w:rsid w:val="000D6477"/>
    <w:rsid w:val="000D7B02"/>
    <w:rsid w:val="000E2CF9"/>
    <w:rsid w:val="000E66FE"/>
    <w:rsid w:val="000F2A0C"/>
    <w:rsid w:val="000F41BE"/>
    <w:rsid w:val="000F4E99"/>
    <w:rsid w:val="000F7947"/>
    <w:rsid w:val="000F7A8D"/>
    <w:rsid w:val="001016C5"/>
    <w:rsid w:val="00106855"/>
    <w:rsid w:val="00121D00"/>
    <w:rsid w:val="00122D68"/>
    <w:rsid w:val="00127237"/>
    <w:rsid w:val="001303C2"/>
    <w:rsid w:val="001326E4"/>
    <w:rsid w:val="001372D8"/>
    <w:rsid w:val="001411B7"/>
    <w:rsid w:val="001610A9"/>
    <w:rsid w:val="001612A8"/>
    <w:rsid w:val="00162E7D"/>
    <w:rsid w:val="00170016"/>
    <w:rsid w:val="00173D60"/>
    <w:rsid w:val="001838C8"/>
    <w:rsid w:val="00186E05"/>
    <w:rsid w:val="00186EEA"/>
    <w:rsid w:val="001A0401"/>
    <w:rsid w:val="001A44CA"/>
    <w:rsid w:val="001B3D5E"/>
    <w:rsid w:val="001B7CF9"/>
    <w:rsid w:val="001C7262"/>
    <w:rsid w:val="001D58AD"/>
    <w:rsid w:val="001E0586"/>
    <w:rsid w:val="001E3D83"/>
    <w:rsid w:val="001F2565"/>
    <w:rsid w:val="00202AE2"/>
    <w:rsid w:val="00206AE6"/>
    <w:rsid w:val="00206C71"/>
    <w:rsid w:val="00207150"/>
    <w:rsid w:val="00215B2F"/>
    <w:rsid w:val="002160D8"/>
    <w:rsid w:val="00220961"/>
    <w:rsid w:val="0022344E"/>
    <w:rsid w:val="00231155"/>
    <w:rsid w:val="00235190"/>
    <w:rsid w:val="00237A26"/>
    <w:rsid w:val="00240DF1"/>
    <w:rsid w:val="0024313D"/>
    <w:rsid w:val="00251298"/>
    <w:rsid w:val="002579C5"/>
    <w:rsid w:val="002631C4"/>
    <w:rsid w:val="00267978"/>
    <w:rsid w:val="00273AA5"/>
    <w:rsid w:val="00274C4C"/>
    <w:rsid w:val="0027515C"/>
    <w:rsid w:val="002842C2"/>
    <w:rsid w:val="00297B58"/>
    <w:rsid w:val="002A43BD"/>
    <w:rsid w:val="002A4630"/>
    <w:rsid w:val="002B40D8"/>
    <w:rsid w:val="002C2B31"/>
    <w:rsid w:val="002C6A96"/>
    <w:rsid w:val="002D03C7"/>
    <w:rsid w:val="002E20EB"/>
    <w:rsid w:val="002E2953"/>
    <w:rsid w:val="002E29E0"/>
    <w:rsid w:val="002E6127"/>
    <w:rsid w:val="003003F0"/>
    <w:rsid w:val="0031128B"/>
    <w:rsid w:val="003177F9"/>
    <w:rsid w:val="003263E4"/>
    <w:rsid w:val="00332D7F"/>
    <w:rsid w:val="00344937"/>
    <w:rsid w:val="00345856"/>
    <w:rsid w:val="00353D07"/>
    <w:rsid w:val="003608FC"/>
    <w:rsid w:val="00367A9B"/>
    <w:rsid w:val="00367AA6"/>
    <w:rsid w:val="00384536"/>
    <w:rsid w:val="00387302"/>
    <w:rsid w:val="00391D69"/>
    <w:rsid w:val="003932B9"/>
    <w:rsid w:val="003944EA"/>
    <w:rsid w:val="003A3BFB"/>
    <w:rsid w:val="003B0C7B"/>
    <w:rsid w:val="003B2963"/>
    <w:rsid w:val="003B3049"/>
    <w:rsid w:val="003B7046"/>
    <w:rsid w:val="003B7BDD"/>
    <w:rsid w:val="003C2255"/>
    <w:rsid w:val="003C6AF6"/>
    <w:rsid w:val="003C73A6"/>
    <w:rsid w:val="003D459B"/>
    <w:rsid w:val="003D49EE"/>
    <w:rsid w:val="003E354E"/>
    <w:rsid w:val="003E7BED"/>
    <w:rsid w:val="003F2F00"/>
    <w:rsid w:val="00402449"/>
    <w:rsid w:val="00414FBF"/>
    <w:rsid w:val="00421F6B"/>
    <w:rsid w:val="0042216F"/>
    <w:rsid w:val="00422FEF"/>
    <w:rsid w:val="00435A48"/>
    <w:rsid w:val="0043799C"/>
    <w:rsid w:val="00441993"/>
    <w:rsid w:val="00442B80"/>
    <w:rsid w:val="00445423"/>
    <w:rsid w:val="00450227"/>
    <w:rsid w:val="004524B9"/>
    <w:rsid w:val="004644F7"/>
    <w:rsid w:val="00471411"/>
    <w:rsid w:val="004745A4"/>
    <w:rsid w:val="0047681B"/>
    <w:rsid w:val="00481CA2"/>
    <w:rsid w:val="004847EB"/>
    <w:rsid w:val="00487257"/>
    <w:rsid w:val="00491FD5"/>
    <w:rsid w:val="00497433"/>
    <w:rsid w:val="004A158A"/>
    <w:rsid w:val="004B397F"/>
    <w:rsid w:val="004B6C1F"/>
    <w:rsid w:val="004B78CD"/>
    <w:rsid w:val="004D2AEB"/>
    <w:rsid w:val="004E4E46"/>
    <w:rsid w:val="004E711C"/>
    <w:rsid w:val="004F5C18"/>
    <w:rsid w:val="004F5CCA"/>
    <w:rsid w:val="00500357"/>
    <w:rsid w:val="00506BB7"/>
    <w:rsid w:val="00507B1B"/>
    <w:rsid w:val="00511B22"/>
    <w:rsid w:val="00513F5E"/>
    <w:rsid w:val="00524FBE"/>
    <w:rsid w:val="00527AA3"/>
    <w:rsid w:val="00542B6C"/>
    <w:rsid w:val="00551D0B"/>
    <w:rsid w:val="005567A1"/>
    <w:rsid w:val="00560A3C"/>
    <w:rsid w:val="005716A0"/>
    <w:rsid w:val="00577292"/>
    <w:rsid w:val="00580D53"/>
    <w:rsid w:val="005822DD"/>
    <w:rsid w:val="005850CF"/>
    <w:rsid w:val="005B0F84"/>
    <w:rsid w:val="005B2273"/>
    <w:rsid w:val="005B5BA6"/>
    <w:rsid w:val="005C3D7F"/>
    <w:rsid w:val="005C49C0"/>
    <w:rsid w:val="005C5AB1"/>
    <w:rsid w:val="005D0FD3"/>
    <w:rsid w:val="005D1C8E"/>
    <w:rsid w:val="005D1D5C"/>
    <w:rsid w:val="005D3E9E"/>
    <w:rsid w:val="005E0F36"/>
    <w:rsid w:val="005E4058"/>
    <w:rsid w:val="005E4654"/>
    <w:rsid w:val="005F0B8B"/>
    <w:rsid w:val="005F545F"/>
    <w:rsid w:val="005F74E5"/>
    <w:rsid w:val="006050A0"/>
    <w:rsid w:val="00607D63"/>
    <w:rsid w:val="0063295E"/>
    <w:rsid w:val="006374A8"/>
    <w:rsid w:val="00637697"/>
    <w:rsid w:val="00645DB5"/>
    <w:rsid w:val="00651304"/>
    <w:rsid w:val="0065268D"/>
    <w:rsid w:val="00652CC1"/>
    <w:rsid w:val="00660304"/>
    <w:rsid w:val="0066274D"/>
    <w:rsid w:val="00662E42"/>
    <w:rsid w:val="00673A5A"/>
    <w:rsid w:val="00674B28"/>
    <w:rsid w:val="006926E3"/>
    <w:rsid w:val="00695B31"/>
    <w:rsid w:val="006971D9"/>
    <w:rsid w:val="006A147E"/>
    <w:rsid w:val="006A7831"/>
    <w:rsid w:val="006B1720"/>
    <w:rsid w:val="006C0116"/>
    <w:rsid w:val="006D55D6"/>
    <w:rsid w:val="006D5775"/>
    <w:rsid w:val="006D7A43"/>
    <w:rsid w:val="006E1115"/>
    <w:rsid w:val="006E59D3"/>
    <w:rsid w:val="006E74EE"/>
    <w:rsid w:val="006F0A7B"/>
    <w:rsid w:val="006F21CE"/>
    <w:rsid w:val="006F38C4"/>
    <w:rsid w:val="006F3F29"/>
    <w:rsid w:val="007009A3"/>
    <w:rsid w:val="00701E7D"/>
    <w:rsid w:val="00702F61"/>
    <w:rsid w:val="00703FF7"/>
    <w:rsid w:val="007053D5"/>
    <w:rsid w:val="00721A58"/>
    <w:rsid w:val="00725095"/>
    <w:rsid w:val="00744D09"/>
    <w:rsid w:val="00766533"/>
    <w:rsid w:val="007717BB"/>
    <w:rsid w:val="0077353C"/>
    <w:rsid w:val="00790EF8"/>
    <w:rsid w:val="0079167B"/>
    <w:rsid w:val="0079191A"/>
    <w:rsid w:val="007A5FC8"/>
    <w:rsid w:val="007A7825"/>
    <w:rsid w:val="007B0053"/>
    <w:rsid w:val="007B35BD"/>
    <w:rsid w:val="007B6243"/>
    <w:rsid w:val="007C0EFA"/>
    <w:rsid w:val="007C245D"/>
    <w:rsid w:val="007D47E0"/>
    <w:rsid w:val="007E27A3"/>
    <w:rsid w:val="007F0078"/>
    <w:rsid w:val="007F4DCD"/>
    <w:rsid w:val="007F7EC7"/>
    <w:rsid w:val="008010C9"/>
    <w:rsid w:val="0080798E"/>
    <w:rsid w:val="0081098F"/>
    <w:rsid w:val="008159E8"/>
    <w:rsid w:val="0082310F"/>
    <w:rsid w:val="00827C1E"/>
    <w:rsid w:val="0083087A"/>
    <w:rsid w:val="00831F9E"/>
    <w:rsid w:val="00834385"/>
    <w:rsid w:val="00847E8B"/>
    <w:rsid w:val="008501EC"/>
    <w:rsid w:val="008517A3"/>
    <w:rsid w:val="00852C04"/>
    <w:rsid w:val="00855E75"/>
    <w:rsid w:val="00857367"/>
    <w:rsid w:val="00872E33"/>
    <w:rsid w:val="00880EF8"/>
    <w:rsid w:val="00886A46"/>
    <w:rsid w:val="00894850"/>
    <w:rsid w:val="00896908"/>
    <w:rsid w:val="008A045C"/>
    <w:rsid w:val="008A3D25"/>
    <w:rsid w:val="008B4ABA"/>
    <w:rsid w:val="008D74A1"/>
    <w:rsid w:val="008E13FC"/>
    <w:rsid w:val="008F4427"/>
    <w:rsid w:val="0090108F"/>
    <w:rsid w:val="00901870"/>
    <w:rsid w:val="00906501"/>
    <w:rsid w:val="009121DA"/>
    <w:rsid w:val="00912753"/>
    <w:rsid w:val="00913F80"/>
    <w:rsid w:val="00920C33"/>
    <w:rsid w:val="00927EA0"/>
    <w:rsid w:val="0094622D"/>
    <w:rsid w:val="0095242C"/>
    <w:rsid w:val="00953843"/>
    <w:rsid w:val="009604DE"/>
    <w:rsid w:val="00960B75"/>
    <w:rsid w:val="0097551D"/>
    <w:rsid w:val="009773C3"/>
    <w:rsid w:val="00984878"/>
    <w:rsid w:val="00997EBC"/>
    <w:rsid w:val="009A0D39"/>
    <w:rsid w:val="009A24D6"/>
    <w:rsid w:val="009B0AE5"/>
    <w:rsid w:val="009B2AD0"/>
    <w:rsid w:val="009C347B"/>
    <w:rsid w:val="009C3AB3"/>
    <w:rsid w:val="009C47B1"/>
    <w:rsid w:val="009C69C6"/>
    <w:rsid w:val="009C7315"/>
    <w:rsid w:val="009E0156"/>
    <w:rsid w:val="009E140E"/>
    <w:rsid w:val="009E34F5"/>
    <w:rsid w:val="009F02B7"/>
    <w:rsid w:val="00A03962"/>
    <w:rsid w:val="00A115B8"/>
    <w:rsid w:val="00A216DA"/>
    <w:rsid w:val="00A25CE0"/>
    <w:rsid w:val="00A347C7"/>
    <w:rsid w:val="00A40748"/>
    <w:rsid w:val="00A45E86"/>
    <w:rsid w:val="00A537F1"/>
    <w:rsid w:val="00A55807"/>
    <w:rsid w:val="00A62DBB"/>
    <w:rsid w:val="00A62DDF"/>
    <w:rsid w:val="00A8143D"/>
    <w:rsid w:val="00A85A38"/>
    <w:rsid w:val="00A87FD4"/>
    <w:rsid w:val="00A9127E"/>
    <w:rsid w:val="00A91BDA"/>
    <w:rsid w:val="00A921C4"/>
    <w:rsid w:val="00A9475E"/>
    <w:rsid w:val="00A97E35"/>
    <w:rsid w:val="00AA1F68"/>
    <w:rsid w:val="00AA62D3"/>
    <w:rsid w:val="00AB0B06"/>
    <w:rsid w:val="00AB5D44"/>
    <w:rsid w:val="00AB7A78"/>
    <w:rsid w:val="00AC0508"/>
    <w:rsid w:val="00AC3C74"/>
    <w:rsid w:val="00AC4095"/>
    <w:rsid w:val="00AD00EA"/>
    <w:rsid w:val="00AD27FB"/>
    <w:rsid w:val="00AE0719"/>
    <w:rsid w:val="00AE2B7F"/>
    <w:rsid w:val="00AF0E91"/>
    <w:rsid w:val="00AF3C15"/>
    <w:rsid w:val="00B004F8"/>
    <w:rsid w:val="00B0135E"/>
    <w:rsid w:val="00B03AEC"/>
    <w:rsid w:val="00B05DB8"/>
    <w:rsid w:val="00B10E10"/>
    <w:rsid w:val="00B1597B"/>
    <w:rsid w:val="00B20B45"/>
    <w:rsid w:val="00B23A85"/>
    <w:rsid w:val="00B32C56"/>
    <w:rsid w:val="00B36509"/>
    <w:rsid w:val="00B371B0"/>
    <w:rsid w:val="00B456F3"/>
    <w:rsid w:val="00B644F9"/>
    <w:rsid w:val="00B64C5A"/>
    <w:rsid w:val="00B712EB"/>
    <w:rsid w:val="00B83EB8"/>
    <w:rsid w:val="00BA0ADB"/>
    <w:rsid w:val="00BA2FA6"/>
    <w:rsid w:val="00BA4450"/>
    <w:rsid w:val="00BA7D1C"/>
    <w:rsid w:val="00BB0636"/>
    <w:rsid w:val="00BB1A20"/>
    <w:rsid w:val="00BB4F4B"/>
    <w:rsid w:val="00BC72AC"/>
    <w:rsid w:val="00BD26F7"/>
    <w:rsid w:val="00BE47E4"/>
    <w:rsid w:val="00BE4B00"/>
    <w:rsid w:val="00BF0C54"/>
    <w:rsid w:val="00BF21C2"/>
    <w:rsid w:val="00C01717"/>
    <w:rsid w:val="00C06FAE"/>
    <w:rsid w:val="00C07C7C"/>
    <w:rsid w:val="00C12A01"/>
    <w:rsid w:val="00C24E91"/>
    <w:rsid w:val="00C308D2"/>
    <w:rsid w:val="00C34AB5"/>
    <w:rsid w:val="00C4098B"/>
    <w:rsid w:val="00C47985"/>
    <w:rsid w:val="00C51E38"/>
    <w:rsid w:val="00C550E2"/>
    <w:rsid w:val="00C61DDA"/>
    <w:rsid w:val="00C677D9"/>
    <w:rsid w:val="00C8080A"/>
    <w:rsid w:val="00C8120B"/>
    <w:rsid w:val="00C83F28"/>
    <w:rsid w:val="00C9322F"/>
    <w:rsid w:val="00CA22EA"/>
    <w:rsid w:val="00CB3A02"/>
    <w:rsid w:val="00CC0A6D"/>
    <w:rsid w:val="00CC4C58"/>
    <w:rsid w:val="00CD068B"/>
    <w:rsid w:val="00CD3595"/>
    <w:rsid w:val="00CD5D75"/>
    <w:rsid w:val="00CE02F1"/>
    <w:rsid w:val="00CE030D"/>
    <w:rsid w:val="00CE4510"/>
    <w:rsid w:val="00CE6FDD"/>
    <w:rsid w:val="00CF4BA8"/>
    <w:rsid w:val="00D02E9C"/>
    <w:rsid w:val="00D11889"/>
    <w:rsid w:val="00D178AC"/>
    <w:rsid w:val="00D21FDA"/>
    <w:rsid w:val="00D260CE"/>
    <w:rsid w:val="00D27870"/>
    <w:rsid w:val="00D3155B"/>
    <w:rsid w:val="00D34D74"/>
    <w:rsid w:val="00D37656"/>
    <w:rsid w:val="00D4130A"/>
    <w:rsid w:val="00D42E97"/>
    <w:rsid w:val="00D444ED"/>
    <w:rsid w:val="00D7057E"/>
    <w:rsid w:val="00D734AA"/>
    <w:rsid w:val="00D74A66"/>
    <w:rsid w:val="00D775F2"/>
    <w:rsid w:val="00D804B0"/>
    <w:rsid w:val="00D8326A"/>
    <w:rsid w:val="00DA5D20"/>
    <w:rsid w:val="00DA5F35"/>
    <w:rsid w:val="00DB06F3"/>
    <w:rsid w:val="00DB2D0C"/>
    <w:rsid w:val="00DB3A2D"/>
    <w:rsid w:val="00DB4723"/>
    <w:rsid w:val="00DC2442"/>
    <w:rsid w:val="00DC3246"/>
    <w:rsid w:val="00DC64B1"/>
    <w:rsid w:val="00DC7A37"/>
    <w:rsid w:val="00DE4792"/>
    <w:rsid w:val="00DE5758"/>
    <w:rsid w:val="00DF0238"/>
    <w:rsid w:val="00DF5711"/>
    <w:rsid w:val="00E020C2"/>
    <w:rsid w:val="00E03317"/>
    <w:rsid w:val="00E04264"/>
    <w:rsid w:val="00E04363"/>
    <w:rsid w:val="00E056F9"/>
    <w:rsid w:val="00E34769"/>
    <w:rsid w:val="00E35ACF"/>
    <w:rsid w:val="00E43CEF"/>
    <w:rsid w:val="00E462DF"/>
    <w:rsid w:val="00E47FF5"/>
    <w:rsid w:val="00E526B8"/>
    <w:rsid w:val="00E72656"/>
    <w:rsid w:val="00E77278"/>
    <w:rsid w:val="00E7747A"/>
    <w:rsid w:val="00E8167F"/>
    <w:rsid w:val="00E939FB"/>
    <w:rsid w:val="00EB34A0"/>
    <w:rsid w:val="00EC0280"/>
    <w:rsid w:val="00EC1D61"/>
    <w:rsid w:val="00EC44AA"/>
    <w:rsid w:val="00EC4CDA"/>
    <w:rsid w:val="00EC79CF"/>
    <w:rsid w:val="00ED09C1"/>
    <w:rsid w:val="00ED2CD8"/>
    <w:rsid w:val="00EE2650"/>
    <w:rsid w:val="00EE5557"/>
    <w:rsid w:val="00EE591D"/>
    <w:rsid w:val="00EF1A89"/>
    <w:rsid w:val="00EF5C87"/>
    <w:rsid w:val="00EF7478"/>
    <w:rsid w:val="00F166C6"/>
    <w:rsid w:val="00F17AC9"/>
    <w:rsid w:val="00F22D32"/>
    <w:rsid w:val="00F23CF3"/>
    <w:rsid w:val="00F31C24"/>
    <w:rsid w:val="00F34119"/>
    <w:rsid w:val="00F37D62"/>
    <w:rsid w:val="00F420AF"/>
    <w:rsid w:val="00F46C30"/>
    <w:rsid w:val="00F50C13"/>
    <w:rsid w:val="00F61235"/>
    <w:rsid w:val="00F6154F"/>
    <w:rsid w:val="00F61A47"/>
    <w:rsid w:val="00F67564"/>
    <w:rsid w:val="00F71BB8"/>
    <w:rsid w:val="00F7225C"/>
    <w:rsid w:val="00F80031"/>
    <w:rsid w:val="00F878FC"/>
    <w:rsid w:val="00F90AD6"/>
    <w:rsid w:val="00F929E6"/>
    <w:rsid w:val="00F9436D"/>
    <w:rsid w:val="00F959B5"/>
    <w:rsid w:val="00F963F7"/>
    <w:rsid w:val="00FA1D43"/>
    <w:rsid w:val="00FA314B"/>
    <w:rsid w:val="00FA38E2"/>
    <w:rsid w:val="00FA6BE0"/>
    <w:rsid w:val="00FB5435"/>
    <w:rsid w:val="00FC5BE6"/>
    <w:rsid w:val="00FC6767"/>
    <w:rsid w:val="00FD2C98"/>
    <w:rsid w:val="00FD3D98"/>
    <w:rsid w:val="00FD793B"/>
    <w:rsid w:val="00FE7B87"/>
    <w:rsid w:val="00FF2012"/>
    <w:rsid w:val="00FF425A"/>
    <w:rsid w:val="00FF527C"/>
    <w:rsid w:val="00FF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4FA056-551E-4A3A-88DB-A30C8398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5D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D55D6"/>
    <w:pPr>
      <w:tabs>
        <w:tab w:val="center" w:pos="4680"/>
        <w:tab w:val="right" w:pos="9360"/>
      </w:tabs>
    </w:pPr>
  </w:style>
  <w:style w:type="character" w:customStyle="1" w:styleId="HeaderChar">
    <w:name w:val="Header Char"/>
    <w:basedOn w:val="DefaultParagraphFont"/>
    <w:link w:val="Header"/>
    <w:uiPriority w:val="99"/>
    <w:rsid w:val="006D55D6"/>
  </w:style>
  <w:style w:type="paragraph" w:styleId="Footer">
    <w:name w:val="footer"/>
    <w:basedOn w:val="Normal"/>
    <w:link w:val="FooterChar"/>
    <w:uiPriority w:val="99"/>
    <w:unhideWhenUsed/>
    <w:rsid w:val="006D55D6"/>
    <w:pPr>
      <w:tabs>
        <w:tab w:val="center" w:pos="4680"/>
        <w:tab w:val="right" w:pos="9360"/>
      </w:tabs>
    </w:pPr>
  </w:style>
  <w:style w:type="character" w:customStyle="1" w:styleId="FooterChar">
    <w:name w:val="Footer Char"/>
    <w:basedOn w:val="DefaultParagraphFont"/>
    <w:link w:val="Footer"/>
    <w:uiPriority w:val="99"/>
    <w:rsid w:val="006D55D6"/>
  </w:style>
  <w:style w:type="paragraph" w:styleId="BalloonText">
    <w:name w:val="Balloon Text"/>
    <w:basedOn w:val="Normal"/>
    <w:link w:val="BalloonTextChar"/>
    <w:uiPriority w:val="99"/>
    <w:semiHidden/>
    <w:unhideWhenUsed/>
    <w:rsid w:val="006D55D6"/>
    <w:rPr>
      <w:rFonts w:ascii="Tahoma" w:hAnsi="Tahoma" w:cs="Tahoma"/>
      <w:sz w:val="16"/>
      <w:szCs w:val="16"/>
    </w:rPr>
  </w:style>
  <w:style w:type="character" w:customStyle="1" w:styleId="BalloonTextChar">
    <w:name w:val="Balloon Text Char"/>
    <w:basedOn w:val="DefaultParagraphFont"/>
    <w:link w:val="BalloonText"/>
    <w:uiPriority w:val="99"/>
    <w:semiHidden/>
    <w:rsid w:val="006D55D6"/>
    <w:rPr>
      <w:rFonts w:ascii="Tahoma" w:hAnsi="Tahoma" w:cs="Tahoma"/>
      <w:sz w:val="16"/>
      <w:szCs w:val="16"/>
    </w:rPr>
  </w:style>
  <w:style w:type="character" w:styleId="PageNumber">
    <w:name w:val="page number"/>
    <w:basedOn w:val="DefaultParagraphFont"/>
    <w:rsid w:val="006D55D6"/>
  </w:style>
  <w:style w:type="paragraph" w:styleId="ListParagraph">
    <w:name w:val="List Paragraph"/>
    <w:basedOn w:val="Normal"/>
    <w:uiPriority w:val="34"/>
    <w:qFormat/>
    <w:rsid w:val="006D55D6"/>
    <w:pPr>
      <w:ind w:left="720"/>
      <w:contextualSpacing/>
    </w:pPr>
  </w:style>
  <w:style w:type="character" w:styleId="CommentReference">
    <w:name w:val="annotation reference"/>
    <w:basedOn w:val="DefaultParagraphFont"/>
    <w:uiPriority w:val="99"/>
    <w:unhideWhenUsed/>
    <w:rsid w:val="006D55D6"/>
    <w:rPr>
      <w:sz w:val="16"/>
      <w:szCs w:val="16"/>
    </w:rPr>
  </w:style>
  <w:style w:type="paragraph" w:styleId="CommentText">
    <w:name w:val="annotation text"/>
    <w:basedOn w:val="Normal"/>
    <w:link w:val="CommentTextChar"/>
    <w:uiPriority w:val="99"/>
    <w:unhideWhenUsed/>
    <w:rsid w:val="006D55D6"/>
    <w:rPr>
      <w:sz w:val="20"/>
      <w:szCs w:val="20"/>
    </w:rPr>
  </w:style>
  <w:style w:type="character" w:customStyle="1" w:styleId="CommentTextChar">
    <w:name w:val="Comment Text Char"/>
    <w:basedOn w:val="DefaultParagraphFont"/>
    <w:link w:val="CommentText"/>
    <w:uiPriority w:val="99"/>
    <w:rsid w:val="006D55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55D6"/>
    <w:rPr>
      <w:b/>
      <w:bCs/>
    </w:rPr>
  </w:style>
  <w:style w:type="character" w:customStyle="1" w:styleId="CommentSubjectChar">
    <w:name w:val="Comment Subject Char"/>
    <w:basedOn w:val="CommentTextChar"/>
    <w:link w:val="CommentSubject"/>
    <w:uiPriority w:val="99"/>
    <w:semiHidden/>
    <w:rsid w:val="006D55D6"/>
    <w:rPr>
      <w:rFonts w:ascii="Times New Roman" w:eastAsia="Times New Roman" w:hAnsi="Times New Roman" w:cs="Times New Roman"/>
      <w:b/>
      <w:bCs/>
      <w:sz w:val="20"/>
      <w:szCs w:val="20"/>
    </w:rPr>
  </w:style>
  <w:style w:type="character" w:styleId="Strong">
    <w:name w:val="Strong"/>
    <w:basedOn w:val="DefaultParagraphFont"/>
    <w:qFormat/>
    <w:rsid w:val="00A9475E"/>
    <w:rPr>
      <w:b/>
      <w:bCs/>
    </w:rPr>
  </w:style>
  <w:style w:type="table" w:styleId="TableColumns3">
    <w:name w:val="Table Columns 3"/>
    <w:basedOn w:val="TableNormal"/>
    <w:rsid w:val="00D74A66"/>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Revision">
    <w:name w:val="Revision"/>
    <w:hidden/>
    <w:uiPriority w:val="99"/>
    <w:semiHidden/>
    <w:rsid w:val="00090D3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81532">
      <w:bodyDiv w:val="1"/>
      <w:marLeft w:val="0"/>
      <w:marRight w:val="0"/>
      <w:marTop w:val="0"/>
      <w:marBottom w:val="0"/>
      <w:divBdr>
        <w:top w:val="none" w:sz="0" w:space="0" w:color="auto"/>
        <w:left w:val="none" w:sz="0" w:space="0" w:color="auto"/>
        <w:bottom w:val="none" w:sz="0" w:space="0" w:color="auto"/>
        <w:right w:val="none" w:sz="0" w:space="0" w:color="auto"/>
      </w:divBdr>
    </w:div>
    <w:div w:id="489367792">
      <w:bodyDiv w:val="1"/>
      <w:marLeft w:val="0"/>
      <w:marRight w:val="0"/>
      <w:marTop w:val="0"/>
      <w:marBottom w:val="0"/>
      <w:divBdr>
        <w:top w:val="none" w:sz="0" w:space="0" w:color="auto"/>
        <w:left w:val="none" w:sz="0" w:space="0" w:color="auto"/>
        <w:bottom w:val="none" w:sz="0" w:space="0" w:color="auto"/>
        <w:right w:val="none" w:sz="0" w:space="0" w:color="auto"/>
      </w:divBdr>
    </w:div>
    <w:div w:id="59201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A38E5-F6C8-49FF-969B-D79D4C967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2175</Words>
  <Characters>12400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McNelis, Kelly CTR (VOLPE)</dc:creator>
  <cp:lastModifiedBy>Shaffer, Cynthia (VOLPE)</cp:lastModifiedBy>
  <cp:revision>4</cp:revision>
  <cp:lastPrinted>2017-03-30T19:39:00Z</cp:lastPrinted>
  <dcterms:created xsi:type="dcterms:W3CDTF">2017-04-26T19:38:00Z</dcterms:created>
  <dcterms:modified xsi:type="dcterms:W3CDTF">2017-04-26T19:42:00Z</dcterms:modified>
</cp:coreProperties>
</file>