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18" w:rsidRPr="00141418" w:rsidRDefault="00977A56" w:rsidP="0014141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Meeting </w:t>
      </w:r>
      <w:r w:rsidR="00141418" w:rsidRPr="00141418">
        <w:rPr>
          <w:rFonts w:ascii="Arial Rounded MT Bold" w:hAnsi="Arial Rounded MT Bold"/>
        </w:rPr>
        <w:t>Minutes</w:t>
      </w:r>
    </w:p>
    <w:p w:rsidR="00AF19D7" w:rsidRDefault="00AF19D7" w:rsidP="0014141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October 27</w:t>
      </w:r>
      <w:r w:rsidR="00930047">
        <w:rPr>
          <w:rFonts w:ascii="Arial Rounded MT Bold" w:hAnsi="Arial Rounded MT Bold"/>
        </w:rPr>
        <w:t>, 201</w:t>
      </w:r>
      <w:r w:rsidR="0028547C">
        <w:rPr>
          <w:rFonts w:ascii="Arial Rounded MT Bold" w:hAnsi="Arial Rounded MT Bold"/>
        </w:rPr>
        <w:t>4</w:t>
      </w:r>
    </w:p>
    <w:p w:rsidR="00141418" w:rsidRPr="00141418" w:rsidRDefault="00AF19D7" w:rsidP="0014141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Joint </w:t>
      </w:r>
      <w:r w:rsidR="00141418" w:rsidRPr="00141418">
        <w:rPr>
          <w:rFonts w:ascii="Arial Rounded MT Bold" w:hAnsi="Arial Rounded MT Bold"/>
        </w:rPr>
        <w:t>Meeting</w:t>
      </w:r>
      <w:r>
        <w:rPr>
          <w:rFonts w:ascii="Arial Rounded MT Bold" w:hAnsi="Arial Rounded MT Bold"/>
        </w:rPr>
        <w:t xml:space="preserve"> with the Medical Review Board</w:t>
      </w:r>
    </w:p>
    <w:p w:rsidR="00141418" w:rsidRDefault="00141418" w:rsidP="00DB4B9B">
      <w:pPr>
        <w:rPr>
          <w:rFonts w:ascii="Arial Narrow" w:hAnsi="Arial Narrow"/>
        </w:rPr>
      </w:pPr>
    </w:p>
    <w:p w:rsidR="00AF19D7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The Federal Motor Carrier Safety Administration’s (FMCSA) Motor Carrier Safety Advisory Committee (MCSAC) </w:t>
      </w:r>
      <w:r w:rsidR="00904254">
        <w:rPr>
          <w:rFonts w:ascii="Arial Narrow" w:hAnsi="Arial Narrow"/>
        </w:rPr>
        <w:t xml:space="preserve">and </w:t>
      </w:r>
      <w:r w:rsidR="00AF19D7">
        <w:rPr>
          <w:rFonts w:ascii="Arial Narrow" w:hAnsi="Arial Narrow"/>
        </w:rPr>
        <w:t>the Medical Review Board</w:t>
      </w:r>
      <w:r w:rsidR="00977A56">
        <w:rPr>
          <w:rFonts w:ascii="Arial Narrow" w:hAnsi="Arial Narrow"/>
        </w:rPr>
        <w:t xml:space="preserve"> (MRB)</w:t>
      </w:r>
      <w:r w:rsidR="00AF19D7">
        <w:rPr>
          <w:rFonts w:ascii="Arial Narrow" w:hAnsi="Arial Narrow"/>
        </w:rPr>
        <w:t xml:space="preserve"> </w:t>
      </w:r>
      <w:r w:rsidR="000317F4">
        <w:rPr>
          <w:rFonts w:ascii="Arial Narrow" w:hAnsi="Arial Narrow"/>
        </w:rPr>
        <w:t xml:space="preserve">met </w:t>
      </w:r>
      <w:r w:rsidR="001D0230">
        <w:rPr>
          <w:rFonts w:ascii="Arial Narrow" w:hAnsi="Arial Narrow"/>
        </w:rPr>
        <w:t xml:space="preserve">on </w:t>
      </w:r>
      <w:r w:rsidR="00AF19D7">
        <w:rPr>
          <w:rFonts w:ascii="Arial Narrow" w:hAnsi="Arial Narrow"/>
        </w:rPr>
        <w:t>October 27</w:t>
      </w:r>
      <w:r w:rsidR="00103C1B">
        <w:rPr>
          <w:rFonts w:ascii="Arial Narrow" w:hAnsi="Arial Narrow"/>
        </w:rPr>
        <w:t xml:space="preserve">, </w:t>
      </w:r>
      <w:r w:rsidR="001920AB">
        <w:rPr>
          <w:rFonts w:ascii="Arial Narrow" w:hAnsi="Arial Narrow"/>
        </w:rPr>
        <w:t>201</w:t>
      </w:r>
      <w:r w:rsidR="0088527C">
        <w:rPr>
          <w:rFonts w:ascii="Arial Narrow" w:hAnsi="Arial Narrow"/>
        </w:rPr>
        <w:t>4</w:t>
      </w:r>
      <w:r w:rsidR="003965BD">
        <w:rPr>
          <w:rFonts w:ascii="Arial Narrow" w:hAnsi="Arial Narrow"/>
        </w:rPr>
        <w:t>,</w:t>
      </w:r>
      <w:r w:rsidRPr="000F4825">
        <w:rPr>
          <w:rFonts w:ascii="Arial Narrow" w:hAnsi="Arial Narrow"/>
        </w:rPr>
        <w:t xml:space="preserve"> </w:t>
      </w:r>
      <w:r w:rsidR="00352E91" w:rsidRPr="000F4825">
        <w:rPr>
          <w:rFonts w:ascii="Arial Narrow" w:hAnsi="Arial Narrow"/>
        </w:rPr>
        <w:t xml:space="preserve">in </w:t>
      </w:r>
      <w:r w:rsidR="00EF72FB">
        <w:rPr>
          <w:rFonts w:ascii="Arial Narrow" w:hAnsi="Arial Narrow"/>
        </w:rPr>
        <w:t>Alexandria, VA</w:t>
      </w:r>
      <w:r w:rsidRPr="000F4825">
        <w:rPr>
          <w:rFonts w:ascii="Arial Narrow" w:hAnsi="Arial Narrow"/>
        </w:rPr>
        <w:t>. In accordance with the provisions of</w:t>
      </w:r>
      <w:r w:rsidR="00415FAA">
        <w:rPr>
          <w:rFonts w:ascii="Arial Narrow" w:hAnsi="Arial Narrow"/>
        </w:rPr>
        <w:t xml:space="preserve"> </w:t>
      </w:r>
      <w:r w:rsidRPr="000F4825">
        <w:rPr>
          <w:rFonts w:ascii="Arial Narrow" w:hAnsi="Arial Narrow"/>
        </w:rPr>
        <w:t>Public Law 92-463</w:t>
      </w:r>
      <w:r w:rsidR="00977A56">
        <w:rPr>
          <w:rFonts w:ascii="Arial Narrow" w:hAnsi="Arial Narrow"/>
        </w:rPr>
        <w:t xml:space="preserve">, </w:t>
      </w:r>
      <w:r w:rsidR="00EF72FB" w:rsidRPr="00EF72FB">
        <w:rPr>
          <w:rFonts w:ascii="Arial Narrow" w:hAnsi="Arial Narrow"/>
        </w:rPr>
        <w:t>the meeting was open to the</w:t>
      </w:r>
      <w:r w:rsidR="00EF72FB">
        <w:rPr>
          <w:rFonts w:ascii="Arial Narrow" w:hAnsi="Arial Narrow"/>
        </w:rPr>
        <w:t xml:space="preserve"> public</w:t>
      </w:r>
      <w:r w:rsidR="00701E48">
        <w:rPr>
          <w:rFonts w:ascii="Arial Narrow" w:hAnsi="Arial Narrow"/>
        </w:rPr>
        <w:t xml:space="preserve">. </w:t>
      </w:r>
      <w:r w:rsidR="001D0230">
        <w:rPr>
          <w:rFonts w:ascii="Arial Narrow" w:hAnsi="Arial Narrow"/>
        </w:rPr>
        <w:t xml:space="preserve">On behalf of the MCSAC and MRB, </w:t>
      </w:r>
      <w:r w:rsidR="00AF19D7">
        <w:rPr>
          <w:rFonts w:ascii="Arial Narrow" w:hAnsi="Arial Narrow"/>
        </w:rPr>
        <w:t>Steve Owings</w:t>
      </w:r>
      <w:r w:rsidR="001753BB">
        <w:rPr>
          <w:rFonts w:ascii="Arial Narrow" w:hAnsi="Arial Narrow"/>
        </w:rPr>
        <w:t>,</w:t>
      </w:r>
      <w:r w:rsidR="00352E91" w:rsidRPr="00EF72FB">
        <w:rPr>
          <w:rFonts w:ascii="Arial Narrow" w:hAnsi="Arial Narrow"/>
        </w:rPr>
        <w:t xml:space="preserve"> </w:t>
      </w:r>
      <w:r w:rsidR="00977A56">
        <w:rPr>
          <w:rFonts w:ascii="Arial Narrow" w:hAnsi="Arial Narrow"/>
        </w:rPr>
        <w:t>MCSAC Chair</w:t>
      </w:r>
      <w:r w:rsidR="001D0230">
        <w:rPr>
          <w:rFonts w:ascii="Arial Narrow" w:hAnsi="Arial Narrow"/>
        </w:rPr>
        <w:t>man</w:t>
      </w:r>
      <w:r w:rsidR="001753BB">
        <w:rPr>
          <w:rFonts w:ascii="Arial Narrow" w:hAnsi="Arial Narrow"/>
        </w:rPr>
        <w:t>,</w:t>
      </w:r>
      <w:r w:rsidR="00136B23" w:rsidRPr="00EF72FB">
        <w:rPr>
          <w:rFonts w:ascii="Arial Narrow" w:hAnsi="Arial Narrow"/>
        </w:rPr>
        <w:t xml:space="preserve"> </w:t>
      </w:r>
      <w:r w:rsidR="009946AE" w:rsidRPr="00EF72FB">
        <w:rPr>
          <w:rFonts w:ascii="Arial Narrow" w:hAnsi="Arial Narrow"/>
        </w:rPr>
        <w:t>c</w:t>
      </w:r>
      <w:r w:rsidR="003A237B" w:rsidRPr="00EF72FB">
        <w:rPr>
          <w:rFonts w:ascii="Arial Narrow" w:hAnsi="Arial Narrow"/>
        </w:rPr>
        <w:t xml:space="preserve">alled the meeting to order at </w:t>
      </w:r>
      <w:r w:rsidR="001920AB">
        <w:rPr>
          <w:rFonts w:ascii="Arial Narrow" w:hAnsi="Arial Narrow"/>
        </w:rPr>
        <w:t>9:00</w:t>
      </w:r>
      <w:r w:rsidR="00977A56">
        <w:rPr>
          <w:rFonts w:ascii="Arial Narrow" w:hAnsi="Arial Narrow"/>
        </w:rPr>
        <w:t xml:space="preserve"> a.m</w:t>
      </w:r>
      <w:r w:rsidR="007645AC">
        <w:rPr>
          <w:rFonts w:ascii="Arial Narrow" w:hAnsi="Arial Narrow"/>
        </w:rPr>
        <w:t>.</w:t>
      </w:r>
      <w:r w:rsidR="00AF19D7">
        <w:rPr>
          <w:rFonts w:ascii="Arial Narrow" w:hAnsi="Arial Narrow"/>
        </w:rPr>
        <w:t xml:space="preserve"> FMCSA Acting Administrator, T.</w:t>
      </w:r>
      <w:r w:rsidR="001D0230">
        <w:rPr>
          <w:rFonts w:ascii="Arial Narrow" w:hAnsi="Arial Narrow"/>
        </w:rPr>
        <w:t xml:space="preserve"> </w:t>
      </w:r>
      <w:r w:rsidR="00AF19D7">
        <w:rPr>
          <w:rFonts w:ascii="Arial Narrow" w:hAnsi="Arial Narrow"/>
        </w:rPr>
        <w:t xml:space="preserve">F. Scott Darling, III, provided opening remarks and noted new and retiring members of the Committee and Board. </w:t>
      </w:r>
      <w:r w:rsidR="001D0230">
        <w:rPr>
          <w:rFonts w:ascii="Arial Narrow" w:hAnsi="Arial Narrow"/>
        </w:rPr>
        <w:t xml:space="preserve">Acting Administrator </w:t>
      </w:r>
      <w:r w:rsidR="00AF19D7">
        <w:rPr>
          <w:rFonts w:ascii="Arial Narrow" w:hAnsi="Arial Narrow"/>
        </w:rPr>
        <w:t xml:space="preserve">Darling nominated </w:t>
      </w:r>
      <w:r w:rsidR="005328DE">
        <w:rPr>
          <w:rFonts w:ascii="Arial Narrow" w:hAnsi="Arial Narrow"/>
        </w:rPr>
        <w:t>John Lannen</w:t>
      </w:r>
      <w:r w:rsidR="00AF19D7">
        <w:rPr>
          <w:rFonts w:ascii="Arial Narrow" w:hAnsi="Arial Narrow"/>
        </w:rPr>
        <w:t xml:space="preserve"> to be the new MCSAC Vice Chair</w:t>
      </w:r>
      <w:r w:rsidR="001D0230">
        <w:rPr>
          <w:rFonts w:ascii="Arial Narrow" w:hAnsi="Arial Narrow"/>
        </w:rPr>
        <w:t>man</w:t>
      </w:r>
      <w:r w:rsidR="00AF19D7">
        <w:rPr>
          <w:rFonts w:ascii="Arial Narrow" w:hAnsi="Arial Narrow"/>
        </w:rPr>
        <w:t>, for consideration by the MCSAC.</w:t>
      </w:r>
      <w:r w:rsidR="00701E48">
        <w:rPr>
          <w:rFonts w:ascii="Arial Narrow" w:hAnsi="Arial Narrow"/>
        </w:rPr>
        <w:t xml:space="preserve"> </w:t>
      </w:r>
    </w:p>
    <w:p w:rsidR="00AF19D7" w:rsidRDefault="00AF19D7" w:rsidP="00DB4B9B">
      <w:pPr>
        <w:rPr>
          <w:rFonts w:ascii="Arial Narrow" w:hAnsi="Arial Narrow"/>
        </w:rPr>
      </w:pPr>
    </w:p>
    <w:p w:rsidR="00DB4B9B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>The following individuals attended the meeting:</w:t>
      </w:r>
    </w:p>
    <w:p w:rsidR="00701E48" w:rsidRPr="000F4825" w:rsidRDefault="00701E48" w:rsidP="00DB4B9B">
      <w:pPr>
        <w:rPr>
          <w:rFonts w:ascii="Arial Narrow" w:hAnsi="Arial Narrow"/>
        </w:rPr>
      </w:pPr>
    </w:p>
    <w:p w:rsidR="00DB4B9B" w:rsidRPr="000F4825" w:rsidRDefault="00904254" w:rsidP="00DB4B9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MCSAC </w:t>
      </w:r>
      <w:r w:rsidR="00DB4B9B" w:rsidRPr="000F4825">
        <w:rPr>
          <w:rFonts w:ascii="Arial Narrow" w:hAnsi="Arial Narrow"/>
          <w:b/>
        </w:rPr>
        <w:t>MEMBERS</w:t>
      </w:r>
    </w:p>
    <w:p w:rsidR="00F548E4" w:rsidRPr="00641B38" w:rsidRDefault="00F548E4" w:rsidP="00F548E4">
      <w:pPr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Stephen Owings, </w:t>
      </w:r>
      <w:r>
        <w:rPr>
          <w:rFonts w:ascii="Arial Narrow" w:hAnsi="Arial Narrow"/>
        </w:rPr>
        <w:t xml:space="preserve">Chairman, </w:t>
      </w:r>
      <w:r w:rsidRPr="00641B38">
        <w:rPr>
          <w:rFonts w:ascii="Arial Narrow" w:hAnsi="Arial Narrow"/>
        </w:rPr>
        <w:t xml:space="preserve">President, Road Safe America </w:t>
      </w:r>
    </w:p>
    <w:p w:rsidR="00F548E4" w:rsidRDefault="00F548E4" w:rsidP="00F548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Scott Hernandez, </w:t>
      </w:r>
      <w:r w:rsidR="001D0230">
        <w:rPr>
          <w:rFonts w:ascii="Arial Narrow" w:hAnsi="Arial Narrow"/>
        </w:rPr>
        <w:t xml:space="preserve">Vice Chairman, </w:t>
      </w:r>
      <w:r>
        <w:rPr>
          <w:rFonts w:ascii="Arial Narrow" w:hAnsi="Arial Narrow"/>
        </w:rPr>
        <w:t>Chief, Colorado State Patrol</w:t>
      </w:r>
    </w:p>
    <w:p w:rsidR="000E33B5" w:rsidRDefault="000E33B5" w:rsidP="00DB4B9B">
      <w:pPr>
        <w:rPr>
          <w:rFonts w:ascii="Arial Narrow" w:hAnsi="Arial Narrow"/>
        </w:rPr>
      </w:pPr>
      <w:r>
        <w:rPr>
          <w:rFonts w:ascii="Arial Narrow" w:hAnsi="Arial Narrow"/>
        </w:rPr>
        <w:t>Rob Abbott, Vice President</w:t>
      </w:r>
      <w:r w:rsidR="00930047">
        <w:rPr>
          <w:rFonts w:ascii="Arial Narrow" w:hAnsi="Arial Narrow"/>
        </w:rPr>
        <w:t xml:space="preserve"> of Safety Policy</w:t>
      </w:r>
      <w:r>
        <w:rPr>
          <w:rFonts w:ascii="Arial Narrow" w:hAnsi="Arial Narrow"/>
        </w:rPr>
        <w:t xml:space="preserve">, American Trucking Associations </w:t>
      </w:r>
      <w:r w:rsidR="00265AF0">
        <w:rPr>
          <w:rFonts w:ascii="Arial Narrow" w:hAnsi="Arial Narrow"/>
        </w:rPr>
        <w:t>(</w:t>
      </w:r>
      <w:r w:rsidR="00265AF0" w:rsidRPr="00265AF0">
        <w:rPr>
          <w:rFonts w:ascii="Arial Narrow" w:hAnsi="Arial Narrow"/>
          <w:i/>
        </w:rPr>
        <w:t>Tuesday Only</w:t>
      </w:r>
      <w:r w:rsidR="00265AF0">
        <w:rPr>
          <w:rFonts w:ascii="Arial Narrow" w:hAnsi="Arial Narrow"/>
        </w:rPr>
        <w:t>)</w:t>
      </w:r>
    </w:p>
    <w:p w:rsidR="00641B38" w:rsidRPr="00641B38" w:rsidRDefault="00641B38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La</w:t>
      </w:r>
      <w:r w:rsidR="00B42F31">
        <w:rPr>
          <w:rFonts w:ascii="Arial Narrow" w:hAnsi="Arial Narrow"/>
        </w:rPr>
        <w:t>M</w:t>
      </w:r>
      <w:r w:rsidRPr="00641B38">
        <w:rPr>
          <w:rFonts w:ascii="Arial Narrow" w:hAnsi="Arial Narrow"/>
        </w:rPr>
        <w:t>ont Byrd, Director of Health and Safety, International Brotherhood of Teamsters</w:t>
      </w:r>
    </w:p>
    <w:p w:rsidR="00A5085C" w:rsidRDefault="00A5085C" w:rsidP="00DB4B9B">
      <w:pPr>
        <w:rPr>
          <w:rFonts w:ascii="Arial Narrow" w:hAnsi="Arial Narrow"/>
        </w:rPr>
      </w:pPr>
      <w:r>
        <w:rPr>
          <w:rFonts w:ascii="Arial Narrow" w:hAnsi="Arial Narrow"/>
        </w:rPr>
        <w:t>Gary Catapano,</w:t>
      </w:r>
      <w:r w:rsidR="00681BD3">
        <w:rPr>
          <w:rFonts w:ascii="Arial Narrow" w:hAnsi="Arial Narrow"/>
        </w:rPr>
        <w:t xml:space="preserve"> Senior Vice President of Safety,</w:t>
      </w:r>
      <w:r>
        <w:rPr>
          <w:rFonts w:ascii="Arial Narrow" w:hAnsi="Arial Narrow"/>
        </w:rPr>
        <w:t xml:space="preserve"> First Student, Inc.</w:t>
      </w:r>
    </w:p>
    <w:p w:rsidR="00B80CDD" w:rsidRDefault="00B80CDD" w:rsidP="00DB4B9B">
      <w:pPr>
        <w:rPr>
          <w:rFonts w:ascii="Arial Narrow" w:hAnsi="Arial Narrow"/>
        </w:rPr>
      </w:pPr>
      <w:r>
        <w:rPr>
          <w:rFonts w:ascii="Arial Narrow" w:hAnsi="Arial Narrow"/>
        </w:rPr>
        <w:t>Paul Claunch, Major, Arkansas Highway Police</w:t>
      </w:r>
    </w:p>
    <w:p w:rsidR="001753BB" w:rsidRPr="00136C74" w:rsidRDefault="001753BB" w:rsidP="00DB4B9B">
      <w:pPr>
        <w:rPr>
          <w:rFonts w:ascii="Arial Narrow" w:hAnsi="Arial Narrow"/>
        </w:rPr>
      </w:pPr>
      <w:r w:rsidRPr="00136C74">
        <w:rPr>
          <w:rFonts w:ascii="Arial Narrow" w:hAnsi="Arial Narrow"/>
        </w:rPr>
        <w:t xml:space="preserve">Bill Dofflemyer, </w:t>
      </w:r>
      <w:r w:rsidR="008B2E12" w:rsidRPr="00136C74">
        <w:rPr>
          <w:rFonts w:ascii="Arial Narrow" w:hAnsi="Arial Narrow"/>
        </w:rPr>
        <w:t xml:space="preserve">Captain, </w:t>
      </w:r>
      <w:r w:rsidRPr="00136C74">
        <w:rPr>
          <w:rFonts w:ascii="Arial Narrow" w:hAnsi="Arial Narrow"/>
        </w:rPr>
        <w:t>Maryland State Police</w:t>
      </w:r>
      <w:r w:rsidR="00786C7A" w:rsidRPr="00136C74">
        <w:rPr>
          <w:rFonts w:ascii="Arial Narrow" w:hAnsi="Arial Narrow"/>
        </w:rPr>
        <w:t xml:space="preserve"> </w:t>
      </w:r>
    </w:p>
    <w:p w:rsidR="001920AB" w:rsidRDefault="001920AB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Bruce Hamilton, President, Amalgamated Transit Union </w:t>
      </w:r>
    </w:p>
    <w:p w:rsidR="00B80CDD" w:rsidRDefault="00B80CDD" w:rsidP="00DB4B9B">
      <w:pPr>
        <w:rPr>
          <w:rFonts w:ascii="Arial Narrow" w:hAnsi="Arial Narrow"/>
        </w:rPr>
      </w:pPr>
      <w:r>
        <w:rPr>
          <w:rFonts w:ascii="Arial Narrow" w:hAnsi="Arial Narrow"/>
        </w:rPr>
        <w:t>Daniel Hoff</w:t>
      </w:r>
      <w:r w:rsidR="001D0230">
        <w:rPr>
          <w:rFonts w:ascii="Arial Narrow" w:hAnsi="Arial Narrow"/>
        </w:rPr>
        <w:t xml:space="preserve"> (surrogate for Pete Pantuso)</w:t>
      </w:r>
      <w:r w:rsidR="005328D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Director of Government Affairs, American Bus Association </w:t>
      </w:r>
    </w:p>
    <w:p w:rsidR="001C4C0A" w:rsidRPr="00641B38" w:rsidRDefault="001C4C0A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Henry Jasny, General Counsel, Advocates for Highway and Auto Safety</w:t>
      </w:r>
      <w:r w:rsidR="007F21CC">
        <w:rPr>
          <w:rFonts w:ascii="Arial Narrow" w:hAnsi="Arial Narrow"/>
        </w:rPr>
        <w:t xml:space="preserve"> </w:t>
      </w:r>
    </w:p>
    <w:p w:rsidR="00A4438F" w:rsidRPr="00641B38" w:rsidRDefault="00A4438F" w:rsidP="00DB4B9B">
      <w:pPr>
        <w:rPr>
          <w:rFonts w:ascii="Arial Narrow" w:hAnsi="Arial Narrow"/>
          <w:i/>
        </w:rPr>
      </w:pPr>
      <w:r w:rsidRPr="00641B38">
        <w:rPr>
          <w:rFonts w:ascii="Arial Narrow" w:hAnsi="Arial Narrow"/>
        </w:rPr>
        <w:t>John Lannen, Executive Director, Truck Safety Coalition</w:t>
      </w:r>
      <w:r w:rsidR="005116DD" w:rsidRPr="00641B38">
        <w:rPr>
          <w:rFonts w:ascii="Arial Narrow" w:hAnsi="Arial Narrow"/>
        </w:rPr>
        <w:t xml:space="preserve"> </w:t>
      </w:r>
    </w:p>
    <w:p w:rsidR="001920AB" w:rsidRDefault="001920AB" w:rsidP="00641B38">
      <w:pPr>
        <w:rPr>
          <w:rFonts w:ascii="Arial Narrow" w:hAnsi="Arial Narrow"/>
        </w:rPr>
      </w:pPr>
      <w:r>
        <w:rPr>
          <w:rFonts w:ascii="Arial Narrow" w:hAnsi="Arial Narrow"/>
        </w:rPr>
        <w:t>Jane Mathis, Parents Against Tired Truckers</w:t>
      </w:r>
    </w:p>
    <w:p w:rsidR="00763718" w:rsidRDefault="00763718" w:rsidP="00641B38">
      <w:pPr>
        <w:rPr>
          <w:rFonts w:ascii="Arial Narrow" w:hAnsi="Arial Narrow"/>
        </w:rPr>
      </w:pPr>
      <w:r>
        <w:rPr>
          <w:rFonts w:ascii="Arial Narrow" w:hAnsi="Arial Narrow"/>
        </w:rPr>
        <w:t>Robert Mills, Officer, Fort Worth, TX, Police Department</w:t>
      </w:r>
    </w:p>
    <w:p w:rsidR="00EF72FB" w:rsidRPr="00641B38" w:rsidRDefault="00641B38" w:rsidP="00641B38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Janice Mulanix</w:t>
      </w:r>
      <w:r w:rsidR="00EF72FB" w:rsidRPr="00641B38">
        <w:rPr>
          <w:rFonts w:ascii="Arial Narrow" w:hAnsi="Arial Narrow"/>
        </w:rPr>
        <w:t xml:space="preserve">, </w:t>
      </w:r>
      <w:r w:rsidRPr="00641B38">
        <w:rPr>
          <w:rFonts w:ascii="Arial Narrow" w:hAnsi="Arial Narrow"/>
        </w:rPr>
        <w:t>Assistant Chief, Enforcement and</w:t>
      </w:r>
      <w:r>
        <w:rPr>
          <w:rFonts w:ascii="Arial Narrow" w:hAnsi="Arial Narrow"/>
        </w:rPr>
        <w:t xml:space="preserve"> </w:t>
      </w:r>
      <w:r w:rsidRPr="00641B38">
        <w:rPr>
          <w:rFonts w:ascii="Arial Narrow" w:hAnsi="Arial Narrow"/>
        </w:rPr>
        <w:t>Planning Division</w:t>
      </w:r>
      <w:r w:rsidR="008B2E12" w:rsidRPr="00641B38">
        <w:rPr>
          <w:rFonts w:ascii="Arial Narrow" w:hAnsi="Arial Narrow"/>
        </w:rPr>
        <w:t xml:space="preserve">, </w:t>
      </w:r>
      <w:r w:rsidRPr="00641B38">
        <w:rPr>
          <w:rFonts w:ascii="Arial Narrow" w:hAnsi="Arial Narrow"/>
        </w:rPr>
        <w:t>California Highway Patrol</w:t>
      </w:r>
    </w:p>
    <w:p w:rsidR="00A5085C" w:rsidRDefault="00A5085C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Donald Osterberg, </w:t>
      </w:r>
      <w:r w:rsidR="00763718">
        <w:rPr>
          <w:rFonts w:ascii="Arial Narrow" w:hAnsi="Arial Narrow"/>
        </w:rPr>
        <w:t xml:space="preserve">Senior Vice President, </w:t>
      </w:r>
      <w:r>
        <w:rPr>
          <w:rFonts w:ascii="Arial Narrow" w:hAnsi="Arial Narrow"/>
        </w:rPr>
        <w:t>Schneider National, Inc.</w:t>
      </w:r>
    </w:p>
    <w:p w:rsidR="00B80CDD" w:rsidRDefault="00B80CDD" w:rsidP="00DB4B9B">
      <w:pPr>
        <w:rPr>
          <w:rFonts w:ascii="Arial Narrow" w:hAnsi="Arial Narrow"/>
        </w:rPr>
      </w:pPr>
      <w:r>
        <w:rPr>
          <w:rFonts w:ascii="Arial Narrow" w:hAnsi="Arial Narrow"/>
        </w:rPr>
        <w:t>David Parker, Senior Legal Counsel, Great West Casualty Company</w:t>
      </w:r>
    </w:p>
    <w:p w:rsidR="00B80CDD" w:rsidRDefault="00B80CDD" w:rsidP="00DB4B9B">
      <w:pPr>
        <w:rPr>
          <w:rFonts w:ascii="Arial Narrow" w:hAnsi="Arial Narrow"/>
        </w:rPr>
      </w:pPr>
      <w:r>
        <w:rPr>
          <w:rFonts w:ascii="Arial Narrow" w:hAnsi="Arial Narrow"/>
        </w:rPr>
        <w:t>Calvin Studivant, Motorcoach Operator, Community Coach</w:t>
      </w:r>
    </w:p>
    <w:p w:rsidR="00DB4B9B" w:rsidRPr="005D2A36" w:rsidRDefault="00C75DAA" w:rsidP="00DB4B9B">
      <w:pPr>
        <w:rPr>
          <w:rFonts w:ascii="Arial Narrow" w:hAnsi="Arial Narrow"/>
        </w:rPr>
      </w:pPr>
      <w:r>
        <w:rPr>
          <w:rFonts w:ascii="Arial Narrow" w:hAnsi="Arial Narrow"/>
        </w:rPr>
        <w:t>Jeff Tippit</w:t>
      </w:r>
      <w:r w:rsidR="001D0230">
        <w:rPr>
          <w:rFonts w:ascii="Arial Narrow" w:hAnsi="Arial Narrow"/>
        </w:rPr>
        <w:t xml:space="preserve"> (surrogate for Danny Schnautz)</w:t>
      </w:r>
      <w:r w:rsidR="001C4C0A" w:rsidRPr="005D2A36">
        <w:rPr>
          <w:rFonts w:ascii="Arial Narrow" w:hAnsi="Arial Narrow"/>
        </w:rPr>
        <w:t>, Clark Freight Lines, Inc.</w:t>
      </w:r>
    </w:p>
    <w:p w:rsidR="00755814" w:rsidRDefault="00DB4B9B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Todd Spencer, Executive Vice President, Owner-Operator Independent Drivers Association</w:t>
      </w:r>
    </w:p>
    <w:p w:rsidR="001920AB" w:rsidRPr="00641B38" w:rsidRDefault="0002441B" w:rsidP="00DB4B9B">
      <w:pPr>
        <w:rPr>
          <w:rFonts w:ascii="Arial Narrow" w:hAnsi="Arial Narrow"/>
        </w:rPr>
      </w:pPr>
      <w:r>
        <w:rPr>
          <w:rFonts w:ascii="Arial Narrow" w:hAnsi="Arial Narrow"/>
        </w:rPr>
        <w:t>Tami Fredrich Trakh</w:t>
      </w:r>
      <w:r w:rsidR="001920AB">
        <w:rPr>
          <w:rFonts w:ascii="Arial Narrow" w:hAnsi="Arial Narrow"/>
        </w:rPr>
        <w:t>, Citizens for Reliable and Safe Highways</w:t>
      </w:r>
      <w:r w:rsidR="007F21CC">
        <w:rPr>
          <w:rFonts w:ascii="Arial Narrow" w:hAnsi="Arial Narrow"/>
        </w:rPr>
        <w:t xml:space="preserve"> </w:t>
      </w:r>
    </w:p>
    <w:p w:rsidR="005116DD" w:rsidRDefault="005116DD" w:rsidP="005116DD">
      <w:pPr>
        <w:rPr>
          <w:rFonts w:ascii="Arial Narrow" w:hAnsi="Arial Narrow"/>
        </w:rPr>
      </w:pPr>
    </w:p>
    <w:p w:rsidR="00681BD3" w:rsidRPr="00681BD3" w:rsidRDefault="00681BD3" w:rsidP="005116DD">
      <w:pPr>
        <w:rPr>
          <w:rFonts w:ascii="Arial Narrow" w:hAnsi="Arial Narrow"/>
          <w:b/>
        </w:rPr>
      </w:pPr>
      <w:r w:rsidRPr="00681BD3">
        <w:rPr>
          <w:rFonts w:ascii="Arial Narrow" w:hAnsi="Arial Narrow"/>
          <w:b/>
        </w:rPr>
        <w:t xml:space="preserve">MRB </w:t>
      </w:r>
      <w:r w:rsidR="000C2430">
        <w:rPr>
          <w:rFonts w:ascii="Arial Narrow" w:hAnsi="Arial Narrow"/>
          <w:b/>
        </w:rPr>
        <w:t>MEMBERS</w:t>
      </w:r>
    </w:p>
    <w:p w:rsidR="00681BD3" w:rsidRPr="001B4AD0" w:rsidRDefault="00681BD3" w:rsidP="005116DD">
      <w:pPr>
        <w:rPr>
          <w:rFonts w:ascii="Arial Narrow" w:hAnsi="Arial Narrow" w:cs="Arial"/>
        </w:rPr>
      </w:pPr>
      <w:r w:rsidRPr="001B4AD0">
        <w:rPr>
          <w:rFonts w:ascii="Arial Narrow" w:hAnsi="Arial Narrow" w:cs="Arial"/>
        </w:rPr>
        <w:t>Gina C. Pervall, M.D., C.I.M.E., Chairman</w:t>
      </w:r>
    </w:p>
    <w:p w:rsidR="00681BD3" w:rsidRPr="001B4AD0" w:rsidRDefault="00681BD3" w:rsidP="005116DD">
      <w:pPr>
        <w:rPr>
          <w:rFonts w:ascii="Arial Narrow" w:hAnsi="Arial Narrow" w:cs="Arial"/>
        </w:rPr>
      </w:pPr>
      <w:r w:rsidRPr="001B4AD0">
        <w:rPr>
          <w:rFonts w:ascii="Arial Narrow" w:hAnsi="Arial Narrow" w:cs="Arial"/>
        </w:rPr>
        <w:t>Christine M. Cisneros, M. D.</w:t>
      </w:r>
      <w:r w:rsidR="001B4AD0" w:rsidRPr="001B4AD0">
        <w:rPr>
          <w:rFonts w:ascii="Arial Narrow" w:hAnsi="Arial Narrow" w:cs="Arial"/>
        </w:rPr>
        <w:t>,</w:t>
      </w:r>
      <w:r w:rsidRPr="001B4AD0">
        <w:rPr>
          <w:rFonts w:ascii="Arial Narrow" w:hAnsi="Arial Narrow" w:cs="Arial"/>
        </w:rPr>
        <w:t xml:space="preserve"> M.P.H.</w:t>
      </w:r>
      <w:r w:rsidR="001B4AD0" w:rsidRPr="001B4AD0">
        <w:rPr>
          <w:rFonts w:ascii="Arial Narrow" w:hAnsi="Arial Narrow" w:cs="Arial"/>
        </w:rPr>
        <w:t>,</w:t>
      </w:r>
      <w:r w:rsidRPr="001B4AD0">
        <w:rPr>
          <w:rFonts w:ascii="Arial Narrow" w:hAnsi="Arial Narrow" w:cs="Arial"/>
        </w:rPr>
        <w:t xml:space="preserve"> Ph.D</w:t>
      </w:r>
      <w:r w:rsidR="00E10E76">
        <w:rPr>
          <w:rFonts w:ascii="Arial Narrow" w:hAnsi="Arial Narrow" w:cs="Arial"/>
        </w:rPr>
        <w:t>.</w:t>
      </w:r>
    </w:p>
    <w:p w:rsidR="00681BD3" w:rsidRPr="001B4AD0" w:rsidRDefault="00681BD3" w:rsidP="005116DD">
      <w:pPr>
        <w:rPr>
          <w:rFonts w:ascii="Arial Narrow" w:hAnsi="Arial Narrow" w:cs="Arial"/>
          <w:bCs/>
        </w:rPr>
      </w:pPr>
      <w:r w:rsidRPr="001B4AD0">
        <w:rPr>
          <w:rFonts w:ascii="Arial Narrow" w:hAnsi="Arial Narrow" w:cs="Arial"/>
          <w:bCs/>
        </w:rPr>
        <w:t>Michael</w:t>
      </w:r>
      <w:r w:rsidRPr="001B4AD0">
        <w:rPr>
          <w:rFonts w:ascii="Arial Narrow" w:hAnsi="Arial Narrow" w:cs="Arial"/>
          <w:bCs/>
          <w:spacing w:val="23"/>
        </w:rPr>
        <w:t xml:space="preserve"> </w:t>
      </w:r>
      <w:r w:rsidRPr="001B4AD0">
        <w:rPr>
          <w:rFonts w:ascii="Arial Narrow" w:hAnsi="Arial Narrow" w:cs="Arial"/>
          <w:bCs/>
        </w:rPr>
        <w:t>T.</w:t>
      </w:r>
      <w:r w:rsidRPr="001B4AD0">
        <w:rPr>
          <w:rFonts w:ascii="Arial Narrow" w:hAnsi="Arial Narrow" w:cs="Arial"/>
          <w:bCs/>
          <w:spacing w:val="10"/>
        </w:rPr>
        <w:t xml:space="preserve"> </w:t>
      </w:r>
      <w:r w:rsidRPr="001B4AD0">
        <w:rPr>
          <w:rFonts w:ascii="Arial Narrow" w:hAnsi="Arial Narrow" w:cs="Arial"/>
          <w:bCs/>
        </w:rPr>
        <w:t>Kelley,</w:t>
      </w:r>
      <w:r w:rsidRPr="001B4AD0">
        <w:rPr>
          <w:rFonts w:ascii="Arial Narrow" w:hAnsi="Arial Narrow" w:cs="Arial"/>
          <w:bCs/>
          <w:spacing w:val="26"/>
        </w:rPr>
        <w:t xml:space="preserve"> </w:t>
      </w:r>
      <w:r w:rsidRPr="001B4AD0">
        <w:rPr>
          <w:rFonts w:ascii="Arial Narrow" w:hAnsi="Arial Narrow" w:cs="Arial"/>
          <w:bCs/>
        </w:rPr>
        <w:t>M.D.,</w:t>
      </w:r>
      <w:r w:rsidRPr="001B4AD0">
        <w:rPr>
          <w:rFonts w:ascii="Arial Narrow" w:hAnsi="Arial Narrow" w:cs="Arial"/>
          <w:bCs/>
          <w:spacing w:val="18"/>
        </w:rPr>
        <w:t xml:space="preserve"> </w:t>
      </w:r>
      <w:r w:rsidRPr="001B4AD0">
        <w:rPr>
          <w:rFonts w:ascii="Arial Narrow" w:hAnsi="Arial Narrow" w:cs="Arial"/>
          <w:bCs/>
        </w:rPr>
        <w:t>M.P.H.</w:t>
      </w:r>
    </w:p>
    <w:p w:rsidR="001B4AD0" w:rsidRPr="001B4AD0" w:rsidRDefault="001B4AD0" w:rsidP="005116DD">
      <w:pPr>
        <w:rPr>
          <w:rFonts w:ascii="Arial Narrow" w:hAnsi="Arial Narrow" w:cs="Arial"/>
        </w:rPr>
      </w:pPr>
      <w:r w:rsidRPr="001B4AD0">
        <w:rPr>
          <w:rFonts w:ascii="Arial Narrow" w:hAnsi="Arial Narrow" w:cs="Arial"/>
        </w:rPr>
        <w:t>Brian T. Morris, M.D., J.D., M.B.A., M.P.H.</w:t>
      </w:r>
    </w:p>
    <w:p w:rsidR="001B4AD0" w:rsidRPr="001B4AD0" w:rsidRDefault="001B4AD0" w:rsidP="005116DD">
      <w:pPr>
        <w:rPr>
          <w:rFonts w:ascii="Arial Narrow" w:hAnsi="Arial Narrow" w:cs="Arial"/>
        </w:rPr>
      </w:pPr>
      <w:r w:rsidRPr="001B4AD0">
        <w:rPr>
          <w:rFonts w:ascii="Arial Narrow" w:hAnsi="Arial Narrow" w:cs="Arial"/>
        </w:rPr>
        <w:t>Albert James Osbahr, III, M.D.</w:t>
      </w:r>
      <w:r w:rsidR="00592D76">
        <w:rPr>
          <w:rFonts w:ascii="Arial Narrow" w:hAnsi="Arial Narrow" w:cs="Arial"/>
        </w:rPr>
        <w:t>, M.S.</w:t>
      </w:r>
    </w:p>
    <w:p w:rsidR="00681BD3" w:rsidRDefault="00681BD3" w:rsidP="005116DD">
      <w:pPr>
        <w:rPr>
          <w:rFonts w:ascii="Arial Narrow" w:hAnsi="Arial Narrow"/>
        </w:rPr>
      </w:pPr>
    </w:p>
    <w:p w:rsidR="00216D8B" w:rsidRDefault="00216D8B" w:rsidP="00934B22">
      <w:pPr>
        <w:ind w:left="360" w:hanging="360"/>
        <w:rPr>
          <w:rFonts w:ascii="Arial Narrow" w:hAnsi="Arial Narrow"/>
          <w:b/>
        </w:rPr>
      </w:pPr>
    </w:p>
    <w:p w:rsidR="00216D8B" w:rsidRDefault="00216D8B" w:rsidP="00934B22">
      <w:pPr>
        <w:ind w:left="360" w:hanging="360"/>
        <w:rPr>
          <w:rFonts w:ascii="Arial Narrow" w:hAnsi="Arial Narrow"/>
          <w:b/>
        </w:rPr>
      </w:pPr>
    </w:p>
    <w:p w:rsidR="00216D8B" w:rsidRDefault="00216D8B" w:rsidP="00934B22">
      <w:pPr>
        <w:ind w:left="360" w:hanging="360"/>
        <w:rPr>
          <w:rFonts w:ascii="Arial Narrow" w:hAnsi="Arial Narrow"/>
          <w:b/>
        </w:rPr>
      </w:pPr>
    </w:p>
    <w:p w:rsidR="00911044" w:rsidRPr="00934B22" w:rsidRDefault="00934B22" w:rsidP="00934B22">
      <w:pPr>
        <w:ind w:left="360"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FMCSA</w:t>
      </w:r>
      <w:r w:rsidR="00DB4B9B" w:rsidRPr="000F4825">
        <w:rPr>
          <w:rFonts w:ascii="Arial Narrow" w:hAnsi="Arial Narrow"/>
          <w:b/>
        </w:rPr>
        <w:t xml:space="preserve"> </w:t>
      </w:r>
      <w:r w:rsidR="00EB5E24">
        <w:rPr>
          <w:rFonts w:ascii="Arial Narrow" w:hAnsi="Arial Narrow"/>
          <w:b/>
        </w:rPr>
        <w:t>AND OTHER GOVERNMENTAL</w:t>
      </w:r>
      <w:r w:rsidR="00473BC5">
        <w:rPr>
          <w:rFonts w:ascii="Arial Narrow" w:hAnsi="Arial Narrow"/>
          <w:b/>
        </w:rPr>
        <w:t xml:space="preserve"> </w:t>
      </w:r>
      <w:r w:rsidR="00DB4B9B" w:rsidRPr="000F4825">
        <w:rPr>
          <w:rFonts w:ascii="Arial Narrow" w:hAnsi="Arial Narrow"/>
          <w:b/>
        </w:rPr>
        <w:t>REPRESENTATIVES</w:t>
      </w:r>
    </w:p>
    <w:p w:rsidR="00A2606F" w:rsidRDefault="001B4AD0" w:rsidP="00A2606F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T.</w:t>
      </w:r>
      <w:r w:rsidR="001D023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F. Scott Darling, III, Acting</w:t>
      </w:r>
      <w:r w:rsidR="00A2606F">
        <w:rPr>
          <w:rFonts w:ascii="Arial Narrow" w:hAnsi="Arial Narrow"/>
        </w:rPr>
        <w:t xml:space="preserve"> Administrator, FMCSA</w:t>
      </w:r>
    </w:p>
    <w:p w:rsidR="00A2606F" w:rsidRDefault="00A2606F" w:rsidP="00A2606F">
      <w:pPr>
        <w:ind w:left="360" w:hanging="360"/>
        <w:rPr>
          <w:rFonts w:ascii="Arial Narrow" w:hAnsi="Arial Narrow"/>
        </w:rPr>
      </w:pPr>
      <w:r w:rsidRPr="00641B38">
        <w:rPr>
          <w:rFonts w:ascii="Arial Narrow" w:hAnsi="Arial Narrow"/>
        </w:rPr>
        <w:t>Larry Minor, Associate Administrator for Policy</w:t>
      </w:r>
      <w:r>
        <w:rPr>
          <w:rFonts w:ascii="Arial Narrow" w:hAnsi="Arial Narrow"/>
        </w:rPr>
        <w:t xml:space="preserve"> and D</w:t>
      </w:r>
      <w:r w:rsidR="001D0230">
        <w:rPr>
          <w:rFonts w:ascii="Arial Narrow" w:hAnsi="Arial Narrow"/>
        </w:rPr>
        <w:t xml:space="preserve">esignated </w:t>
      </w:r>
      <w:r>
        <w:rPr>
          <w:rFonts w:ascii="Arial Narrow" w:hAnsi="Arial Narrow"/>
        </w:rPr>
        <w:t>F</w:t>
      </w:r>
      <w:r w:rsidR="001D0230">
        <w:rPr>
          <w:rFonts w:ascii="Arial Narrow" w:hAnsi="Arial Narrow"/>
        </w:rPr>
        <w:t xml:space="preserve">ederal </w:t>
      </w:r>
      <w:r>
        <w:rPr>
          <w:rFonts w:ascii="Arial Narrow" w:hAnsi="Arial Narrow"/>
        </w:rPr>
        <w:t>O</w:t>
      </w:r>
      <w:r w:rsidR="001D0230">
        <w:rPr>
          <w:rFonts w:ascii="Arial Narrow" w:hAnsi="Arial Narrow"/>
        </w:rPr>
        <w:t>fficer (DFO)</w:t>
      </w:r>
      <w:r>
        <w:rPr>
          <w:rFonts w:ascii="Arial Narrow" w:hAnsi="Arial Narrow"/>
        </w:rPr>
        <w:t>, FMCSA</w:t>
      </w:r>
    </w:p>
    <w:p w:rsidR="001B4AD0" w:rsidRPr="001B4AD0" w:rsidRDefault="001B4AD0" w:rsidP="001B4AD0">
      <w:pPr>
        <w:rPr>
          <w:rFonts w:ascii="Arial Narrow" w:hAnsi="Arial Narrow"/>
          <w:bCs/>
        </w:rPr>
      </w:pPr>
      <w:r w:rsidRPr="001B4AD0">
        <w:rPr>
          <w:rFonts w:ascii="Arial Narrow" w:hAnsi="Arial Narrow"/>
          <w:bCs/>
        </w:rPr>
        <w:t>Martin Walker, Ph.D., Chief, Research Division, FMCSA</w:t>
      </w:r>
    </w:p>
    <w:p w:rsidR="00A2606F" w:rsidRDefault="00A2606F" w:rsidP="00A2606F">
      <w:pPr>
        <w:ind w:left="360" w:hanging="360"/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Shannon Watson, Senior </w:t>
      </w:r>
      <w:r>
        <w:rPr>
          <w:rFonts w:ascii="Arial Narrow" w:hAnsi="Arial Narrow"/>
        </w:rPr>
        <w:t xml:space="preserve">Policy </w:t>
      </w:r>
      <w:r w:rsidRPr="00641B38">
        <w:rPr>
          <w:rFonts w:ascii="Arial Narrow" w:hAnsi="Arial Narrow"/>
        </w:rPr>
        <w:t>Advisor and</w:t>
      </w:r>
      <w:r>
        <w:rPr>
          <w:rFonts w:ascii="Arial Narrow" w:hAnsi="Arial Narrow"/>
        </w:rPr>
        <w:t xml:space="preserve"> Deputy DFO, FMCSA</w:t>
      </w:r>
    </w:p>
    <w:p w:rsidR="00700C4B" w:rsidRDefault="00700C4B" w:rsidP="001B4AD0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Bill Morgan,</w:t>
      </w:r>
      <w:r w:rsidR="0062354E">
        <w:rPr>
          <w:rFonts w:ascii="Arial Narrow" w:hAnsi="Arial Narrow"/>
        </w:rPr>
        <w:t xml:space="preserve"> Alcohol and Drug Specialist,</w:t>
      </w:r>
      <w:r>
        <w:rPr>
          <w:rFonts w:ascii="Arial Narrow" w:hAnsi="Arial Narrow"/>
        </w:rPr>
        <w:t xml:space="preserve"> FMCSA</w:t>
      </w:r>
    </w:p>
    <w:p w:rsidR="00700C4B" w:rsidRDefault="00E10E76" w:rsidP="001B4AD0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Ric</w:t>
      </w:r>
      <w:r w:rsidR="00700C4B">
        <w:rPr>
          <w:rFonts w:ascii="Arial Narrow" w:hAnsi="Arial Narrow"/>
        </w:rPr>
        <w:t xml:space="preserve"> Wood, </w:t>
      </w:r>
      <w:r w:rsidR="00592D76">
        <w:rPr>
          <w:rFonts w:ascii="Arial Narrow" w:hAnsi="Arial Narrow"/>
        </w:rPr>
        <w:t>Attorney Advisor, FMCSA</w:t>
      </w:r>
    </w:p>
    <w:p w:rsidR="001B4AD0" w:rsidRDefault="001B4AD0" w:rsidP="001B4AD0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Eileen Nolan, Nurse Consultant and MRB Liaison, FMCSA</w:t>
      </w:r>
    </w:p>
    <w:p w:rsidR="00506E5D" w:rsidRDefault="00C75DAA" w:rsidP="00384076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Eran Segev</w:t>
      </w:r>
      <w:r w:rsidR="00506E5D" w:rsidRPr="00DC21D2">
        <w:rPr>
          <w:rFonts w:ascii="Arial Narrow" w:hAnsi="Arial Narrow"/>
        </w:rPr>
        <w:t xml:space="preserve">, </w:t>
      </w:r>
      <w:r w:rsidR="00506E5D">
        <w:rPr>
          <w:rFonts w:ascii="Arial Narrow" w:hAnsi="Arial Narrow"/>
        </w:rPr>
        <w:t>USDOT, Volpe Center</w:t>
      </w:r>
    </w:p>
    <w:p w:rsidR="007835A3" w:rsidRDefault="007835A3" w:rsidP="00A53C7E">
      <w:pPr>
        <w:keepNext/>
        <w:keepLines/>
        <w:rPr>
          <w:rFonts w:ascii="Arial Narrow" w:hAnsi="Arial Narrow"/>
          <w:b/>
        </w:rPr>
      </w:pPr>
    </w:p>
    <w:p w:rsidR="007835A3" w:rsidRDefault="007835A3" w:rsidP="00A53C7E">
      <w:pPr>
        <w:keepNext/>
        <w:keepLines/>
        <w:rPr>
          <w:rFonts w:ascii="Arial Narrow" w:hAnsi="Arial Narrow"/>
          <w:b/>
        </w:rPr>
        <w:sectPr w:rsidR="007835A3" w:rsidSect="003A281A">
          <w:headerReference w:type="default" r:id="rId8"/>
          <w:footerReference w:type="even" r:id="rId9"/>
          <w:footerReference w:type="default" r:id="rId10"/>
          <w:pgSz w:w="12240" w:h="15840"/>
          <w:pgMar w:top="576" w:right="1440" w:bottom="576" w:left="1440" w:header="720" w:footer="576" w:gutter="0"/>
          <w:cols w:space="720"/>
          <w:docGrid w:linePitch="360"/>
        </w:sectPr>
      </w:pPr>
    </w:p>
    <w:p w:rsidR="0071015E" w:rsidRDefault="00AB52C0" w:rsidP="00A53C7E">
      <w:pPr>
        <w:keepNext/>
        <w:keepLines/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OTHER</w:t>
      </w:r>
      <w:r w:rsidR="00011091">
        <w:rPr>
          <w:rFonts w:ascii="Arial Narrow" w:hAnsi="Arial Narrow"/>
          <w:b/>
        </w:rPr>
        <w:t xml:space="preserve"> ATTENDEES</w:t>
      </w:r>
    </w:p>
    <w:p w:rsidR="000768C6" w:rsidRDefault="000768C6" w:rsidP="000768C6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>Ryan Bowley, OOIDA</w:t>
      </w:r>
    </w:p>
    <w:p w:rsidR="000768C6" w:rsidRDefault="000768C6" w:rsidP="000768C6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 xml:space="preserve">Adrienne Buggs, </w:t>
      </w:r>
      <w:r w:rsidR="001D0230">
        <w:rPr>
          <w:rFonts w:ascii="Arial Narrow" w:hAnsi="Arial Narrow"/>
        </w:rPr>
        <w:t>M</w:t>
      </w:r>
      <w:r w:rsidR="00E10E76">
        <w:rPr>
          <w:rFonts w:ascii="Arial Narrow" w:hAnsi="Arial Narrow"/>
        </w:rPr>
        <w:t>.</w:t>
      </w:r>
      <w:r w:rsidR="001D0230">
        <w:rPr>
          <w:rFonts w:ascii="Arial Narrow" w:hAnsi="Arial Narrow"/>
        </w:rPr>
        <w:t>D</w:t>
      </w:r>
      <w:r w:rsidR="00E10E76">
        <w:rPr>
          <w:rFonts w:ascii="Arial Narrow" w:hAnsi="Arial Narrow"/>
        </w:rPr>
        <w:t>.</w:t>
      </w:r>
      <w:r w:rsidR="001D023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USCG</w:t>
      </w:r>
    </w:p>
    <w:p w:rsidR="00E27356" w:rsidRDefault="00700C4B" w:rsidP="000768C6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>Richard L. Cofer, EEI</w:t>
      </w:r>
    </w:p>
    <w:p w:rsidR="000768C6" w:rsidRDefault="000768C6" w:rsidP="000768C6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>Todd Dills, Overdrive</w:t>
      </w:r>
    </w:p>
    <w:p w:rsidR="000768C6" w:rsidRDefault="000768C6" w:rsidP="0033443E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>Tom Ditzler, J.J. Keller</w:t>
      </w:r>
    </w:p>
    <w:p w:rsidR="00667062" w:rsidRDefault="00667062" w:rsidP="0033443E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>Fred Fakkema, Zonar Systems</w:t>
      </w:r>
    </w:p>
    <w:p w:rsidR="00667062" w:rsidRDefault="00667062" w:rsidP="0033443E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 xml:space="preserve">Katherine Fiedler, </w:t>
      </w:r>
      <w:r w:rsidR="00E10E76">
        <w:rPr>
          <w:rFonts w:ascii="Arial Narrow" w:hAnsi="Arial Narrow"/>
        </w:rPr>
        <w:t xml:space="preserve">Ph.D., </w:t>
      </w:r>
      <w:r>
        <w:rPr>
          <w:rFonts w:ascii="Arial Narrow" w:hAnsi="Arial Narrow"/>
        </w:rPr>
        <w:t>Acclaro Research</w:t>
      </w:r>
    </w:p>
    <w:p w:rsidR="000768C6" w:rsidRDefault="000768C6" w:rsidP="0033443E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>Fred Myatt, Zurich NA</w:t>
      </w:r>
    </w:p>
    <w:p w:rsidR="00667062" w:rsidRDefault="00667062" w:rsidP="0033443E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>Oliver Patton, Heavy Duty Trucking</w:t>
      </w:r>
    </w:p>
    <w:p w:rsidR="00E27356" w:rsidRDefault="00592D76" w:rsidP="0033443E">
      <w:pPr>
        <w:keepNext/>
        <w:keepLines/>
        <w:ind w:right="630"/>
        <w:rPr>
          <w:rFonts w:ascii="Arial Narrow" w:hAnsi="Arial Narrow"/>
        </w:rPr>
      </w:pPr>
      <w:r>
        <w:rPr>
          <w:rFonts w:ascii="Arial Narrow" w:hAnsi="Arial Narrow"/>
        </w:rPr>
        <w:t xml:space="preserve">Mitchell A. Garber, M.D., M.P.H., M.S.M.E </w:t>
      </w:r>
    </w:p>
    <w:p w:rsidR="00667062" w:rsidRDefault="00667062" w:rsidP="00667062">
      <w:pPr>
        <w:ind w:left="-540" w:firstLine="540"/>
        <w:rPr>
          <w:rFonts w:ascii="Arial Narrow" w:hAnsi="Arial Narrow"/>
        </w:rPr>
      </w:pPr>
    </w:p>
    <w:p w:rsidR="0071015E" w:rsidRDefault="0071015E" w:rsidP="0071015E">
      <w:pPr>
        <w:keepNext/>
        <w:keepLines/>
        <w:ind w:left="-720" w:right="630"/>
        <w:rPr>
          <w:rFonts w:ascii="Arial Narrow" w:hAnsi="Arial Narrow"/>
        </w:rPr>
      </w:pPr>
    </w:p>
    <w:p w:rsidR="0071015E" w:rsidRDefault="0071015E" w:rsidP="0071015E">
      <w:pPr>
        <w:keepNext/>
        <w:keepLines/>
        <w:ind w:left="-720" w:right="630"/>
        <w:rPr>
          <w:rFonts w:ascii="Arial Narrow" w:hAnsi="Arial Narrow"/>
        </w:rPr>
      </w:pPr>
    </w:p>
    <w:p w:rsidR="0071015E" w:rsidRDefault="0071015E" w:rsidP="0071015E">
      <w:pPr>
        <w:keepNext/>
        <w:keepLines/>
        <w:ind w:left="-720" w:right="630"/>
        <w:rPr>
          <w:rFonts w:ascii="Arial Narrow" w:hAnsi="Arial Narrow"/>
        </w:rPr>
      </w:pPr>
      <w:r>
        <w:rPr>
          <w:rFonts w:ascii="Arial Narrow" w:hAnsi="Arial Narrow"/>
        </w:rPr>
        <w:t>Rodney Peele, AOA</w:t>
      </w:r>
    </w:p>
    <w:p w:rsidR="0071015E" w:rsidRDefault="0071015E" w:rsidP="0071015E">
      <w:pPr>
        <w:keepNext/>
        <w:keepLines/>
        <w:ind w:left="-720" w:right="630"/>
        <w:rPr>
          <w:rFonts w:ascii="Arial Narrow" w:hAnsi="Arial Narrow"/>
        </w:rPr>
      </w:pPr>
      <w:r>
        <w:rPr>
          <w:rFonts w:ascii="Arial Narrow" w:hAnsi="Arial Narrow"/>
        </w:rPr>
        <w:t>Abigail Potter, ATA</w:t>
      </w:r>
    </w:p>
    <w:p w:rsidR="0071015E" w:rsidRDefault="0071015E" w:rsidP="0071015E">
      <w:pPr>
        <w:keepNext/>
        <w:keepLines/>
        <w:ind w:left="-720" w:right="630"/>
        <w:rPr>
          <w:rFonts w:ascii="Arial Narrow" w:hAnsi="Arial Narrow"/>
        </w:rPr>
      </w:pPr>
      <w:r>
        <w:rPr>
          <w:rFonts w:ascii="Arial Narrow" w:hAnsi="Arial Narrow"/>
        </w:rPr>
        <w:t>Sarah Powers, ICF International</w:t>
      </w:r>
    </w:p>
    <w:p w:rsidR="0071015E" w:rsidRDefault="0071015E" w:rsidP="0071015E">
      <w:pPr>
        <w:keepNext/>
        <w:keepLines/>
        <w:ind w:left="-720" w:right="630"/>
        <w:rPr>
          <w:rFonts w:ascii="Arial Narrow" w:hAnsi="Arial Narrow"/>
        </w:rPr>
      </w:pPr>
      <w:r>
        <w:rPr>
          <w:rFonts w:ascii="Arial Narrow" w:hAnsi="Arial Narrow"/>
        </w:rPr>
        <w:t>Alan Smith, Greyhound</w:t>
      </w:r>
    </w:p>
    <w:p w:rsidR="0071015E" w:rsidRDefault="0071015E" w:rsidP="0071015E">
      <w:pPr>
        <w:keepNext/>
        <w:keepLines/>
        <w:ind w:left="-720" w:right="630"/>
        <w:rPr>
          <w:rFonts w:ascii="Arial Narrow" w:hAnsi="Arial Narrow"/>
        </w:rPr>
      </w:pPr>
      <w:r>
        <w:rPr>
          <w:rFonts w:ascii="Arial Narrow" w:hAnsi="Arial Narrow"/>
        </w:rPr>
        <w:t>Brian Vickers, IAM</w:t>
      </w:r>
    </w:p>
    <w:p w:rsidR="0071015E" w:rsidRDefault="0071015E" w:rsidP="0071015E">
      <w:pPr>
        <w:ind w:left="-540" w:hanging="180"/>
        <w:rPr>
          <w:rFonts w:ascii="Arial Narrow" w:hAnsi="Arial Narrow"/>
        </w:rPr>
      </w:pPr>
      <w:r w:rsidRPr="00521DB5">
        <w:rPr>
          <w:rFonts w:ascii="Arial Narrow" w:hAnsi="Arial Narrow"/>
        </w:rPr>
        <w:t xml:space="preserve">Ronna Webber, </w:t>
      </w:r>
      <w:r>
        <w:rPr>
          <w:rFonts w:ascii="Arial Narrow" w:hAnsi="Arial Narrow"/>
        </w:rPr>
        <w:t xml:space="preserve">NSTA </w:t>
      </w:r>
    </w:p>
    <w:p w:rsidR="00E27356" w:rsidRDefault="000768C6" w:rsidP="0071015E">
      <w:pPr>
        <w:ind w:left="-540" w:hanging="180"/>
        <w:rPr>
          <w:rFonts w:ascii="Arial Narrow" w:hAnsi="Arial Narrow"/>
        </w:rPr>
      </w:pPr>
      <w:r>
        <w:rPr>
          <w:rFonts w:ascii="Arial Narrow" w:hAnsi="Arial Narrow"/>
        </w:rPr>
        <w:t>Rich Wilson, TCRF Consulting</w:t>
      </w:r>
    </w:p>
    <w:p w:rsidR="0062354E" w:rsidRDefault="0062354E" w:rsidP="00E27356">
      <w:pPr>
        <w:ind w:left="-540" w:hanging="180"/>
        <w:rPr>
          <w:rFonts w:ascii="Arial Narrow" w:hAnsi="Arial Narrow"/>
        </w:rPr>
      </w:pPr>
      <w:r>
        <w:rPr>
          <w:rFonts w:ascii="Arial Narrow" w:hAnsi="Arial Narrow"/>
        </w:rPr>
        <w:t>Thaddeus Woody, NAFA Fleet</w:t>
      </w:r>
    </w:p>
    <w:p w:rsidR="00E27356" w:rsidRDefault="0071015E" w:rsidP="00E27356">
      <w:pPr>
        <w:keepNext/>
        <w:keepLines/>
        <w:ind w:left="-720"/>
        <w:rPr>
          <w:rFonts w:ascii="Arial Narrow" w:hAnsi="Arial Narrow"/>
        </w:rPr>
        <w:sectPr w:rsidR="00E27356" w:rsidSect="0033443E">
          <w:type w:val="continuous"/>
          <w:pgSz w:w="12240" w:h="15840"/>
          <w:pgMar w:top="576" w:right="1440" w:bottom="576" w:left="1440" w:header="720" w:footer="576" w:gutter="0"/>
          <w:cols w:num="2" w:space="1440"/>
          <w:docGrid w:linePitch="360"/>
        </w:sectPr>
      </w:pPr>
      <w:r>
        <w:rPr>
          <w:rFonts w:ascii="Arial Narrow" w:hAnsi="Arial Narrow"/>
        </w:rPr>
        <w:t>Ivanna Yang, A</w:t>
      </w:r>
      <w:r w:rsidR="00E162D1">
        <w:rPr>
          <w:rFonts w:ascii="Arial Narrow" w:hAnsi="Arial Narrow"/>
        </w:rPr>
        <w:t xml:space="preserve">merican </w:t>
      </w:r>
      <w:r>
        <w:rPr>
          <w:rFonts w:ascii="Arial Narrow" w:hAnsi="Arial Narrow"/>
        </w:rPr>
        <w:t>A</w:t>
      </w:r>
      <w:r w:rsidR="00E162D1">
        <w:rPr>
          <w:rFonts w:ascii="Arial Narrow" w:hAnsi="Arial Narrow"/>
        </w:rPr>
        <w:t>ssociation for Justice</w:t>
      </w:r>
    </w:p>
    <w:p w:rsidR="009E4BE9" w:rsidRDefault="009E4BE9" w:rsidP="00AE3F5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REMARKS</w:t>
      </w:r>
      <w:r w:rsidR="00011091">
        <w:rPr>
          <w:rFonts w:ascii="Arial Narrow" w:hAnsi="Arial Narrow" w:cs="Arial"/>
          <w:b/>
        </w:rPr>
        <w:t xml:space="preserve"> AND COMMITTEE ACTION</w:t>
      </w:r>
    </w:p>
    <w:p w:rsidR="00126210" w:rsidRPr="007F21CC" w:rsidRDefault="00126210" w:rsidP="00760D2B">
      <w:pPr>
        <w:pStyle w:val="Default"/>
        <w:rPr>
          <w:rFonts w:cs="Arial"/>
          <w:highlight w:val="yellow"/>
        </w:rPr>
      </w:pPr>
    </w:p>
    <w:p w:rsidR="00BE54A8" w:rsidRDefault="00BE54A8" w:rsidP="00BE54A8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MCSAC and MRB members reviewed the Driver Medication Questionnaire prepared by the MRB and approved it as follows: 17 in favor; 3 against (Brian Morris; Todd Spencer; Rob Abbott); </w:t>
      </w:r>
      <w:r w:rsidR="001D0230">
        <w:rPr>
          <w:rFonts w:ascii="Arial Narrow" w:hAnsi="Arial Narrow" w:cs="Arial"/>
          <w:color w:val="000000"/>
        </w:rPr>
        <w:t xml:space="preserve">with </w:t>
      </w:r>
      <w:r>
        <w:rPr>
          <w:rFonts w:ascii="Arial Narrow" w:hAnsi="Arial Narrow" w:cs="Arial"/>
          <w:color w:val="000000"/>
        </w:rPr>
        <w:t xml:space="preserve">1 abstention (Henry Jasney). Jeff Tippit and Daniel Hoff were non-voting </w:t>
      </w:r>
      <w:r w:rsidR="001D0230">
        <w:rPr>
          <w:rFonts w:ascii="Arial Narrow" w:hAnsi="Arial Narrow" w:cs="Arial"/>
          <w:color w:val="000000"/>
        </w:rPr>
        <w:t>alternates</w:t>
      </w:r>
      <w:r>
        <w:rPr>
          <w:rFonts w:ascii="Arial Narrow" w:hAnsi="Arial Narrow" w:cs="Arial"/>
          <w:color w:val="000000"/>
        </w:rPr>
        <w:t>.</w:t>
      </w:r>
    </w:p>
    <w:p w:rsidR="00676240" w:rsidRDefault="00676240" w:rsidP="003511AF">
      <w:pPr>
        <w:rPr>
          <w:rFonts w:ascii="Arial Narrow" w:hAnsi="Arial Narrow" w:cs="Arial"/>
          <w:color w:val="000000"/>
        </w:rPr>
      </w:pPr>
    </w:p>
    <w:p w:rsidR="00AD5395" w:rsidRDefault="00BE54A8" w:rsidP="003511AF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MCSAC and MRB members reviewed the MRB Recommendations on Schedule II Controlled Substances, and approved the recommendations as follows: 19 in favor; 2 against (Todd Spencer; LaMont Byrd).</w:t>
      </w:r>
    </w:p>
    <w:p w:rsidR="006164C2" w:rsidRDefault="006164C2" w:rsidP="003511AF">
      <w:pPr>
        <w:rPr>
          <w:rFonts w:ascii="Arial Narrow" w:hAnsi="Arial Narrow" w:cs="Arial"/>
          <w:color w:val="000000"/>
        </w:rPr>
      </w:pPr>
    </w:p>
    <w:p w:rsidR="00BE54A8" w:rsidRDefault="00BE54A8" w:rsidP="003511AF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The two </w:t>
      </w:r>
      <w:r w:rsidR="00625C30">
        <w:rPr>
          <w:rFonts w:ascii="Arial Narrow" w:hAnsi="Arial Narrow" w:cs="Arial"/>
          <w:color w:val="000000"/>
        </w:rPr>
        <w:t>boards then developed</w:t>
      </w:r>
      <w:r w:rsidR="00021362">
        <w:rPr>
          <w:rFonts w:ascii="Arial Narrow" w:hAnsi="Arial Narrow" w:cs="Arial"/>
          <w:color w:val="000000"/>
        </w:rPr>
        <w:t xml:space="preserve"> and unanimously approved</w:t>
      </w:r>
      <w:r w:rsidR="00625C30">
        <w:rPr>
          <w:rFonts w:ascii="Arial Narrow" w:hAnsi="Arial Narrow" w:cs="Arial"/>
          <w:color w:val="000000"/>
        </w:rPr>
        <w:t xml:space="preserve"> the following language for insertion in the MRB Recommendations on Schedule II Controlled Substances, Section III (Education):</w:t>
      </w:r>
    </w:p>
    <w:p w:rsidR="00BE54A8" w:rsidRPr="00021362" w:rsidRDefault="00BE54A8" w:rsidP="003511AF">
      <w:pPr>
        <w:rPr>
          <w:rFonts w:ascii="Arial Narrow" w:hAnsi="Arial Narrow" w:cs="Arial"/>
          <w:color w:val="000000"/>
        </w:rPr>
      </w:pPr>
    </w:p>
    <w:p w:rsidR="00625C30" w:rsidRPr="00625C30" w:rsidRDefault="00625C30" w:rsidP="00625C30">
      <w:pPr>
        <w:spacing w:after="200"/>
        <w:ind w:left="810" w:hanging="360"/>
        <w:rPr>
          <w:rFonts w:ascii="Arial Narrow" w:hAnsi="Arial Narrow"/>
        </w:rPr>
      </w:pPr>
      <w:r w:rsidRPr="00021362">
        <w:rPr>
          <w:rFonts w:ascii="Arial Narrow" w:hAnsi="Arial Narrow"/>
        </w:rPr>
        <w:t xml:space="preserve">C. </w:t>
      </w:r>
      <w:r w:rsidRPr="00625C30">
        <w:rPr>
          <w:rFonts w:ascii="Arial Narrow" w:hAnsi="Arial Narrow"/>
        </w:rPr>
        <w:t xml:space="preserve">  FMCSA should provide the following educational statement to </w:t>
      </w:r>
      <w:r w:rsidR="00A53FBD">
        <w:rPr>
          <w:rFonts w:ascii="Arial Narrow" w:hAnsi="Arial Narrow"/>
        </w:rPr>
        <w:t>Certified Driver Medical Examiners (CDME)</w:t>
      </w:r>
      <w:r w:rsidRPr="00625C30">
        <w:rPr>
          <w:rFonts w:ascii="Arial Narrow" w:hAnsi="Arial Narrow"/>
        </w:rPr>
        <w:t xml:space="preserve"> regarding over-the counter medications:  CDMEs should discuss with a driver relevant over-the-counter medications that may have side effects that could adversely affect a driver’s ability to safely operate a CMV.</w:t>
      </w:r>
    </w:p>
    <w:p w:rsidR="00625C30" w:rsidRPr="00625C30" w:rsidRDefault="00625C30" w:rsidP="00625C30">
      <w:pPr>
        <w:spacing w:after="200"/>
        <w:ind w:left="810" w:hanging="360"/>
        <w:rPr>
          <w:rFonts w:ascii="Arial Narrow" w:hAnsi="Arial Narrow"/>
        </w:rPr>
      </w:pPr>
      <w:r w:rsidRPr="00021362">
        <w:rPr>
          <w:rFonts w:ascii="Arial Narrow" w:hAnsi="Arial Narrow"/>
        </w:rPr>
        <w:t>D</w:t>
      </w:r>
      <w:r w:rsidRPr="00625C30">
        <w:rPr>
          <w:rFonts w:ascii="Arial Narrow" w:hAnsi="Arial Narrow"/>
        </w:rPr>
        <w:t>.   FMCSA should develop an educational brochure that CDMEs or employers could provide to drivers to educate them regarding over-the-counter medications that may have side effects that could adversely affect a driver’s ability to safely operate a CMV.</w:t>
      </w:r>
    </w:p>
    <w:p w:rsidR="006164C2" w:rsidRDefault="006164C2" w:rsidP="00751E41">
      <w:pPr>
        <w:rPr>
          <w:rFonts w:ascii="Arial Narrow" w:hAnsi="Arial Narrow" w:cs="Arial"/>
          <w:b/>
        </w:rPr>
      </w:pPr>
    </w:p>
    <w:p w:rsidR="00216D8B" w:rsidRDefault="00216D8B" w:rsidP="00751E41">
      <w:pPr>
        <w:rPr>
          <w:rFonts w:ascii="Arial Narrow" w:hAnsi="Arial Narrow" w:cs="Arial"/>
          <w:b/>
        </w:rPr>
      </w:pPr>
    </w:p>
    <w:p w:rsidR="005910B5" w:rsidRDefault="008B5581" w:rsidP="00751E41">
      <w:pPr>
        <w:rPr>
          <w:rFonts w:ascii="Arial Narrow" w:hAnsi="Arial Narrow" w:cs="Arial"/>
          <w:b/>
        </w:rPr>
      </w:pPr>
      <w:r w:rsidRPr="00A02BCA">
        <w:rPr>
          <w:rFonts w:ascii="Arial Narrow" w:hAnsi="Arial Narrow" w:cs="Arial"/>
          <w:b/>
        </w:rPr>
        <w:t>PRESENTATION</w:t>
      </w:r>
      <w:r w:rsidR="00B745EC" w:rsidRPr="00A02BCA">
        <w:rPr>
          <w:rFonts w:ascii="Arial Narrow" w:hAnsi="Arial Narrow" w:cs="Arial"/>
          <w:b/>
        </w:rPr>
        <w:t>S</w:t>
      </w:r>
    </w:p>
    <w:p w:rsidR="00FF0F50" w:rsidRDefault="00FF0F50" w:rsidP="00FF0F50">
      <w:pPr>
        <w:rPr>
          <w:rFonts w:ascii="Arial Narrow" w:hAnsi="Arial Narrow"/>
          <w:bCs/>
          <w:i/>
        </w:rPr>
      </w:pPr>
    </w:p>
    <w:p w:rsidR="00FF0F50" w:rsidRPr="00FF0F50" w:rsidRDefault="00FF0F50" w:rsidP="00FF0F50">
      <w:pPr>
        <w:rPr>
          <w:rFonts w:ascii="Arial Narrow" w:hAnsi="Arial Narrow"/>
          <w:bCs/>
          <w:i/>
        </w:rPr>
      </w:pPr>
      <w:r w:rsidRPr="00FF0F50">
        <w:rPr>
          <w:rFonts w:ascii="Arial Narrow" w:hAnsi="Arial Narrow"/>
          <w:bCs/>
          <w:i/>
        </w:rPr>
        <w:t>Sleeper Berth Pilot Program Research and Driver Fatigue</w:t>
      </w:r>
    </w:p>
    <w:p w:rsidR="00FF0F50" w:rsidRPr="00FF0F50" w:rsidRDefault="00FF0F50" w:rsidP="00FF0F50">
      <w:pPr>
        <w:ind w:left="5040" w:hanging="2880"/>
        <w:rPr>
          <w:rFonts w:ascii="Arial Narrow" w:hAnsi="Arial Narrow"/>
          <w:bCs/>
        </w:rPr>
      </w:pPr>
      <w:r w:rsidRPr="00FF0F50">
        <w:rPr>
          <w:rFonts w:ascii="Arial Narrow" w:hAnsi="Arial Narrow"/>
          <w:bCs/>
        </w:rPr>
        <w:t>Martin Walker, Ph.D., Chief, Research Division, FMCSA</w:t>
      </w:r>
    </w:p>
    <w:p w:rsidR="00FF0F50" w:rsidRDefault="00FF0F50" w:rsidP="00FF0F50">
      <w:pPr>
        <w:ind w:left="2160" w:hanging="2160"/>
        <w:rPr>
          <w:rFonts w:ascii="Arial Narrow" w:hAnsi="Arial Narrow"/>
          <w:bCs/>
          <w:i/>
        </w:rPr>
      </w:pPr>
    </w:p>
    <w:p w:rsidR="00FF0F50" w:rsidRPr="00FF0F50" w:rsidRDefault="00FF0F50" w:rsidP="00FF0F50">
      <w:pPr>
        <w:ind w:left="2160" w:hanging="2160"/>
        <w:rPr>
          <w:rFonts w:ascii="Arial Narrow" w:hAnsi="Arial Narrow"/>
          <w:b/>
          <w:bCs/>
          <w:i/>
        </w:rPr>
      </w:pPr>
      <w:r w:rsidRPr="00FF0F50">
        <w:rPr>
          <w:rFonts w:ascii="Arial Narrow" w:hAnsi="Arial Narrow"/>
          <w:bCs/>
          <w:i/>
        </w:rPr>
        <w:t>Schedule II Opioids and Stimulants and CMV Crash Risk and Driver Performance</w:t>
      </w:r>
    </w:p>
    <w:p w:rsidR="00FF0F50" w:rsidRPr="00FF0F50" w:rsidRDefault="00FF0F50" w:rsidP="00FF0F50">
      <w:pPr>
        <w:ind w:left="2880" w:hanging="720"/>
        <w:rPr>
          <w:rFonts w:ascii="Arial Narrow" w:hAnsi="Arial Narrow"/>
          <w:b/>
          <w:bCs/>
        </w:rPr>
      </w:pPr>
      <w:r w:rsidRPr="00FF0F50">
        <w:rPr>
          <w:rFonts w:ascii="Arial Narrow" w:hAnsi="Arial Narrow"/>
          <w:bCs/>
        </w:rPr>
        <w:t>Katherine Fiedler, Ph.D., Acclaro, Inc.</w:t>
      </w:r>
    </w:p>
    <w:p w:rsidR="00FF0F50" w:rsidRDefault="00FF0F50" w:rsidP="00FF0F50">
      <w:pPr>
        <w:ind w:left="2160" w:hanging="2160"/>
        <w:rPr>
          <w:rFonts w:ascii="Arial Narrow" w:hAnsi="Arial Narrow"/>
          <w:i/>
        </w:rPr>
      </w:pPr>
    </w:p>
    <w:p w:rsidR="00FF0F50" w:rsidRPr="00FF0F50" w:rsidRDefault="00FF0F50" w:rsidP="00FF0F50">
      <w:pPr>
        <w:ind w:left="2160" w:hanging="2160"/>
        <w:rPr>
          <w:rFonts w:ascii="Arial Narrow" w:hAnsi="Arial Narrow"/>
          <w:b/>
        </w:rPr>
      </w:pPr>
      <w:r w:rsidRPr="00FF0F50">
        <w:rPr>
          <w:rFonts w:ascii="Arial Narrow" w:hAnsi="Arial Narrow"/>
          <w:i/>
        </w:rPr>
        <w:t>Schedule II Opioids and Stimulants:  Recommendations from the Medical Expert Panel</w:t>
      </w:r>
      <w:r w:rsidRPr="00FF0F50">
        <w:rPr>
          <w:rFonts w:ascii="Arial Narrow" w:hAnsi="Arial Narrow"/>
          <w:b/>
        </w:rPr>
        <w:t xml:space="preserve">                                    </w:t>
      </w:r>
    </w:p>
    <w:p w:rsidR="00FF0F50" w:rsidRPr="00FF0F50" w:rsidRDefault="00592D76" w:rsidP="00FF0F50">
      <w:pPr>
        <w:ind w:left="2880" w:hanging="720"/>
        <w:rPr>
          <w:rFonts w:ascii="Arial Narrow" w:hAnsi="Arial Narrow"/>
        </w:rPr>
      </w:pPr>
      <w:r>
        <w:rPr>
          <w:rFonts w:ascii="Arial Narrow" w:hAnsi="Arial Narrow"/>
        </w:rPr>
        <w:t xml:space="preserve">Mitchell A. </w:t>
      </w:r>
      <w:r w:rsidR="00FF0F50" w:rsidRPr="00FF0F50">
        <w:rPr>
          <w:rFonts w:ascii="Arial Narrow" w:hAnsi="Arial Narrow"/>
        </w:rPr>
        <w:t>Garber, M</w:t>
      </w:r>
      <w:r>
        <w:rPr>
          <w:rFonts w:ascii="Arial Narrow" w:hAnsi="Arial Narrow"/>
        </w:rPr>
        <w:t>.</w:t>
      </w:r>
      <w:r w:rsidR="00FF0F50" w:rsidRPr="00FF0F50">
        <w:rPr>
          <w:rFonts w:ascii="Arial Narrow" w:hAnsi="Arial Narrow"/>
        </w:rPr>
        <w:t>D</w:t>
      </w:r>
      <w:r>
        <w:rPr>
          <w:rFonts w:ascii="Arial Narrow" w:hAnsi="Arial Narrow"/>
        </w:rPr>
        <w:t>.</w:t>
      </w:r>
      <w:r w:rsidR="00FF0F50" w:rsidRPr="00FF0F50">
        <w:rPr>
          <w:rFonts w:ascii="Arial Narrow" w:hAnsi="Arial Narrow"/>
        </w:rPr>
        <w:t>,</w:t>
      </w:r>
      <w:r w:rsidR="000529E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M.P.H., M.S.M.E., </w:t>
      </w:r>
      <w:r w:rsidR="00FF0F50" w:rsidRPr="00FF0F50">
        <w:rPr>
          <w:rFonts w:ascii="Arial Narrow" w:hAnsi="Arial Narrow"/>
        </w:rPr>
        <w:t>Engineering Systems, Inc.</w:t>
      </w:r>
    </w:p>
    <w:p w:rsidR="00BE54A8" w:rsidRPr="00FF0F50" w:rsidRDefault="00BE54A8" w:rsidP="002F726F">
      <w:pPr>
        <w:rPr>
          <w:rFonts w:ascii="Arial Narrow" w:hAnsi="Arial Narrow" w:cs="Arial"/>
        </w:rPr>
      </w:pPr>
    </w:p>
    <w:p w:rsidR="0088527C" w:rsidRPr="00AE3F50" w:rsidRDefault="008809DC" w:rsidP="00EA7590">
      <w:pPr>
        <w:keepNext/>
        <w:keepLines/>
        <w:rPr>
          <w:rFonts w:ascii="Arial Narrow" w:hAnsi="Arial Narrow" w:cs="Arial"/>
          <w:b/>
        </w:rPr>
      </w:pPr>
      <w:r w:rsidRPr="0088527C">
        <w:rPr>
          <w:rFonts w:ascii="Arial Narrow" w:hAnsi="Arial Narrow" w:cs="Arial"/>
          <w:b/>
        </w:rPr>
        <w:t>P</w:t>
      </w:r>
      <w:r w:rsidR="00011091" w:rsidRPr="0088527C">
        <w:rPr>
          <w:rFonts w:ascii="Arial Narrow" w:hAnsi="Arial Narrow" w:cs="Arial"/>
          <w:b/>
        </w:rPr>
        <w:t>UBLIC COMMENTS</w:t>
      </w:r>
    </w:p>
    <w:p w:rsidR="00EA7590" w:rsidRPr="00882624" w:rsidRDefault="00882624" w:rsidP="00EA7590">
      <w:pPr>
        <w:keepNext/>
        <w:keepLines/>
        <w:tabs>
          <w:tab w:val="left" w:pos="2340"/>
        </w:tabs>
        <w:rPr>
          <w:rFonts w:ascii="Arial Narrow" w:hAnsi="Arial Narrow"/>
        </w:rPr>
      </w:pPr>
      <w:r>
        <w:rPr>
          <w:rFonts w:ascii="Arial Narrow" w:hAnsi="Arial Narrow"/>
        </w:rPr>
        <w:t>There were no public comments.</w:t>
      </w:r>
    </w:p>
    <w:p w:rsidR="003F3A74" w:rsidRPr="00577B77" w:rsidRDefault="003F3A74" w:rsidP="002B5B33">
      <w:pPr>
        <w:rPr>
          <w:rFonts w:ascii="Arial Narrow" w:hAnsi="Arial Narrow" w:cs="Arial"/>
        </w:rPr>
      </w:pPr>
    </w:p>
    <w:p w:rsidR="00182463" w:rsidRPr="00F3092D" w:rsidRDefault="00F22E02" w:rsidP="002B5B33">
      <w:pPr>
        <w:rPr>
          <w:rFonts w:ascii="Arial Narrow" w:hAnsi="Arial Narrow" w:cs="Arial"/>
          <w:b/>
        </w:rPr>
      </w:pPr>
      <w:r w:rsidRPr="00F3092D">
        <w:rPr>
          <w:rFonts w:ascii="Arial Narrow" w:hAnsi="Arial Narrow" w:cs="Arial"/>
          <w:b/>
        </w:rPr>
        <w:t>ADJOURNMENT</w:t>
      </w:r>
      <w:r w:rsidR="00E45408" w:rsidRPr="00F3092D">
        <w:rPr>
          <w:rFonts w:ascii="Arial Narrow" w:hAnsi="Arial Narrow" w:cs="Arial"/>
          <w:b/>
        </w:rPr>
        <w:t xml:space="preserve">:  </w:t>
      </w:r>
      <w:r w:rsidRPr="00F3092D">
        <w:rPr>
          <w:rFonts w:ascii="Arial Narrow" w:hAnsi="Arial Narrow" w:cs="Arial"/>
        </w:rPr>
        <w:t xml:space="preserve">The meeting was adjourned at </w:t>
      </w:r>
      <w:r w:rsidR="00BC23FA">
        <w:rPr>
          <w:rFonts w:ascii="Arial Narrow" w:hAnsi="Arial Narrow" w:cs="Arial"/>
        </w:rPr>
        <w:t>4</w:t>
      </w:r>
      <w:r w:rsidR="00713E04" w:rsidRPr="00F3092D">
        <w:rPr>
          <w:rFonts w:ascii="Arial Narrow" w:hAnsi="Arial Narrow" w:cs="Arial"/>
        </w:rPr>
        <w:t>:</w:t>
      </w:r>
      <w:r w:rsidR="00BC23FA">
        <w:rPr>
          <w:rFonts w:ascii="Arial Narrow" w:hAnsi="Arial Narrow" w:cs="Arial"/>
        </w:rPr>
        <w:t>3</w:t>
      </w:r>
      <w:r w:rsidR="00713E04" w:rsidRPr="00F3092D">
        <w:rPr>
          <w:rFonts w:ascii="Arial Narrow" w:hAnsi="Arial Narrow" w:cs="Arial"/>
        </w:rPr>
        <w:t>0</w:t>
      </w:r>
      <w:r w:rsidRPr="00F3092D">
        <w:rPr>
          <w:rFonts w:ascii="Arial Narrow" w:hAnsi="Arial Narrow" w:cs="Arial"/>
        </w:rPr>
        <w:t xml:space="preserve"> </w:t>
      </w:r>
      <w:r w:rsidR="00882624">
        <w:rPr>
          <w:rFonts w:ascii="Arial Narrow" w:hAnsi="Arial Narrow" w:cs="Arial"/>
        </w:rPr>
        <w:t>pm</w:t>
      </w:r>
      <w:r w:rsidRPr="00F3092D">
        <w:rPr>
          <w:rFonts w:ascii="Arial Narrow" w:hAnsi="Arial Narrow" w:cs="Arial"/>
        </w:rPr>
        <w:t>.</w:t>
      </w:r>
    </w:p>
    <w:p w:rsidR="00182463" w:rsidRPr="00F3092D" w:rsidRDefault="00182463" w:rsidP="002B5B33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</w:rPr>
      </w:pPr>
    </w:p>
    <w:p w:rsidR="00182463" w:rsidRPr="000F4825" w:rsidRDefault="00182463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F3092D">
        <w:rPr>
          <w:rFonts w:ascii="Arial Narrow" w:hAnsi="Arial Narrow"/>
        </w:rPr>
        <w:t>We hereby certify that, to the best of our knowledge, the foregoing minutes are accurate and complete.</w:t>
      </w:r>
    </w:p>
    <w:p w:rsidR="00085DB1" w:rsidRDefault="00085DB1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3A281A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141418" w:rsidRDefault="00141418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141418" w:rsidSect="003A281A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740B1E" w:rsidRPr="000F4825" w:rsidRDefault="00085DB1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015F8" w:rsidRDefault="00C015F8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085DB1" w:rsidRDefault="00085DB1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3A281A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9B01D4" w:rsidRPr="000F4825" w:rsidRDefault="009B01D4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___</w:t>
      </w:r>
      <w:r w:rsidR="00FB2929">
        <w:rPr>
          <w:rFonts w:ascii="Arial Narrow" w:hAnsi="Arial Narrow"/>
        </w:rPr>
        <w:t>_</w:t>
      </w:r>
      <w:r w:rsidR="00B42E68">
        <w:rPr>
          <w:rFonts w:ascii="Arial Narrow" w:hAnsi="Arial Narrow"/>
        </w:rPr>
        <w:t>//Signed//</w:t>
      </w:r>
      <w:r w:rsidRPr="000F4825">
        <w:rPr>
          <w:rFonts w:ascii="Arial Narrow" w:hAnsi="Arial Narrow"/>
        </w:rPr>
        <w:t>__</w:t>
      </w:r>
      <w:r w:rsidR="00713E04" w:rsidRPr="000F4825">
        <w:rPr>
          <w:rFonts w:ascii="Arial Narrow" w:hAnsi="Arial Narrow"/>
        </w:rPr>
        <w:t>____</w:t>
      </w:r>
      <w:r w:rsidR="00085DB1">
        <w:rPr>
          <w:rFonts w:ascii="Arial Narrow" w:hAnsi="Arial Narrow"/>
        </w:rPr>
        <w:tab/>
      </w:r>
      <w:r w:rsidR="00F5074E">
        <w:rPr>
          <w:rFonts w:ascii="Arial Narrow" w:hAnsi="Arial Narrow"/>
        </w:rPr>
        <w:t xml:space="preserve"> </w:t>
      </w:r>
    </w:p>
    <w:p w:rsidR="00216D8B" w:rsidRDefault="00216D8B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>Scott Hernandez</w:t>
      </w:r>
    </w:p>
    <w:p w:rsidR="00F3092D" w:rsidRDefault="00F3092D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Chair</w:t>
      </w:r>
      <w:r>
        <w:rPr>
          <w:rFonts w:ascii="Arial Narrow" w:hAnsi="Arial Narrow"/>
        </w:rPr>
        <w:t>man</w:t>
      </w:r>
      <w:r w:rsidR="00011091">
        <w:rPr>
          <w:rFonts w:ascii="Arial Narrow" w:hAnsi="Arial Narrow"/>
        </w:rPr>
        <w:t xml:space="preserve">, </w:t>
      </w:r>
      <w:r w:rsidRPr="000F4825">
        <w:rPr>
          <w:rFonts w:ascii="Arial Narrow" w:hAnsi="Arial Narrow"/>
        </w:rPr>
        <w:t>M</w:t>
      </w:r>
      <w:r w:rsidR="00011091">
        <w:rPr>
          <w:rFonts w:ascii="Arial Narrow" w:hAnsi="Arial Narrow"/>
        </w:rPr>
        <w:t>CSAC</w:t>
      </w:r>
    </w:p>
    <w:p w:rsidR="00141418" w:rsidRDefault="00141418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715B2C" w:rsidRDefault="00715B2C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F5074E" w:rsidRDefault="00F5074E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F5074E" w:rsidRDefault="00B42E68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___</w:t>
      </w:r>
      <w:r>
        <w:rPr>
          <w:rFonts w:ascii="Arial Narrow" w:hAnsi="Arial Narrow"/>
        </w:rPr>
        <w:t>_//Signed//</w:t>
      </w:r>
      <w:r w:rsidRPr="000F4825">
        <w:rPr>
          <w:rFonts w:ascii="Arial Narrow" w:hAnsi="Arial Narrow"/>
        </w:rPr>
        <w:t>______</w:t>
      </w:r>
    </w:p>
    <w:p w:rsidR="00F5074E" w:rsidRDefault="00F5074E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>Gina C. Pervall</w:t>
      </w:r>
    </w:p>
    <w:p w:rsidR="00F5074E" w:rsidRDefault="00F5074E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>Chairman, MRB</w:t>
      </w:r>
    </w:p>
    <w:p w:rsidR="00715B2C" w:rsidRDefault="00715B2C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ED46E7" w:rsidRDefault="00ED46E7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ED46E7" w:rsidRDefault="00ED46E7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141418" w:rsidRPr="00E542AC" w:rsidRDefault="00B42E68" w:rsidP="00141418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___</w:t>
      </w:r>
      <w:r>
        <w:rPr>
          <w:rFonts w:ascii="Arial Narrow" w:hAnsi="Arial Narrow"/>
        </w:rPr>
        <w:t>_//Signed//</w:t>
      </w:r>
      <w:r w:rsidRPr="000F4825">
        <w:rPr>
          <w:rFonts w:ascii="Arial Narrow" w:hAnsi="Arial Narrow"/>
        </w:rPr>
        <w:t>______</w:t>
      </w:r>
    </w:p>
    <w:p w:rsidR="00141418" w:rsidRPr="000F4825" w:rsidRDefault="00141418" w:rsidP="00141418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Larry W. Minor</w:t>
      </w:r>
    </w:p>
    <w:p w:rsidR="00141418" w:rsidRDefault="00141418" w:rsidP="00141418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  <w:r w:rsidRPr="000F4825">
        <w:rPr>
          <w:rFonts w:ascii="Arial Narrow" w:hAnsi="Arial Narrow"/>
        </w:rPr>
        <w:t>Designated Federal Offic</w:t>
      </w:r>
      <w:r>
        <w:rPr>
          <w:rFonts w:ascii="Arial Narrow" w:hAnsi="Arial Narrow"/>
        </w:rPr>
        <w:t>er, MCSAC</w:t>
      </w:r>
    </w:p>
    <w:p w:rsidR="00141418" w:rsidRDefault="00141418" w:rsidP="003A281A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</w:p>
    <w:sectPr w:rsidR="00141418" w:rsidSect="00141418">
      <w:type w:val="continuous"/>
      <w:pgSz w:w="12240" w:h="15840"/>
      <w:pgMar w:top="576" w:right="1440" w:bottom="576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26" w:rsidRDefault="00EC6D26">
      <w:r>
        <w:separator/>
      </w:r>
    </w:p>
  </w:endnote>
  <w:endnote w:type="continuationSeparator" w:id="0">
    <w:p w:rsidR="00EC6D26" w:rsidRDefault="00E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4A" w:rsidRDefault="0064694A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94A" w:rsidRDefault="0064694A" w:rsidP="00534A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4A" w:rsidRDefault="0064694A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BD1">
      <w:rPr>
        <w:rStyle w:val="PageNumber"/>
        <w:noProof/>
      </w:rPr>
      <w:t>1</w:t>
    </w:r>
    <w:r>
      <w:rPr>
        <w:rStyle w:val="PageNumber"/>
      </w:rPr>
      <w:fldChar w:fldCharType="end"/>
    </w:r>
  </w:p>
  <w:p w:rsidR="0064694A" w:rsidRDefault="0064694A" w:rsidP="00534A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26" w:rsidRDefault="00EC6D26">
      <w:r>
        <w:separator/>
      </w:r>
    </w:p>
  </w:footnote>
  <w:footnote w:type="continuationSeparator" w:id="0">
    <w:p w:rsidR="00EC6D26" w:rsidRDefault="00EC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DE" w:rsidRDefault="0064694A" w:rsidP="005328DE">
    <w:pPr>
      <w:ind w:left="720"/>
      <w:rPr>
        <w:rFonts w:ascii="Arial Rounded MT Bold" w:hAnsi="Arial Rounded MT Bold"/>
        <w:color w:val="0000FF"/>
        <w:sz w:val="52"/>
        <w:szCs w:val="5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2B8B13D" wp14:editId="627456D6">
          <wp:extent cx="914400" cy="504825"/>
          <wp:effectExtent l="19050" t="0" r="0" b="0"/>
          <wp:docPr id="5" name="Picture 5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3D04">
      <w:rPr>
        <w:rFonts w:ascii="Arial Rounded MT Bold" w:hAnsi="Arial Rounded MT Bold"/>
        <w:color w:val="0000FF"/>
        <w:sz w:val="52"/>
        <w:szCs w:val="52"/>
      </w:rPr>
      <w:t xml:space="preserve"> </w:t>
    </w:r>
    <w:r w:rsidR="005328DE">
      <w:rPr>
        <w:rFonts w:ascii="Arial Rounded MT Bold" w:hAnsi="Arial Rounded MT Bold"/>
        <w:color w:val="0000FF"/>
        <w:sz w:val="52"/>
        <w:szCs w:val="52"/>
      </w:rPr>
      <w:tab/>
    </w:r>
    <w:r w:rsidR="005328DE">
      <w:rPr>
        <w:rFonts w:ascii="Arial Rounded MT Bold" w:hAnsi="Arial Rounded MT Bold"/>
        <w:color w:val="0000FF"/>
        <w:sz w:val="52"/>
        <w:szCs w:val="52"/>
      </w:rPr>
      <w:tab/>
    </w:r>
    <w:r w:rsidR="005328DE">
      <w:rPr>
        <w:rFonts w:ascii="Arial Rounded MT Bold" w:hAnsi="Arial Rounded MT Bold"/>
        <w:color w:val="0000FF"/>
        <w:sz w:val="52"/>
        <w:szCs w:val="52"/>
      </w:rPr>
      <w:tab/>
    </w:r>
    <w:r w:rsidR="005328DE">
      <w:rPr>
        <w:rFonts w:ascii="Arial" w:hAnsi="Arial" w:cs="Arial"/>
        <w:noProof/>
        <w:sz w:val="20"/>
        <w:szCs w:val="20"/>
      </w:rPr>
      <w:drawing>
        <wp:inline distT="0" distB="0" distL="0" distR="0" wp14:anchorId="24343C3E" wp14:editId="02F7CA9A">
          <wp:extent cx="914400" cy="504825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28DE" w:rsidRPr="00BF3D04">
      <w:rPr>
        <w:rFonts w:ascii="Arial Rounded MT Bold" w:hAnsi="Arial Rounded MT Bold"/>
        <w:color w:val="0000FF"/>
        <w:sz w:val="52"/>
        <w:szCs w:val="52"/>
      </w:rPr>
      <w:t xml:space="preserve"> </w:t>
    </w:r>
  </w:p>
  <w:p w:rsidR="0064694A" w:rsidRPr="005328DE" w:rsidRDefault="005328DE" w:rsidP="005328DE">
    <w:pPr>
      <w:ind w:firstLine="720"/>
      <w:rPr>
        <w:rFonts w:ascii="Agency FB" w:hAnsi="Agency FB"/>
        <w:color w:val="0000FF"/>
        <w:sz w:val="52"/>
        <w:szCs w:val="52"/>
      </w:rPr>
    </w:pPr>
    <w:r w:rsidRPr="00D739D7">
      <w:rPr>
        <w:rFonts w:ascii="Agency FB" w:hAnsi="Agency FB"/>
        <w:color w:val="0000FF"/>
        <w:sz w:val="40"/>
        <w:szCs w:val="40"/>
      </w:rPr>
      <w:t>M</w:t>
    </w:r>
    <w:r w:rsidRPr="00D739D7">
      <w:rPr>
        <w:rFonts w:ascii="Agency FB" w:hAnsi="Agency FB"/>
        <w:color w:val="0000FF"/>
        <w:sz w:val="20"/>
        <w:szCs w:val="20"/>
      </w:rPr>
      <w:t>EDICAL</w:t>
    </w:r>
    <w:r w:rsidRPr="00D739D7">
      <w:rPr>
        <w:rFonts w:ascii="Agency FB" w:hAnsi="Agency FB"/>
        <w:color w:val="0000FF"/>
        <w:sz w:val="40"/>
        <w:szCs w:val="40"/>
      </w:rPr>
      <w:t>R</w:t>
    </w:r>
    <w:r w:rsidRPr="00D739D7">
      <w:rPr>
        <w:rFonts w:ascii="Agency FB" w:hAnsi="Agency FB"/>
        <w:color w:val="0000FF"/>
        <w:sz w:val="20"/>
        <w:szCs w:val="20"/>
      </w:rPr>
      <w:t>EVIEW</w:t>
    </w:r>
    <w:r>
      <w:rPr>
        <w:rFonts w:ascii="Agency FB" w:hAnsi="Agency FB"/>
        <w:color w:val="0000FF"/>
        <w:sz w:val="40"/>
        <w:szCs w:val="40"/>
      </w:rPr>
      <w:t xml:space="preserve"> </w:t>
    </w:r>
    <w:r w:rsidRPr="0097037C">
      <w:rPr>
        <w:rFonts w:ascii="Agency FB" w:hAnsi="Agency FB"/>
        <w:color w:val="0000FF"/>
        <w:sz w:val="40"/>
        <w:szCs w:val="40"/>
      </w:rPr>
      <w:t>B</w:t>
    </w:r>
    <w:r w:rsidRPr="00D739D7">
      <w:rPr>
        <w:rFonts w:ascii="Agency FB" w:hAnsi="Agency FB"/>
        <w:color w:val="0000FF"/>
        <w:sz w:val="20"/>
        <w:szCs w:val="20"/>
      </w:rPr>
      <w:t>O</w:t>
    </w:r>
    <w:r>
      <w:rPr>
        <w:rFonts w:ascii="Agency FB" w:hAnsi="Agency FB"/>
        <w:color w:val="0000FF"/>
        <w:sz w:val="20"/>
        <w:szCs w:val="20"/>
      </w:rPr>
      <w:t>A</w:t>
    </w:r>
    <w:r w:rsidRPr="00D739D7">
      <w:rPr>
        <w:rFonts w:ascii="Agency FB" w:hAnsi="Agency FB"/>
        <w:color w:val="0000FF"/>
        <w:sz w:val="20"/>
        <w:szCs w:val="20"/>
      </w:rPr>
      <w:t>RD</w:t>
    </w:r>
    <w:r>
      <w:rPr>
        <w:rFonts w:ascii="Agency FB" w:hAnsi="Agency FB"/>
        <w:color w:val="0000FF"/>
        <w:sz w:val="52"/>
        <w:szCs w:val="52"/>
      </w:rPr>
      <w:t xml:space="preserve"> </w:t>
    </w:r>
    <w:r>
      <w:rPr>
        <w:rFonts w:ascii="Agency FB" w:hAnsi="Agency FB"/>
        <w:color w:val="0000FF"/>
        <w:sz w:val="52"/>
        <w:szCs w:val="52"/>
      </w:rPr>
      <w:tab/>
    </w:r>
    <w:r>
      <w:rPr>
        <w:rFonts w:ascii="Agency FB" w:hAnsi="Agency FB"/>
        <w:color w:val="0000FF"/>
        <w:sz w:val="52"/>
        <w:szCs w:val="52"/>
      </w:rPr>
      <w:tab/>
    </w:r>
    <w:r>
      <w:rPr>
        <w:rFonts w:ascii="Agency FB" w:hAnsi="Agency FB"/>
        <w:color w:val="0000FF"/>
        <w:sz w:val="52"/>
        <w:szCs w:val="52"/>
      </w:rPr>
      <w:tab/>
    </w:r>
    <w:r w:rsidR="0064694A" w:rsidRPr="003E4997">
      <w:rPr>
        <w:rFonts w:ascii="Agency FB" w:hAnsi="Agency FB"/>
        <w:color w:val="0000FF"/>
        <w:sz w:val="40"/>
        <w:szCs w:val="40"/>
      </w:rPr>
      <w:t>M</w:t>
    </w:r>
    <w:r w:rsidR="0064694A" w:rsidRPr="003E4997">
      <w:rPr>
        <w:rFonts w:ascii="Agency FB" w:hAnsi="Agency FB"/>
        <w:color w:val="0000FF"/>
        <w:sz w:val="20"/>
        <w:szCs w:val="20"/>
      </w:rPr>
      <w:t>OTOR</w:t>
    </w:r>
    <w:r w:rsidR="0064694A" w:rsidRPr="003E4997">
      <w:rPr>
        <w:rFonts w:ascii="Agency FB" w:hAnsi="Agency FB"/>
        <w:color w:val="0000FF"/>
        <w:sz w:val="28"/>
        <w:szCs w:val="28"/>
      </w:rPr>
      <w:t xml:space="preserve"> </w:t>
    </w:r>
    <w:r w:rsidR="0064694A" w:rsidRPr="003E4997">
      <w:rPr>
        <w:rFonts w:ascii="Agency FB" w:hAnsi="Agency FB"/>
        <w:color w:val="0000FF"/>
        <w:sz w:val="40"/>
        <w:szCs w:val="40"/>
      </w:rPr>
      <w:t>C</w:t>
    </w:r>
    <w:r w:rsidR="0064694A" w:rsidRPr="003E4997">
      <w:rPr>
        <w:rFonts w:ascii="Agency FB" w:hAnsi="Agency FB"/>
        <w:color w:val="0000FF"/>
        <w:sz w:val="20"/>
        <w:szCs w:val="20"/>
      </w:rPr>
      <w:t>ARRIER</w:t>
    </w:r>
    <w:r w:rsidR="0064694A" w:rsidRPr="003E4997">
      <w:rPr>
        <w:rFonts w:ascii="Agency FB" w:hAnsi="Agency FB"/>
        <w:color w:val="0000FF"/>
        <w:sz w:val="28"/>
        <w:szCs w:val="28"/>
      </w:rPr>
      <w:t xml:space="preserve"> </w:t>
    </w:r>
    <w:r w:rsidR="0064694A" w:rsidRPr="003E4997">
      <w:rPr>
        <w:rFonts w:ascii="Agency FB" w:hAnsi="Agency FB"/>
        <w:color w:val="0000FF"/>
        <w:sz w:val="40"/>
        <w:szCs w:val="40"/>
      </w:rPr>
      <w:t>S</w:t>
    </w:r>
    <w:r w:rsidR="0064694A" w:rsidRPr="003E4997">
      <w:rPr>
        <w:rFonts w:ascii="Agency FB" w:hAnsi="Agency FB"/>
        <w:color w:val="0000FF"/>
        <w:sz w:val="20"/>
        <w:szCs w:val="20"/>
      </w:rPr>
      <w:t>AFETY</w:t>
    </w:r>
    <w:r w:rsidR="0064694A" w:rsidRPr="003E4997">
      <w:rPr>
        <w:rFonts w:ascii="Agency FB" w:hAnsi="Agency FB"/>
        <w:color w:val="0000FF"/>
        <w:sz w:val="28"/>
        <w:szCs w:val="28"/>
      </w:rPr>
      <w:t xml:space="preserve"> </w:t>
    </w:r>
    <w:r w:rsidR="0064694A" w:rsidRPr="003E4997">
      <w:rPr>
        <w:rFonts w:ascii="Agency FB" w:hAnsi="Agency FB"/>
        <w:color w:val="0000FF"/>
        <w:sz w:val="40"/>
        <w:szCs w:val="40"/>
      </w:rPr>
      <w:t>A</w:t>
    </w:r>
    <w:r w:rsidR="0064694A" w:rsidRPr="003E4997">
      <w:rPr>
        <w:rFonts w:ascii="Agency FB" w:hAnsi="Agency FB"/>
        <w:color w:val="0000FF"/>
        <w:sz w:val="20"/>
        <w:szCs w:val="20"/>
      </w:rPr>
      <w:t>DVISORY</w:t>
    </w:r>
    <w:r w:rsidR="0064694A" w:rsidRPr="003E4997">
      <w:rPr>
        <w:rFonts w:ascii="Agency FB" w:hAnsi="Agency FB"/>
        <w:color w:val="0000FF"/>
        <w:sz w:val="28"/>
        <w:szCs w:val="28"/>
      </w:rPr>
      <w:t xml:space="preserve"> </w:t>
    </w:r>
    <w:r w:rsidR="0064694A" w:rsidRPr="003E4997">
      <w:rPr>
        <w:rFonts w:ascii="Agency FB" w:hAnsi="Agency FB"/>
        <w:color w:val="0000FF"/>
        <w:sz w:val="40"/>
        <w:szCs w:val="40"/>
      </w:rPr>
      <w:t>C</w:t>
    </w:r>
    <w:r w:rsidR="0064694A" w:rsidRPr="003E4997">
      <w:rPr>
        <w:rFonts w:ascii="Agency FB" w:hAnsi="Agency FB"/>
        <w:color w:val="0000FF"/>
        <w:sz w:val="20"/>
        <w:szCs w:val="20"/>
      </w:rPr>
      <w:t>OMMITTEE</w:t>
    </w:r>
    <w:r w:rsidR="0064694A"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64694A" w:rsidRDefault="00646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3E3BB0"/>
    <w:multiLevelType w:val="hybridMultilevel"/>
    <w:tmpl w:val="7D287F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2F237B3"/>
    <w:multiLevelType w:val="hybridMultilevel"/>
    <w:tmpl w:val="F4EE1A1C"/>
    <w:lvl w:ilvl="0" w:tplc="13F62C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F5508"/>
    <w:multiLevelType w:val="hybridMultilevel"/>
    <w:tmpl w:val="515E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CD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52C20"/>
    <w:multiLevelType w:val="hybridMultilevel"/>
    <w:tmpl w:val="07AE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6770"/>
    <w:multiLevelType w:val="hybridMultilevel"/>
    <w:tmpl w:val="2426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26BDB"/>
    <w:multiLevelType w:val="hybridMultilevel"/>
    <w:tmpl w:val="1DA6D630"/>
    <w:lvl w:ilvl="0" w:tplc="6386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F3682"/>
    <w:multiLevelType w:val="hybridMultilevel"/>
    <w:tmpl w:val="E626EAB6"/>
    <w:lvl w:ilvl="0" w:tplc="6576E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F62F2"/>
    <w:multiLevelType w:val="hybridMultilevel"/>
    <w:tmpl w:val="3BB29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3521E"/>
    <w:multiLevelType w:val="hybridMultilevel"/>
    <w:tmpl w:val="14D0F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B8D"/>
    <w:multiLevelType w:val="hybridMultilevel"/>
    <w:tmpl w:val="74F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231E5"/>
    <w:multiLevelType w:val="hybridMultilevel"/>
    <w:tmpl w:val="62DC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EA8"/>
    <w:multiLevelType w:val="hybridMultilevel"/>
    <w:tmpl w:val="C672B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96E6E"/>
    <w:multiLevelType w:val="hybridMultilevel"/>
    <w:tmpl w:val="B4EA1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F32AE"/>
    <w:multiLevelType w:val="hybridMultilevel"/>
    <w:tmpl w:val="D260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C0DD5"/>
    <w:multiLevelType w:val="hybridMultilevel"/>
    <w:tmpl w:val="BC0CB3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4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41AA"/>
    <w:rsid w:val="00005100"/>
    <w:rsid w:val="00011091"/>
    <w:rsid w:val="000134F1"/>
    <w:rsid w:val="00013BC4"/>
    <w:rsid w:val="00017829"/>
    <w:rsid w:val="00021362"/>
    <w:rsid w:val="0002441B"/>
    <w:rsid w:val="00025A8A"/>
    <w:rsid w:val="00025CC5"/>
    <w:rsid w:val="000317F4"/>
    <w:rsid w:val="00033A8C"/>
    <w:rsid w:val="00037B52"/>
    <w:rsid w:val="00046872"/>
    <w:rsid w:val="00047089"/>
    <w:rsid w:val="000529E9"/>
    <w:rsid w:val="00053416"/>
    <w:rsid w:val="00061BB0"/>
    <w:rsid w:val="00074412"/>
    <w:rsid w:val="000768C6"/>
    <w:rsid w:val="00081F2B"/>
    <w:rsid w:val="00082106"/>
    <w:rsid w:val="00085DB1"/>
    <w:rsid w:val="00087DAF"/>
    <w:rsid w:val="00091957"/>
    <w:rsid w:val="000947AA"/>
    <w:rsid w:val="00095816"/>
    <w:rsid w:val="00096E4E"/>
    <w:rsid w:val="000A37B0"/>
    <w:rsid w:val="000A6025"/>
    <w:rsid w:val="000A7CFC"/>
    <w:rsid w:val="000B1B25"/>
    <w:rsid w:val="000B64E8"/>
    <w:rsid w:val="000B6D80"/>
    <w:rsid w:val="000C150B"/>
    <w:rsid w:val="000C2430"/>
    <w:rsid w:val="000D31DA"/>
    <w:rsid w:val="000E05E7"/>
    <w:rsid w:val="000E33B5"/>
    <w:rsid w:val="000E6D9A"/>
    <w:rsid w:val="000F1AA3"/>
    <w:rsid w:val="000F4825"/>
    <w:rsid w:val="00101CBD"/>
    <w:rsid w:val="00102BA6"/>
    <w:rsid w:val="00103C1B"/>
    <w:rsid w:val="00103DC0"/>
    <w:rsid w:val="00104E15"/>
    <w:rsid w:val="00106681"/>
    <w:rsid w:val="00106A53"/>
    <w:rsid w:val="00122FCD"/>
    <w:rsid w:val="00123A63"/>
    <w:rsid w:val="00123CF3"/>
    <w:rsid w:val="00124C8E"/>
    <w:rsid w:val="00126210"/>
    <w:rsid w:val="00133336"/>
    <w:rsid w:val="001348E2"/>
    <w:rsid w:val="00134E98"/>
    <w:rsid w:val="00136B23"/>
    <w:rsid w:val="00136C74"/>
    <w:rsid w:val="00141418"/>
    <w:rsid w:val="00145518"/>
    <w:rsid w:val="001459F0"/>
    <w:rsid w:val="001467C8"/>
    <w:rsid w:val="00150068"/>
    <w:rsid w:val="001535E1"/>
    <w:rsid w:val="00155F8F"/>
    <w:rsid w:val="00157E7C"/>
    <w:rsid w:val="00160508"/>
    <w:rsid w:val="00160C7D"/>
    <w:rsid w:val="00162463"/>
    <w:rsid w:val="0016317F"/>
    <w:rsid w:val="001711DE"/>
    <w:rsid w:val="00173132"/>
    <w:rsid w:val="001753BB"/>
    <w:rsid w:val="00177CB0"/>
    <w:rsid w:val="00182463"/>
    <w:rsid w:val="00183AEF"/>
    <w:rsid w:val="001840D5"/>
    <w:rsid w:val="00186C6F"/>
    <w:rsid w:val="00190073"/>
    <w:rsid w:val="001920AB"/>
    <w:rsid w:val="00192BED"/>
    <w:rsid w:val="00193FB9"/>
    <w:rsid w:val="001A0F04"/>
    <w:rsid w:val="001A4064"/>
    <w:rsid w:val="001B03D5"/>
    <w:rsid w:val="001B04F1"/>
    <w:rsid w:val="001B487C"/>
    <w:rsid w:val="001B4AD0"/>
    <w:rsid w:val="001B6FDE"/>
    <w:rsid w:val="001C1E9C"/>
    <w:rsid w:val="001C4C0A"/>
    <w:rsid w:val="001C6663"/>
    <w:rsid w:val="001D0230"/>
    <w:rsid w:val="001D06F0"/>
    <w:rsid w:val="001D0946"/>
    <w:rsid w:val="001D5060"/>
    <w:rsid w:val="001D53B9"/>
    <w:rsid w:val="001D6857"/>
    <w:rsid w:val="001D6D98"/>
    <w:rsid w:val="001E1FEF"/>
    <w:rsid w:val="001F7D59"/>
    <w:rsid w:val="00200C71"/>
    <w:rsid w:val="0020628C"/>
    <w:rsid w:val="00215181"/>
    <w:rsid w:val="00215AF7"/>
    <w:rsid w:val="00216D8B"/>
    <w:rsid w:val="002171C5"/>
    <w:rsid w:val="0022514D"/>
    <w:rsid w:val="00225A75"/>
    <w:rsid w:val="00226CBC"/>
    <w:rsid w:val="002414DC"/>
    <w:rsid w:val="00250613"/>
    <w:rsid w:val="00251A87"/>
    <w:rsid w:val="00252C65"/>
    <w:rsid w:val="00255711"/>
    <w:rsid w:val="002558A7"/>
    <w:rsid w:val="002649D8"/>
    <w:rsid w:val="002653D2"/>
    <w:rsid w:val="00265AF0"/>
    <w:rsid w:val="0027401E"/>
    <w:rsid w:val="00276686"/>
    <w:rsid w:val="00277B9C"/>
    <w:rsid w:val="002819ED"/>
    <w:rsid w:val="00283BB5"/>
    <w:rsid w:val="00284071"/>
    <w:rsid w:val="0028547C"/>
    <w:rsid w:val="00290BEC"/>
    <w:rsid w:val="00297277"/>
    <w:rsid w:val="002976B4"/>
    <w:rsid w:val="002A2B20"/>
    <w:rsid w:val="002A2FF0"/>
    <w:rsid w:val="002A5B05"/>
    <w:rsid w:val="002A69AE"/>
    <w:rsid w:val="002A767D"/>
    <w:rsid w:val="002A7B54"/>
    <w:rsid w:val="002B5B33"/>
    <w:rsid w:val="002C57E9"/>
    <w:rsid w:val="002D0EF9"/>
    <w:rsid w:val="002D1096"/>
    <w:rsid w:val="002D20CB"/>
    <w:rsid w:val="002D65E5"/>
    <w:rsid w:val="002E0F48"/>
    <w:rsid w:val="002F34C2"/>
    <w:rsid w:val="002F6522"/>
    <w:rsid w:val="002F6A96"/>
    <w:rsid w:val="002F726F"/>
    <w:rsid w:val="00300E66"/>
    <w:rsid w:val="00302F3E"/>
    <w:rsid w:val="00303EA9"/>
    <w:rsid w:val="003135A4"/>
    <w:rsid w:val="003154E9"/>
    <w:rsid w:val="00315862"/>
    <w:rsid w:val="00316034"/>
    <w:rsid w:val="003220B9"/>
    <w:rsid w:val="00323544"/>
    <w:rsid w:val="00327588"/>
    <w:rsid w:val="00330A98"/>
    <w:rsid w:val="00331D5F"/>
    <w:rsid w:val="0033443E"/>
    <w:rsid w:val="00347B65"/>
    <w:rsid w:val="003511AF"/>
    <w:rsid w:val="00351CA4"/>
    <w:rsid w:val="00352E91"/>
    <w:rsid w:val="00354A0B"/>
    <w:rsid w:val="00357A9A"/>
    <w:rsid w:val="00360281"/>
    <w:rsid w:val="00361EE3"/>
    <w:rsid w:val="003622C5"/>
    <w:rsid w:val="00363238"/>
    <w:rsid w:val="00371CE4"/>
    <w:rsid w:val="00374C25"/>
    <w:rsid w:val="003750A8"/>
    <w:rsid w:val="003767F4"/>
    <w:rsid w:val="00381E6C"/>
    <w:rsid w:val="00384076"/>
    <w:rsid w:val="00384846"/>
    <w:rsid w:val="0039587E"/>
    <w:rsid w:val="003965BD"/>
    <w:rsid w:val="003A0707"/>
    <w:rsid w:val="003A237B"/>
    <w:rsid w:val="003A281A"/>
    <w:rsid w:val="003A5147"/>
    <w:rsid w:val="003B4F38"/>
    <w:rsid w:val="003B59AB"/>
    <w:rsid w:val="003B65C1"/>
    <w:rsid w:val="003C1E3F"/>
    <w:rsid w:val="003C20CB"/>
    <w:rsid w:val="003C6F06"/>
    <w:rsid w:val="003D36C0"/>
    <w:rsid w:val="003D45CA"/>
    <w:rsid w:val="003E184F"/>
    <w:rsid w:val="003E250F"/>
    <w:rsid w:val="003E282B"/>
    <w:rsid w:val="003E4997"/>
    <w:rsid w:val="003E5F38"/>
    <w:rsid w:val="003E6E41"/>
    <w:rsid w:val="003E7711"/>
    <w:rsid w:val="003F017E"/>
    <w:rsid w:val="003F2127"/>
    <w:rsid w:val="003F3A74"/>
    <w:rsid w:val="00402D67"/>
    <w:rsid w:val="00403827"/>
    <w:rsid w:val="004065AC"/>
    <w:rsid w:val="004074D4"/>
    <w:rsid w:val="004079D7"/>
    <w:rsid w:val="00411C0E"/>
    <w:rsid w:val="00415FAA"/>
    <w:rsid w:val="00421F5C"/>
    <w:rsid w:val="004266D3"/>
    <w:rsid w:val="00426962"/>
    <w:rsid w:val="0042730B"/>
    <w:rsid w:val="00430B76"/>
    <w:rsid w:val="004347B7"/>
    <w:rsid w:val="004360B6"/>
    <w:rsid w:val="00436400"/>
    <w:rsid w:val="00437B36"/>
    <w:rsid w:val="00454C1C"/>
    <w:rsid w:val="004601B7"/>
    <w:rsid w:val="004638D6"/>
    <w:rsid w:val="004735E4"/>
    <w:rsid w:val="00473817"/>
    <w:rsid w:val="00473BC5"/>
    <w:rsid w:val="0048387E"/>
    <w:rsid w:val="00490E49"/>
    <w:rsid w:val="00492018"/>
    <w:rsid w:val="00493D2E"/>
    <w:rsid w:val="00496EB3"/>
    <w:rsid w:val="004A2B7E"/>
    <w:rsid w:val="004B24FF"/>
    <w:rsid w:val="004C06C5"/>
    <w:rsid w:val="004C25DD"/>
    <w:rsid w:val="004C367F"/>
    <w:rsid w:val="004D3E79"/>
    <w:rsid w:val="004D5AA0"/>
    <w:rsid w:val="004D6B60"/>
    <w:rsid w:val="004D75CC"/>
    <w:rsid w:val="004E0A53"/>
    <w:rsid w:val="004E17F7"/>
    <w:rsid w:val="004E4788"/>
    <w:rsid w:val="004E5F48"/>
    <w:rsid w:val="004E7BD4"/>
    <w:rsid w:val="004F0B66"/>
    <w:rsid w:val="004F24FE"/>
    <w:rsid w:val="004F2F8B"/>
    <w:rsid w:val="004F4272"/>
    <w:rsid w:val="00505863"/>
    <w:rsid w:val="00506E5D"/>
    <w:rsid w:val="0051027D"/>
    <w:rsid w:val="005107FF"/>
    <w:rsid w:val="005116DD"/>
    <w:rsid w:val="00513704"/>
    <w:rsid w:val="0052098B"/>
    <w:rsid w:val="00521DB5"/>
    <w:rsid w:val="0052742B"/>
    <w:rsid w:val="005328DE"/>
    <w:rsid w:val="005330A4"/>
    <w:rsid w:val="00534ABD"/>
    <w:rsid w:val="00536ACD"/>
    <w:rsid w:val="00540A99"/>
    <w:rsid w:val="005450FD"/>
    <w:rsid w:val="0054622E"/>
    <w:rsid w:val="00552943"/>
    <w:rsid w:val="005565AA"/>
    <w:rsid w:val="00561B3D"/>
    <w:rsid w:val="005639DC"/>
    <w:rsid w:val="00564533"/>
    <w:rsid w:val="005664FE"/>
    <w:rsid w:val="00567233"/>
    <w:rsid w:val="00567D72"/>
    <w:rsid w:val="0057423F"/>
    <w:rsid w:val="0057464D"/>
    <w:rsid w:val="0057579B"/>
    <w:rsid w:val="005768D6"/>
    <w:rsid w:val="00577B77"/>
    <w:rsid w:val="00582920"/>
    <w:rsid w:val="00583BAC"/>
    <w:rsid w:val="00583EB1"/>
    <w:rsid w:val="0058425E"/>
    <w:rsid w:val="00585B50"/>
    <w:rsid w:val="0059054F"/>
    <w:rsid w:val="005910B5"/>
    <w:rsid w:val="00592D76"/>
    <w:rsid w:val="00595DF3"/>
    <w:rsid w:val="005961A3"/>
    <w:rsid w:val="005A0C38"/>
    <w:rsid w:val="005D2A36"/>
    <w:rsid w:val="005D46EA"/>
    <w:rsid w:val="005D63C3"/>
    <w:rsid w:val="005E7090"/>
    <w:rsid w:val="005F0AC5"/>
    <w:rsid w:val="005F37EC"/>
    <w:rsid w:val="00601CF1"/>
    <w:rsid w:val="006022A3"/>
    <w:rsid w:val="00604D41"/>
    <w:rsid w:val="006078B7"/>
    <w:rsid w:val="006116EA"/>
    <w:rsid w:val="006130C8"/>
    <w:rsid w:val="006164C2"/>
    <w:rsid w:val="00616A5D"/>
    <w:rsid w:val="006171FA"/>
    <w:rsid w:val="006209BC"/>
    <w:rsid w:val="00621356"/>
    <w:rsid w:val="00621DFE"/>
    <w:rsid w:val="0062354E"/>
    <w:rsid w:val="00625C30"/>
    <w:rsid w:val="006277F2"/>
    <w:rsid w:val="00632252"/>
    <w:rsid w:val="00632F54"/>
    <w:rsid w:val="00632FED"/>
    <w:rsid w:val="00637F6A"/>
    <w:rsid w:val="00641B38"/>
    <w:rsid w:val="0064694A"/>
    <w:rsid w:val="00650D58"/>
    <w:rsid w:val="00662B19"/>
    <w:rsid w:val="00663414"/>
    <w:rsid w:val="00663D55"/>
    <w:rsid w:val="00664BFA"/>
    <w:rsid w:val="00666E0F"/>
    <w:rsid w:val="00667062"/>
    <w:rsid w:val="006678ED"/>
    <w:rsid w:val="0067176D"/>
    <w:rsid w:val="006719AD"/>
    <w:rsid w:val="00673D0D"/>
    <w:rsid w:val="00676240"/>
    <w:rsid w:val="0067644D"/>
    <w:rsid w:val="006804A0"/>
    <w:rsid w:val="00681BD3"/>
    <w:rsid w:val="006876C3"/>
    <w:rsid w:val="006915D6"/>
    <w:rsid w:val="006A0127"/>
    <w:rsid w:val="006A555F"/>
    <w:rsid w:val="006B0359"/>
    <w:rsid w:val="006B1708"/>
    <w:rsid w:val="006C2B15"/>
    <w:rsid w:val="006C5E75"/>
    <w:rsid w:val="006D0FCD"/>
    <w:rsid w:val="006D2CC8"/>
    <w:rsid w:val="006E2FBF"/>
    <w:rsid w:val="006F1D8F"/>
    <w:rsid w:val="006F1FDA"/>
    <w:rsid w:val="006F3492"/>
    <w:rsid w:val="006F6CB5"/>
    <w:rsid w:val="00700C4B"/>
    <w:rsid w:val="00701E48"/>
    <w:rsid w:val="0070447C"/>
    <w:rsid w:val="00704961"/>
    <w:rsid w:val="0071015E"/>
    <w:rsid w:val="00713E04"/>
    <w:rsid w:val="00715B2C"/>
    <w:rsid w:val="007171E2"/>
    <w:rsid w:val="00720A59"/>
    <w:rsid w:val="00727E42"/>
    <w:rsid w:val="00730898"/>
    <w:rsid w:val="00740B1E"/>
    <w:rsid w:val="00743CCF"/>
    <w:rsid w:val="007471C1"/>
    <w:rsid w:val="00751E41"/>
    <w:rsid w:val="00752548"/>
    <w:rsid w:val="00755814"/>
    <w:rsid w:val="00756455"/>
    <w:rsid w:val="00760D2B"/>
    <w:rsid w:val="00763718"/>
    <w:rsid w:val="007645AC"/>
    <w:rsid w:val="007647FD"/>
    <w:rsid w:val="00767089"/>
    <w:rsid w:val="00767996"/>
    <w:rsid w:val="007835A3"/>
    <w:rsid w:val="007861EF"/>
    <w:rsid w:val="00786A53"/>
    <w:rsid w:val="00786C7A"/>
    <w:rsid w:val="007A1EE3"/>
    <w:rsid w:val="007A24D8"/>
    <w:rsid w:val="007A2BC7"/>
    <w:rsid w:val="007A333E"/>
    <w:rsid w:val="007A37D6"/>
    <w:rsid w:val="007A5A42"/>
    <w:rsid w:val="007B43C0"/>
    <w:rsid w:val="007B5660"/>
    <w:rsid w:val="007D169A"/>
    <w:rsid w:val="007D47EE"/>
    <w:rsid w:val="007D5EB0"/>
    <w:rsid w:val="007D709C"/>
    <w:rsid w:val="007F1BD1"/>
    <w:rsid w:val="007F21CC"/>
    <w:rsid w:val="007F42BD"/>
    <w:rsid w:val="007F7BF1"/>
    <w:rsid w:val="00805583"/>
    <w:rsid w:val="00812A35"/>
    <w:rsid w:val="00817175"/>
    <w:rsid w:val="00817D29"/>
    <w:rsid w:val="0082227A"/>
    <w:rsid w:val="008228FC"/>
    <w:rsid w:val="00822C86"/>
    <w:rsid w:val="00823061"/>
    <w:rsid w:val="008313B7"/>
    <w:rsid w:val="00840F21"/>
    <w:rsid w:val="0084195B"/>
    <w:rsid w:val="008475B1"/>
    <w:rsid w:val="00850D6D"/>
    <w:rsid w:val="008510F3"/>
    <w:rsid w:val="00852432"/>
    <w:rsid w:val="00853C09"/>
    <w:rsid w:val="008551D6"/>
    <w:rsid w:val="008573D8"/>
    <w:rsid w:val="0085756E"/>
    <w:rsid w:val="00861B23"/>
    <w:rsid w:val="00861CAA"/>
    <w:rsid w:val="00863D32"/>
    <w:rsid w:val="008661CC"/>
    <w:rsid w:val="00867015"/>
    <w:rsid w:val="00871CE4"/>
    <w:rsid w:val="00876692"/>
    <w:rsid w:val="008809DC"/>
    <w:rsid w:val="00882624"/>
    <w:rsid w:val="0088380C"/>
    <w:rsid w:val="0088527C"/>
    <w:rsid w:val="008A072C"/>
    <w:rsid w:val="008A5D88"/>
    <w:rsid w:val="008B13AB"/>
    <w:rsid w:val="008B1BD7"/>
    <w:rsid w:val="008B2E12"/>
    <w:rsid w:val="008B4AB2"/>
    <w:rsid w:val="008B50EF"/>
    <w:rsid w:val="008B5581"/>
    <w:rsid w:val="008B5940"/>
    <w:rsid w:val="008B602F"/>
    <w:rsid w:val="008B669A"/>
    <w:rsid w:val="008B6A1E"/>
    <w:rsid w:val="008C225F"/>
    <w:rsid w:val="008C4BE3"/>
    <w:rsid w:val="008C4D90"/>
    <w:rsid w:val="008D3AE4"/>
    <w:rsid w:val="008D5B01"/>
    <w:rsid w:val="008D691E"/>
    <w:rsid w:val="008E0E3B"/>
    <w:rsid w:val="008E799F"/>
    <w:rsid w:val="008F500D"/>
    <w:rsid w:val="009027A1"/>
    <w:rsid w:val="0090316F"/>
    <w:rsid w:val="00903F98"/>
    <w:rsid w:val="00904254"/>
    <w:rsid w:val="0090582D"/>
    <w:rsid w:val="0090641F"/>
    <w:rsid w:val="00910AEB"/>
    <w:rsid w:val="00911044"/>
    <w:rsid w:val="009132FB"/>
    <w:rsid w:val="0092192F"/>
    <w:rsid w:val="00925A37"/>
    <w:rsid w:val="00927AEE"/>
    <w:rsid w:val="00927CC5"/>
    <w:rsid w:val="00930047"/>
    <w:rsid w:val="00934B22"/>
    <w:rsid w:val="00936E59"/>
    <w:rsid w:val="00937470"/>
    <w:rsid w:val="00944883"/>
    <w:rsid w:val="00946888"/>
    <w:rsid w:val="0095007C"/>
    <w:rsid w:val="00950C66"/>
    <w:rsid w:val="00955A48"/>
    <w:rsid w:val="00962A73"/>
    <w:rsid w:val="00966FA3"/>
    <w:rsid w:val="00975DDA"/>
    <w:rsid w:val="00977A56"/>
    <w:rsid w:val="00981506"/>
    <w:rsid w:val="00981A1D"/>
    <w:rsid w:val="00984017"/>
    <w:rsid w:val="00985E9F"/>
    <w:rsid w:val="0099047B"/>
    <w:rsid w:val="009946AE"/>
    <w:rsid w:val="009A06BA"/>
    <w:rsid w:val="009A17B6"/>
    <w:rsid w:val="009A3C1D"/>
    <w:rsid w:val="009A7B8B"/>
    <w:rsid w:val="009B01D4"/>
    <w:rsid w:val="009B11BC"/>
    <w:rsid w:val="009B160F"/>
    <w:rsid w:val="009B5E13"/>
    <w:rsid w:val="009C0D57"/>
    <w:rsid w:val="009C1EB5"/>
    <w:rsid w:val="009C4AE0"/>
    <w:rsid w:val="009C5950"/>
    <w:rsid w:val="009C60A6"/>
    <w:rsid w:val="009D04BA"/>
    <w:rsid w:val="009D20D8"/>
    <w:rsid w:val="009D71FE"/>
    <w:rsid w:val="009E2B42"/>
    <w:rsid w:val="009E333F"/>
    <w:rsid w:val="009E4BE9"/>
    <w:rsid w:val="009E7D36"/>
    <w:rsid w:val="009F401F"/>
    <w:rsid w:val="009F4743"/>
    <w:rsid w:val="00A004E9"/>
    <w:rsid w:val="00A02BCA"/>
    <w:rsid w:val="00A1367A"/>
    <w:rsid w:val="00A1397A"/>
    <w:rsid w:val="00A15C68"/>
    <w:rsid w:val="00A17DA2"/>
    <w:rsid w:val="00A2090E"/>
    <w:rsid w:val="00A2144E"/>
    <w:rsid w:val="00A2606F"/>
    <w:rsid w:val="00A27098"/>
    <w:rsid w:val="00A31454"/>
    <w:rsid w:val="00A3423F"/>
    <w:rsid w:val="00A3670B"/>
    <w:rsid w:val="00A41665"/>
    <w:rsid w:val="00A425D8"/>
    <w:rsid w:val="00A428FE"/>
    <w:rsid w:val="00A42E25"/>
    <w:rsid w:val="00A43185"/>
    <w:rsid w:val="00A43B61"/>
    <w:rsid w:val="00A4438F"/>
    <w:rsid w:val="00A458C4"/>
    <w:rsid w:val="00A47425"/>
    <w:rsid w:val="00A5085C"/>
    <w:rsid w:val="00A53C7E"/>
    <w:rsid w:val="00A53FBD"/>
    <w:rsid w:val="00A54A28"/>
    <w:rsid w:val="00A55A58"/>
    <w:rsid w:val="00A61A68"/>
    <w:rsid w:val="00A62D80"/>
    <w:rsid w:val="00A67E19"/>
    <w:rsid w:val="00A70655"/>
    <w:rsid w:val="00A71B02"/>
    <w:rsid w:val="00A7232B"/>
    <w:rsid w:val="00A76574"/>
    <w:rsid w:val="00A85294"/>
    <w:rsid w:val="00A85C63"/>
    <w:rsid w:val="00A87C2D"/>
    <w:rsid w:val="00A87C4A"/>
    <w:rsid w:val="00A909F2"/>
    <w:rsid w:val="00AA0F93"/>
    <w:rsid w:val="00AA1791"/>
    <w:rsid w:val="00AA29A8"/>
    <w:rsid w:val="00AB15C0"/>
    <w:rsid w:val="00AB17A8"/>
    <w:rsid w:val="00AB52C0"/>
    <w:rsid w:val="00AB53F6"/>
    <w:rsid w:val="00AB5AA6"/>
    <w:rsid w:val="00AB602E"/>
    <w:rsid w:val="00AB6115"/>
    <w:rsid w:val="00AB6B0C"/>
    <w:rsid w:val="00AC1CA6"/>
    <w:rsid w:val="00AC6C0E"/>
    <w:rsid w:val="00AD5395"/>
    <w:rsid w:val="00AD7A3E"/>
    <w:rsid w:val="00AD7B20"/>
    <w:rsid w:val="00AD7D75"/>
    <w:rsid w:val="00AE2018"/>
    <w:rsid w:val="00AE3F50"/>
    <w:rsid w:val="00AE5176"/>
    <w:rsid w:val="00AE72E8"/>
    <w:rsid w:val="00AF19D7"/>
    <w:rsid w:val="00AF3A26"/>
    <w:rsid w:val="00AF3FDE"/>
    <w:rsid w:val="00B02EAE"/>
    <w:rsid w:val="00B04785"/>
    <w:rsid w:val="00B0647F"/>
    <w:rsid w:val="00B12567"/>
    <w:rsid w:val="00B20C50"/>
    <w:rsid w:val="00B22DC2"/>
    <w:rsid w:val="00B25DF3"/>
    <w:rsid w:val="00B34D26"/>
    <w:rsid w:val="00B36DF2"/>
    <w:rsid w:val="00B4112E"/>
    <w:rsid w:val="00B41A76"/>
    <w:rsid w:val="00B42E68"/>
    <w:rsid w:val="00B42F31"/>
    <w:rsid w:val="00B432F9"/>
    <w:rsid w:val="00B435F4"/>
    <w:rsid w:val="00B47DF3"/>
    <w:rsid w:val="00B52872"/>
    <w:rsid w:val="00B53B46"/>
    <w:rsid w:val="00B54E2E"/>
    <w:rsid w:val="00B567E8"/>
    <w:rsid w:val="00B60659"/>
    <w:rsid w:val="00B71872"/>
    <w:rsid w:val="00B73E6B"/>
    <w:rsid w:val="00B745EC"/>
    <w:rsid w:val="00B770D1"/>
    <w:rsid w:val="00B80BD5"/>
    <w:rsid w:val="00B80CDD"/>
    <w:rsid w:val="00B8231F"/>
    <w:rsid w:val="00B84997"/>
    <w:rsid w:val="00B85B27"/>
    <w:rsid w:val="00B86EAC"/>
    <w:rsid w:val="00B90DA5"/>
    <w:rsid w:val="00B92156"/>
    <w:rsid w:val="00B9586A"/>
    <w:rsid w:val="00BA5A4E"/>
    <w:rsid w:val="00BB11B1"/>
    <w:rsid w:val="00BB1E61"/>
    <w:rsid w:val="00BB3EC9"/>
    <w:rsid w:val="00BB5901"/>
    <w:rsid w:val="00BB6B5E"/>
    <w:rsid w:val="00BC23FA"/>
    <w:rsid w:val="00BC3E43"/>
    <w:rsid w:val="00BC6265"/>
    <w:rsid w:val="00BC6BDE"/>
    <w:rsid w:val="00BC6EF7"/>
    <w:rsid w:val="00BC7FDB"/>
    <w:rsid w:val="00BC7FF9"/>
    <w:rsid w:val="00BD7C25"/>
    <w:rsid w:val="00BE01C9"/>
    <w:rsid w:val="00BE54A8"/>
    <w:rsid w:val="00BE72EF"/>
    <w:rsid w:val="00BF193F"/>
    <w:rsid w:val="00BF3300"/>
    <w:rsid w:val="00BF3420"/>
    <w:rsid w:val="00BF3D04"/>
    <w:rsid w:val="00BF7CAD"/>
    <w:rsid w:val="00C015F8"/>
    <w:rsid w:val="00C04E5C"/>
    <w:rsid w:val="00C11A70"/>
    <w:rsid w:val="00C212A9"/>
    <w:rsid w:val="00C22496"/>
    <w:rsid w:val="00C23A28"/>
    <w:rsid w:val="00C24582"/>
    <w:rsid w:val="00C2587F"/>
    <w:rsid w:val="00C26A4B"/>
    <w:rsid w:val="00C26F20"/>
    <w:rsid w:val="00C32387"/>
    <w:rsid w:val="00C34B23"/>
    <w:rsid w:val="00C4484C"/>
    <w:rsid w:val="00C45590"/>
    <w:rsid w:val="00C618E6"/>
    <w:rsid w:val="00C64AFC"/>
    <w:rsid w:val="00C67155"/>
    <w:rsid w:val="00C72E28"/>
    <w:rsid w:val="00C73EEA"/>
    <w:rsid w:val="00C75DAA"/>
    <w:rsid w:val="00C83E04"/>
    <w:rsid w:val="00C8557A"/>
    <w:rsid w:val="00C878B1"/>
    <w:rsid w:val="00C92C48"/>
    <w:rsid w:val="00CA0122"/>
    <w:rsid w:val="00CA1821"/>
    <w:rsid w:val="00CA53F9"/>
    <w:rsid w:val="00CA6701"/>
    <w:rsid w:val="00CA7183"/>
    <w:rsid w:val="00CA7E51"/>
    <w:rsid w:val="00CB02FE"/>
    <w:rsid w:val="00CB187C"/>
    <w:rsid w:val="00CB2431"/>
    <w:rsid w:val="00CB50C5"/>
    <w:rsid w:val="00CB5F49"/>
    <w:rsid w:val="00CB6DC6"/>
    <w:rsid w:val="00CB739D"/>
    <w:rsid w:val="00CC047D"/>
    <w:rsid w:val="00CE06CC"/>
    <w:rsid w:val="00CE16FF"/>
    <w:rsid w:val="00CF18FF"/>
    <w:rsid w:val="00CF29DE"/>
    <w:rsid w:val="00CF690C"/>
    <w:rsid w:val="00CF7054"/>
    <w:rsid w:val="00CF7D56"/>
    <w:rsid w:val="00D0139E"/>
    <w:rsid w:val="00D03DF4"/>
    <w:rsid w:val="00D07A02"/>
    <w:rsid w:val="00D12A67"/>
    <w:rsid w:val="00D23DB3"/>
    <w:rsid w:val="00D23E8B"/>
    <w:rsid w:val="00D32751"/>
    <w:rsid w:val="00D36F48"/>
    <w:rsid w:val="00D400C3"/>
    <w:rsid w:val="00D4444B"/>
    <w:rsid w:val="00D46EC9"/>
    <w:rsid w:val="00D47C4E"/>
    <w:rsid w:val="00D52131"/>
    <w:rsid w:val="00D55D1B"/>
    <w:rsid w:val="00D60473"/>
    <w:rsid w:val="00D60F96"/>
    <w:rsid w:val="00D64BA1"/>
    <w:rsid w:val="00D76887"/>
    <w:rsid w:val="00D77C84"/>
    <w:rsid w:val="00D83CE9"/>
    <w:rsid w:val="00D848BC"/>
    <w:rsid w:val="00D87901"/>
    <w:rsid w:val="00D913F5"/>
    <w:rsid w:val="00D92064"/>
    <w:rsid w:val="00D92EBA"/>
    <w:rsid w:val="00D92EDF"/>
    <w:rsid w:val="00D9556A"/>
    <w:rsid w:val="00D95B17"/>
    <w:rsid w:val="00D96979"/>
    <w:rsid w:val="00DA16FE"/>
    <w:rsid w:val="00DA3129"/>
    <w:rsid w:val="00DA5BE7"/>
    <w:rsid w:val="00DA6B3E"/>
    <w:rsid w:val="00DB4B9B"/>
    <w:rsid w:val="00DB5238"/>
    <w:rsid w:val="00DB5B2E"/>
    <w:rsid w:val="00DB69FA"/>
    <w:rsid w:val="00DC21D2"/>
    <w:rsid w:val="00DC4521"/>
    <w:rsid w:val="00DD29D7"/>
    <w:rsid w:val="00DD3695"/>
    <w:rsid w:val="00DD7ECE"/>
    <w:rsid w:val="00DE457B"/>
    <w:rsid w:val="00E04C90"/>
    <w:rsid w:val="00E05CC2"/>
    <w:rsid w:val="00E06FB5"/>
    <w:rsid w:val="00E10E76"/>
    <w:rsid w:val="00E13F4D"/>
    <w:rsid w:val="00E162D1"/>
    <w:rsid w:val="00E27356"/>
    <w:rsid w:val="00E304C0"/>
    <w:rsid w:val="00E42285"/>
    <w:rsid w:val="00E45408"/>
    <w:rsid w:val="00E457CE"/>
    <w:rsid w:val="00E45AC2"/>
    <w:rsid w:val="00E539EB"/>
    <w:rsid w:val="00E542AC"/>
    <w:rsid w:val="00E557F2"/>
    <w:rsid w:val="00E57051"/>
    <w:rsid w:val="00E57C4C"/>
    <w:rsid w:val="00E6252B"/>
    <w:rsid w:val="00E63D23"/>
    <w:rsid w:val="00E64030"/>
    <w:rsid w:val="00E6438E"/>
    <w:rsid w:val="00E73F0A"/>
    <w:rsid w:val="00E74086"/>
    <w:rsid w:val="00E7542E"/>
    <w:rsid w:val="00E76951"/>
    <w:rsid w:val="00E81829"/>
    <w:rsid w:val="00E87CAF"/>
    <w:rsid w:val="00E93CCC"/>
    <w:rsid w:val="00E953DA"/>
    <w:rsid w:val="00EA1B7D"/>
    <w:rsid w:val="00EA4463"/>
    <w:rsid w:val="00EA5F06"/>
    <w:rsid w:val="00EA7006"/>
    <w:rsid w:val="00EA73D7"/>
    <w:rsid w:val="00EA7590"/>
    <w:rsid w:val="00EB3020"/>
    <w:rsid w:val="00EB5516"/>
    <w:rsid w:val="00EB5E24"/>
    <w:rsid w:val="00EC1E83"/>
    <w:rsid w:val="00EC217C"/>
    <w:rsid w:val="00EC30D7"/>
    <w:rsid w:val="00EC410D"/>
    <w:rsid w:val="00EC6BBD"/>
    <w:rsid w:val="00EC6D26"/>
    <w:rsid w:val="00ED2DBE"/>
    <w:rsid w:val="00ED46E7"/>
    <w:rsid w:val="00ED4C10"/>
    <w:rsid w:val="00EE4879"/>
    <w:rsid w:val="00EF3136"/>
    <w:rsid w:val="00EF398D"/>
    <w:rsid w:val="00EF5E53"/>
    <w:rsid w:val="00EF72FB"/>
    <w:rsid w:val="00F02D23"/>
    <w:rsid w:val="00F05527"/>
    <w:rsid w:val="00F06FF8"/>
    <w:rsid w:val="00F10F50"/>
    <w:rsid w:val="00F12FCB"/>
    <w:rsid w:val="00F13E72"/>
    <w:rsid w:val="00F17A56"/>
    <w:rsid w:val="00F21D5A"/>
    <w:rsid w:val="00F22E02"/>
    <w:rsid w:val="00F3092D"/>
    <w:rsid w:val="00F33309"/>
    <w:rsid w:val="00F35D75"/>
    <w:rsid w:val="00F36783"/>
    <w:rsid w:val="00F372A1"/>
    <w:rsid w:val="00F5074E"/>
    <w:rsid w:val="00F51057"/>
    <w:rsid w:val="00F51E09"/>
    <w:rsid w:val="00F548E4"/>
    <w:rsid w:val="00F5767D"/>
    <w:rsid w:val="00F60B2F"/>
    <w:rsid w:val="00F80B40"/>
    <w:rsid w:val="00F8411A"/>
    <w:rsid w:val="00F876D9"/>
    <w:rsid w:val="00F93A40"/>
    <w:rsid w:val="00F95C3F"/>
    <w:rsid w:val="00F97496"/>
    <w:rsid w:val="00FA1C20"/>
    <w:rsid w:val="00FB113A"/>
    <w:rsid w:val="00FB1ED1"/>
    <w:rsid w:val="00FB2929"/>
    <w:rsid w:val="00FB2E71"/>
    <w:rsid w:val="00FB3522"/>
    <w:rsid w:val="00FB455E"/>
    <w:rsid w:val="00FB4D7B"/>
    <w:rsid w:val="00FB65C6"/>
    <w:rsid w:val="00FC1209"/>
    <w:rsid w:val="00FC503E"/>
    <w:rsid w:val="00FC717D"/>
    <w:rsid w:val="00FC737D"/>
    <w:rsid w:val="00FD5E6A"/>
    <w:rsid w:val="00FD7273"/>
    <w:rsid w:val="00FE1483"/>
    <w:rsid w:val="00FE1614"/>
    <w:rsid w:val="00FE61B3"/>
    <w:rsid w:val="00FE798E"/>
    <w:rsid w:val="00FF0F50"/>
    <w:rsid w:val="00FF2BE8"/>
    <w:rsid w:val="00FF33BF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0AD4F0-9DE3-430E-80C6-3E9EDEF7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  <w:style w:type="paragraph" w:styleId="Revision">
    <w:name w:val="Revision"/>
    <w:hidden/>
    <w:uiPriority w:val="99"/>
    <w:semiHidden/>
    <w:rsid w:val="00BC3E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2877">
                  <w:marLeft w:val="251"/>
                  <w:marRight w:val="5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590">
                  <w:marLeft w:val="198"/>
                  <w:marRight w:val="4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ED99-F170-466F-9EB1-2BDCDCC2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eran.segev</dc:creator>
  <cp:lastModifiedBy>Segev, Eran (VOLPE)</cp:lastModifiedBy>
  <cp:revision>2</cp:revision>
  <cp:lastPrinted>2015-03-28T20:40:00Z</cp:lastPrinted>
  <dcterms:created xsi:type="dcterms:W3CDTF">2015-07-21T15:13:00Z</dcterms:created>
  <dcterms:modified xsi:type="dcterms:W3CDTF">2015-07-21T15:13:00Z</dcterms:modified>
</cp:coreProperties>
</file>