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50" w:rsidRDefault="009A0C50" w:rsidP="009A0C50">
      <w:pPr>
        <w:jc w:val="center"/>
        <w:rPr>
          <w:rFonts w:ascii="Californian FB" w:hAnsi="Californian FB"/>
          <w:b/>
          <w:sz w:val="24"/>
          <w:szCs w:val="24"/>
          <w:u w:val="single"/>
        </w:rPr>
      </w:pPr>
      <w:bookmarkStart w:id="0" w:name="_GoBack"/>
      <w:bookmarkEnd w:id="0"/>
      <w:r w:rsidRPr="009A0C50">
        <w:rPr>
          <w:rFonts w:ascii="Californian FB" w:hAnsi="Californian FB"/>
          <w:b/>
          <w:sz w:val="24"/>
          <w:szCs w:val="24"/>
          <w:u w:val="single"/>
        </w:rPr>
        <w:t>TIA Recommendations to Administrator Ferro</w:t>
      </w:r>
      <w:r w:rsidRPr="009A0C50">
        <w:rPr>
          <w:rFonts w:ascii="Californian FB" w:hAnsi="Californian FB"/>
          <w:b/>
          <w:sz w:val="24"/>
          <w:szCs w:val="24"/>
          <w:u w:val="single"/>
        </w:rPr>
        <w:br/>
      </w:r>
      <w:r w:rsidR="00910205">
        <w:rPr>
          <w:rFonts w:ascii="Californian FB" w:hAnsi="Californian FB"/>
          <w:b/>
          <w:sz w:val="24"/>
          <w:szCs w:val="24"/>
          <w:u w:val="single"/>
        </w:rPr>
        <w:t>and Chairman Parker,</w:t>
      </w:r>
      <w:r w:rsidR="009A37F3">
        <w:rPr>
          <w:rFonts w:ascii="Californian FB" w:hAnsi="Californian FB"/>
          <w:b/>
          <w:sz w:val="24"/>
          <w:szCs w:val="24"/>
          <w:u w:val="single"/>
        </w:rPr>
        <w:t xml:space="preserve"> </w:t>
      </w:r>
      <w:r w:rsidRPr="009A0C50">
        <w:rPr>
          <w:rFonts w:ascii="Californian FB" w:hAnsi="Californian FB"/>
          <w:b/>
          <w:sz w:val="24"/>
          <w:szCs w:val="24"/>
          <w:u w:val="single"/>
        </w:rPr>
        <w:t>MCSAC CSA Subcommittee</w:t>
      </w:r>
    </w:p>
    <w:p w:rsidR="009A0C50" w:rsidRPr="009A37F3" w:rsidRDefault="009A0C50" w:rsidP="009A0C50">
      <w:pPr>
        <w:jc w:val="center"/>
        <w:rPr>
          <w:rFonts w:ascii="Californian FB" w:hAnsi="Californian FB"/>
          <w:b/>
          <w:sz w:val="8"/>
          <w:szCs w:val="8"/>
          <w:u w:val="single"/>
        </w:rPr>
      </w:pPr>
    </w:p>
    <w:p w:rsidR="009A0C50" w:rsidRDefault="009A37F3" w:rsidP="009A0C50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On behalf of myself, my company and t</w:t>
      </w:r>
      <w:r w:rsidR="009A0C50">
        <w:rPr>
          <w:rFonts w:ascii="Californian FB" w:hAnsi="Californian FB"/>
          <w:sz w:val="24"/>
          <w:szCs w:val="24"/>
        </w:rPr>
        <w:t>he Transportation I</w:t>
      </w:r>
      <w:r w:rsidR="00910205">
        <w:rPr>
          <w:rFonts w:ascii="Californian FB" w:hAnsi="Californian FB"/>
          <w:sz w:val="24"/>
          <w:szCs w:val="24"/>
        </w:rPr>
        <w:t xml:space="preserve">ntermediaries Association (TIA), and at the request of Chairman Parker, I offer </w:t>
      </w:r>
      <w:r w:rsidR="009A0C50">
        <w:rPr>
          <w:rFonts w:ascii="Californian FB" w:hAnsi="Californian FB"/>
          <w:sz w:val="24"/>
          <w:szCs w:val="24"/>
        </w:rPr>
        <w:t xml:space="preserve">the following recommendations to </w:t>
      </w:r>
      <w:r w:rsidR="00910205">
        <w:rPr>
          <w:rFonts w:ascii="Californian FB" w:hAnsi="Californian FB"/>
          <w:sz w:val="24"/>
          <w:szCs w:val="24"/>
        </w:rPr>
        <w:t xml:space="preserve">Chairman Parker and </w:t>
      </w:r>
      <w:r w:rsidR="009A0C50">
        <w:rPr>
          <w:rFonts w:ascii="Californian FB" w:hAnsi="Californian FB"/>
          <w:sz w:val="24"/>
          <w:szCs w:val="24"/>
        </w:rPr>
        <w:t>FMCSA Administrator Anne Ferro in regard to Compliance, Safety and Accountability:</w:t>
      </w:r>
    </w:p>
    <w:p w:rsidR="009A0C50" w:rsidRDefault="009A0C50" w:rsidP="009A0C50">
      <w:pPr>
        <w:pStyle w:val="ListParagraph"/>
        <w:numPr>
          <w:ilvl w:val="0"/>
          <w:numId w:val="1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FMCSA immediately remove the “FMCSA Data – Information for Safety Stakeholders” from the public website. Furthermore, TIA requests that FMCSA cease and desist from publicly posting additional resources</w:t>
      </w:r>
      <w:r w:rsidR="00467AF6">
        <w:rPr>
          <w:rFonts w:ascii="Californian FB" w:hAnsi="Californian FB"/>
          <w:sz w:val="24"/>
          <w:szCs w:val="24"/>
        </w:rPr>
        <w:t xml:space="preserve"> with the intent to guide shippers, brokers, and/or insurance companies in reading SMS for </w:t>
      </w:r>
      <w:r w:rsidR="009A37F3">
        <w:rPr>
          <w:rFonts w:ascii="Californian FB" w:hAnsi="Californian FB"/>
          <w:sz w:val="24"/>
          <w:szCs w:val="24"/>
        </w:rPr>
        <w:t xml:space="preserve">the purposes of </w:t>
      </w:r>
      <w:r w:rsidR="00467AF6">
        <w:rPr>
          <w:rFonts w:ascii="Californian FB" w:hAnsi="Californian FB"/>
          <w:sz w:val="24"/>
          <w:szCs w:val="24"/>
        </w:rPr>
        <w:t>carrier selection</w:t>
      </w:r>
      <w:r>
        <w:rPr>
          <w:rFonts w:ascii="Californian FB" w:hAnsi="Californian FB"/>
          <w:sz w:val="24"/>
          <w:szCs w:val="24"/>
        </w:rPr>
        <w:t>.</w:t>
      </w:r>
      <w:r>
        <w:rPr>
          <w:rFonts w:ascii="Californian FB" w:hAnsi="Californian FB"/>
          <w:sz w:val="24"/>
          <w:szCs w:val="24"/>
        </w:rPr>
        <w:br/>
        <w:t xml:space="preserve"> </w:t>
      </w:r>
    </w:p>
    <w:p w:rsidR="00FD2370" w:rsidRDefault="009A0C50" w:rsidP="009A0C50">
      <w:pPr>
        <w:pStyle w:val="ListParagraph"/>
        <w:numPr>
          <w:ilvl w:val="0"/>
          <w:numId w:val="1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FMCSA provide the public with a</w:t>
      </w:r>
      <w:r w:rsidR="00467AF6">
        <w:rPr>
          <w:rFonts w:ascii="Californian FB" w:hAnsi="Californian FB"/>
          <w:sz w:val="24"/>
          <w:szCs w:val="24"/>
        </w:rPr>
        <w:t>n electronically downloadable</w:t>
      </w:r>
      <w:r>
        <w:rPr>
          <w:rFonts w:ascii="Californian FB" w:hAnsi="Californian FB"/>
          <w:sz w:val="24"/>
          <w:szCs w:val="24"/>
        </w:rPr>
        <w:t xml:space="preserve"> list</w:t>
      </w:r>
      <w:r w:rsidR="00467AF6">
        <w:rPr>
          <w:rFonts w:ascii="Californian FB" w:hAnsi="Californian FB"/>
          <w:sz w:val="24"/>
          <w:szCs w:val="24"/>
        </w:rPr>
        <w:t xml:space="preserve"> which is updated monthly,</w:t>
      </w:r>
      <w:r>
        <w:rPr>
          <w:rFonts w:ascii="Californian FB" w:hAnsi="Californian FB"/>
          <w:sz w:val="24"/>
          <w:szCs w:val="24"/>
        </w:rPr>
        <w:t xml:space="preserve"> of those carriers that are considered</w:t>
      </w:r>
      <w:r w:rsidR="00467AF6">
        <w:rPr>
          <w:rFonts w:ascii="Californian FB" w:hAnsi="Californian FB"/>
          <w:sz w:val="24"/>
          <w:szCs w:val="24"/>
        </w:rPr>
        <w:t xml:space="preserve"> by FMCSA to be</w:t>
      </w:r>
      <w:r>
        <w:rPr>
          <w:rFonts w:ascii="Californian FB" w:hAnsi="Californian FB"/>
          <w:sz w:val="24"/>
          <w:szCs w:val="24"/>
        </w:rPr>
        <w:t xml:space="preserve"> “high-risk” </w:t>
      </w:r>
      <w:r w:rsidR="008B4C01">
        <w:rPr>
          <w:rFonts w:ascii="Californian FB" w:hAnsi="Californian FB"/>
          <w:sz w:val="24"/>
          <w:szCs w:val="24"/>
        </w:rPr>
        <w:t>and label</w:t>
      </w:r>
      <w:r>
        <w:rPr>
          <w:rFonts w:ascii="Californian FB" w:hAnsi="Californian FB"/>
          <w:sz w:val="24"/>
          <w:szCs w:val="24"/>
        </w:rPr>
        <w:t xml:space="preserve"> those carriers as “high-risk” under the </w:t>
      </w:r>
      <w:r w:rsidR="008B4C01">
        <w:rPr>
          <w:rFonts w:ascii="Californian FB" w:hAnsi="Californian FB"/>
          <w:sz w:val="24"/>
          <w:szCs w:val="24"/>
        </w:rPr>
        <w:t>Safety Measurement System (SMS) company snapshot page.</w:t>
      </w:r>
      <w:r w:rsidR="00FD2370">
        <w:rPr>
          <w:rFonts w:ascii="Californian FB" w:hAnsi="Californian FB"/>
          <w:sz w:val="24"/>
          <w:szCs w:val="24"/>
        </w:rPr>
        <w:br/>
      </w:r>
    </w:p>
    <w:p w:rsidR="008B4C01" w:rsidRDefault="00FD2370" w:rsidP="009A0C50">
      <w:pPr>
        <w:pStyle w:val="ListParagraph"/>
        <w:numPr>
          <w:ilvl w:val="0"/>
          <w:numId w:val="1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FMCSA add the safety ratings of a motor carrier to the SMS company snapshot page to differentiate between the actual safety rating and the SMS data.</w:t>
      </w:r>
      <w:r w:rsidR="00EA2CEB">
        <w:rPr>
          <w:rFonts w:ascii="Californian FB" w:hAnsi="Californian FB"/>
          <w:sz w:val="24"/>
          <w:szCs w:val="24"/>
        </w:rPr>
        <w:t xml:space="preserve"> Additionally, provide the public with a daily public feed of motor carrier’s safety rating through the licensing and insurance daily feed. </w:t>
      </w:r>
      <w:r w:rsidR="008B4C01">
        <w:rPr>
          <w:rFonts w:ascii="Californian FB" w:hAnsi="Californian FB"/>
          <w:sz w:val="24"/>
          <w:szCs w:val="24"/>
        </w:rPr>
        <w:br/>
        <w:t xml:space="preserve"> </w:t>
      </w:r>
    </w:p>
    <w:p w:rsidR="00FD2370" w:rsidRDefault="008B4C01" w:rsidP="009A0C50">
      <w:pPr>
        <w:pStyle w:val="ListParagraph"/>
        <w:numPr>
          <w:ilvl w:val="0"/>
          <w:numId w:val="1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FMCSA expedite or at a minimum maintain the June 2013 timeframe for the release of the notice of proposed rulemaking (NPRM) for the Safety Fitness Determination (SFD).</w:t>
      </w:r>
      <w:r w:rsidR="00FD2370">
        <w:rPr>
          <w:rFonts w:ascii="Californian FB" w:hAnsi="Californian FB"/>
          <w:sz w:val="24"/>
          <w:szCs w:val="24"/>
        </w:rPr>
        <w:t xml:space="preserve"> TIA supports addressing industry concerns before the NP</w:t>
      </w:r>
      <w:r w:rsidR="00EA2CEB">
        <w:rPr>
          <w:rFonts w:ascii="Californian FB" w:hAnsi="Californian FB"/>
          <w:sz w:val="24"/>
          <w:szCs w:val="24"/>
        </w:rPr>
        <w:t>RM is released.</w:t>
      </w:r>
      <w:r w:rsidR="00EA2CEB">
        <w:rPr>
          <w:rFonts w:ascii="Californian FB" w:hAnsi="Californian FB"/>
          <w:sz w:val="24"/>
          <w:szCs w:val="24"/>
        </w:rPr>
        <w:br/>
      </w:r>
    </w:p>
    <w:p w:rsidR="0000612D" w:rsidRDefault="00EA2CEB" w:rsidP="009A0C50">
      <w:pPr>
        <w:pStyle w:val="ListParagraph"/>
        <w:numPr>
          <w:ilvl w:val="0"/>
          <w:numId w:val="1"/>
        </w:num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In the interim, remove the controlled substance and alcohol abuse and driver fitness BASICs from the public view, until </w:t>
      </w:r>
      <w:r w:rsidR="00467AF6">
        <w:rPr>
          <w:rFonts w:ascii="Californian FB" w:hAnsi="Californian FB"/>
          <w:sz w:val="24"/>
          <w:szCs w:val="24"/>
        </w:rPr>
        <w:t>a positive</w:t>
      </w:r>
      <w:r>
        <w:rPr>
          <w:rFonts w:ascii="Californian FB" w:hAnsi="Californian FB"/>
          <w:sz w:val="24"/>
          <w:szCs w:val="24"/>
        </w:rPr>
        <w:t xml:space="preserve"> correlation to crash risk is found. The </w:t>
      </w:r>
      <w:r w:rsidR="003A6ED2">
        <w:rPr>
          <w:rFonts w:ascii="Californian FB" w:hAnsi="Californian FB"/>
          <w:sz w:val="24"/>
          <w:szCs w:val="24"/>
        </w:rPr>
        <w:t>remaining three</w:t>
      </w:r>
      <w:r>
        <w:rPr>
          <w:rFonts w:ascii="Californian FB" w:hAnsi="Californian FB"/>
          <w:sz w:val="24"/>
          <w:szCs w:val="24"/>
        </w:rPr>
        <w:t xml:space="preserve"> public BASICs </w:t>
      </w:r>
      <w:r w:rsidR="00467AF6">
        <w:rPr>
          <w:rFonts w:ascii="Californian FB" w:hAnsi="Californian FB"/>
          <w:sz w:val="24"/>
          <w:szCs w:val="24"/>
        </w:rPr>
        <w:t xml:space="preserve">seem to </w:t>
      </w:r>
      <w:r w:rsidR="003A6ED2">
        <w:rPr>
          <w:rFonts w:ascii="Californian FB" w:hAnsi="Californian FB"/>
          <w:sz w:val="24"/>
          <w:szCs w:val="24"/>
        </w:rPr>
        <w:t>demonstrate</w:t>
      </w:r>
      <w:r>
        <w:rPr>
          <w:rFonts w:ascii="Californian FB" w:hAnsi="Californian FB"/>
          <w:sz w:val="24"/>
          <w:szCs w:val="24"/>
        </w:rPr>
        <w:t xml:space="preserve"> </w:t>
      </w:r>
      <w:r w:rsidR="00467AF6">
        <w:rPr>
          <w:rFonts w:ascii="Californian FB" w:hAnsi="Californian FB"/>
          <w:sz w:val="24"/>
          <w:szCs w:val="24"/>
        </w:rPr>
        <w:t xml:space="preserve">some positive </w:t>
      </w:r>
      <w:r>
        <w:rPr>
          <w:rFonts w:ascii="Californian FB" w:hAnsi="Californian FB"/>
          <w:sz w:val="24"/>
          <w:szCs w:val="24"/>
        </w:rPr>
        <w:t xml:space="preserve">correlation to crash risk and are an essential tool for the Agency to </w:t>
      </w:r>
      <w:r w:rsidR="003A6ED2">
        <w:rPr>
          <w:rFonts w:ascii="Californian FB" w:hAnsi="Californian FB"/>
          <w:sz w:val="24"/>
          <w:szCs w:val="24"/>
        </w:rPr>
        <w:t>prioritize intervention levels for motor carriers.</w:t>
      </w:r>
      <w:r w:rsidR="0000612D">
        <w:rPr>
          <w:rFonts w:ascii="Californian FB" w:hAnsi="Californian FB"/>
          <w:sz w:val="24"/>
          <w:szCs w:val="24"/>
        </w:rPr>
        <w:br/>
      </w:r>
    </w:p>
    <w:p w:rsidR="007355D5" w:rsidRPr="009A37F3" w:rsidRDefault="009A37F3" w:rsidP="00FD2370">
      <w:pPr>
        <w:ind w:left="420"/>
        <w:rPr>
          <w:rFonts w:ascii="Californian FB" w:hAnsi="Californian FB"/>
          <w:sz w:val="24"/>
          <w:szCs w:val="24"/>
        </w:rPr>
      </w:pPr>
      <w:r w:rsidRPr="009A37F3">
        <w:rPr>
          <w:rFonts w:ascii="Californian FB" w:hAnsi="Californian FB"/>
          <w:sz w:val="24"/>
          <w:szCs w:val="24"/>
        </w:rPr>
        <w:t>Respectfully submitted,</w:t>
      </w:r>
    </w:p>
    <w:p w:rsidR="009A37F3" w:rsidRPr="009A37F3" w:rsidRDefault="009A37F3" w:rsidP="00FD2370">
      <w:pPr>
        <w:ind w:left="420"/>
        <w:rPr>
          <w:rFonts w:ascii="Freestyle Script" w:hAnsi="Freestyle Script"/>
          <w:sz w:val="36"/>
          <w:szCs w:val="36"/>
        </w:rPr>
      </w:pPr>
      <w:r w:rsidRPr="009A37F3">
        <w:rPr>
          <w:rFonts w:ascii="Freestyle Script" w:hAnsi="Freestyle Script"/>
          <w:sz w:val="36"/>
          <w:szCs w:val="36"/>
        </w:rPr>
        <w:t xml:space="preserve">Jeffrey </w:t>
      </w:r>
      <w:r>
        <w:rPr>
          <w:rFonts w:ascii="Freestyle Script" w:hAnsi="Freestyle Script"/>
          <w:sz w:val="36"/>
          <w:szCs w:val="36"/>
        </w:rPr>
        <w:t xml:space="preserve">G </w:t>
      </w:r>
      <w:r w:rsidRPr="009A37F3">
        <w:rPr>
          <w:rFonts w:ascii="Freestyle Script" w:hAnsi="Freestyle Script"/>
          <w:sz w:val="36"/>
          <w:szCs w:val="36"/>
        </w:rPr>
        <w:t xml:space="preserve">Tucker </w:t>
      </w:r>
    </w:p>
    <w:p w:rsidR="009A37F3" w:rsidRPr="009A37F3" w:rsidRDefault="009A37F3" w:rsidP="009A37F3">
      <w:pPr>
        <w:pStyle w:val="NoSpacing"/>
        <w:ind w:left="420"/>
        <w:rPr>
          <w:rFonts w:ascii="Californian FB" w:hAnsi="Californian FB"/>
          <w:sz w:val="24"/>
          <w:szCs w:val="24"/>
        </w:rPr>
      </w:pPr>
      <w:r w:rsidRPr="009A37F3">
        <w:rPr>
          <w:rFonts w:ascii="Californian FB" w:hAnsi="Californian FB"/>
          <w:sz w:val="24"/>
          <w:szCs w:val="24"/>
        </w:rPr>
        <w:t>Jeffrey G. Tucker</w:t>
      </w:r>
    </w:p>
    <w:p w:rsidR="009A37F3" w:rsidRPr="009A37F3" w:rsidRDefault="009A37F3" w:rsidP="009A37F3">
      <w:pPr>
        <w:pStyle w:val="NoSpacing"/>
        <w:ind w:left="420"/>
        <w:rPr>
          <w:rFonts w:ascii="Californian FB" w:hAnsi="Californian FB"/>
          <w:sz w:val="24"/>
          <w:szCs w:val="24"/>
        </w:rPr>
      </w:pPr>
      <w:r w:rsidRPr="009A37F3">
        <w:rPr>
          <w:rFonts w:ascii="Californian FB" w:hAnsi="Californian FB"/>
          <w:sz w:val="24"/>
          <w:szCs w:val="24"/>
        </w:rPr>
        <w:t xml:space="preserve">CEO, Tucker Company Worldwide, Inc. </w:t>
      </w:r>
    </w:p>
    <w:p w:rsidR="009A37F3" w:rsidRPr="009A37F3" w:rsidRDefault="009A37F3" w:rsidP="009A37F3">
      <w:pPr>
        <w:pStyle w:val="NoSpacing"/>
        <w:ind w:left="420"/>
        <w:rPr>
          <w:rFonts w:ascii="Californian FB" w:hAnsi="Californian FB"/>
          <w:sz w:val="24"/>
          <w:szCs w:val="24"/>
        </w:rPr>
      </w:pPr>
      <w:r w:rsidRPr="009A37F3">
        <w:rPr>
          <w:rFonts w:ascii="Californian FB" w:hAnsi="Californian FB"/>
          <w:sz w:val="24"/>
          <w:szCs w:val="24"/>
        </w:rPr>
        <w:t>Member, CSA Subcommittee</w:t>
      </w:r>
    </w:p>
    <w:p w:rsidR="009A37F3" w:rsidRPr="009A37F3" w:rsidRDefault="009A37F3" w:rsidP="009A37F3">
      <w:pPr>
        <w:pStyle w:val="NoSpacing"/>
        <w:ind w:left="420"/>
        <w:rPr>
          <w:rFonts w:ascii="Californian FB" w:hAnsi="Californian FB"/>
          <w:sz w:val="24"/>
          <w:szCs w:val="24"/>
        </w:rPr>
      </w:pPr>
      <w:r w:rsidRPr="009A37F3">
        <w:rPr>
          <w:rFonts w:ascii="Californian FB" w:hAnsi="Californian FB"/>
          <w:sz w:val="24"/>
          <w:szCs w:val="24"/>
        </w:rPr>
        <w:t>Treasurer, Transportation Intermediaries Association</w:t>
      </w:r>
    </w:p>
    <w:p w:rsidR="009A0C50" w:rsidRPr="009A0C50" w:rsidRDefault="009A0C50" w:rsidP="009A0C50">
      <w:pPr>
        <w:jc w:val="center"/>
        <w:rPr>
          <w:rFonts w:ascii="Californian FB" w:hAnsi="Californian FB"/>
          <w:sz w:val="24"/>
          <w:szCs w:val="24"/>
        </w:rPr>
      </w:pPr>
    </w:p>
    <w:sectPr w:rsidR="009A0C50" w:rsidRPr="009A0C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F3F18"/>
    <w:multiLevelType w:val="hybridMultilevel"/>
    <w:tmpl w:val="87E4A85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C50"/>
    <w:rsid w:val="0000612D"/>
    <w:rsid w:val="00064396"/>
    <w:rsid w:val="00373DC5"/>
    <w:rsid w:val="003A6ED2"/>
    <w:rsid w:val="003D7F6C"/>
    <w:rsid w:val="00467AF6"/>
    <w:rsid w:val="007355D5"/>
    <w:rsid w:val="008B4C01"/>
    <w:rsid w:val="00910205"/>
    <w:rsid w:val="009A0C50"/>
    <w:rsid w:val="009A37F3"/>
    <w:rsid w:val="009B3347"/>
    <w:rsid w:val="00DB125F"/>
    <w:rsid w:val="00EA2CEB"/>
    <w:rsid w:val="00FD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C50"/>
    <w:pPr>
      <w:ind w:left="720"/>
      <w:contextualSpacing/>
    </w:pPr>
  </w:style>
  <w:style w:type="paragraph" w:styleId="NoSpacing">
    <w:name w:val="No Spacing"/>
    <w:uiPriority w:val="1"/>
    <w:qFormat/>
    <w:rsid w:val="009A37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0C50"/>
    <w:pPr>
      <w:ind w:left="720"/>
      <w:contextualSpacing/>
    </w:pPr>
  </w:style>
  <w:style w:type="paragraph" w:styleId="NoSpacing">
    <w:name w:val="No Spacing"/>
    <w:uiPriority w:val="1"/>
    <w:qFormat/>
    <w:rsid w:val="009A37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Tucker Company Worldwide, Inc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Burroughs</dc:creator>
  <cp:lastModifiedBy>Turner, Elizabeth (VOLPE)</cp:lastModifiedBy>
  <cp:revision>2</cp:revision>
  <cp:lastPrinted>2013-01-11T15:40:00Z</cp:lastPrinted>
  <dcterms:created xsi:type="dcterms:W3CDTF">2013-06-14T22:34:00Z</dcterms:created>
  <dcterms:modified xsi:type="dcterms:W3CDTF">2013-06-14T22:34:00Z</dcterms:modified>
</cp:coreProperties>
</file>