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E30E0E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11500C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11500C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11500C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E30E0E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11500C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11500C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11500C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1500C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1500C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1500C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1500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1500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1500C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1500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1500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0C17B9" w:rsidRDefault="0011500C" w:rsidP="00837CE5">
            <w:pPr>
              <w:rPr>
                <w:sz w:val="24"/>
                <w:szCs w:val="24"/>
              </w:rPr>
            </w:pPr>
            <w:hyperlink r:id="rId23" w:history="1">
              <w:r w:rsidR="00F925C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B73249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2B0D95" w:rsidRDefault="0011500C" w:rsidP="00837CE5">
            <w:pPr>
              <w:rPr>
                <w:sz w:val="24"/>
                <w:szCs w:val="24"/>
              </w:rPr>
            </w:pPr>
            <w:hyperlink r:id="rId24" w:history="1">
              <w:r w:rsidR="00F925C0" w:rsidRPr="002B0D95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41867" w:rsidRPr="005C65AA" w:rsidTr="006925D1">
        <w:trPr>
          <w:trHeight w:val="710"/>
        </w:trPr>
        <w:tc>
          <w:tcPr>
            <w:tcW w:w="5040" w:type="dxa"/>
            <w:vAlign w:val="center"/>
          </w:tcPr>
          <w:p w:rsidR="00B41867" w:rsidRPr="000C17B9" w:rsidRDefault="0011500C" w:rsidP="007F2C2E">
            <w:pPr>
              <w:rPr>
                <w:sz w:val="24"/>
                <w:szCs w:val="24"/>
              </w:rPr>
            </w:pPr>
            <w:hyperlink r:id="rId25" w:history="1">
              <w:r w:rsidR="00B41867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5C65AA" w:rsidRDefault="0011500C" w:rsidP="00837CE5">
            <w:pPr>
              <w:rPr>
                <w:sz w:val="24"/>
                <w:szCs w:val="24"/>
              </w:rPr>
            </w:pPr>
            <w:hyperlink r:id="rId26" w:history="1"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11500C" w:rsidP="00837CE5">
            <w:pPr>
              <w:rPr>
                <w:sz w:val="24"/>
                <w:szCs w:val="24"/>
              </w:rPr>
            </w:pPr>
            <w:hyperlink r:id="rId27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Unimex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11500C" w:rsidP="00837CE5">
            <w:pPr>
              <w:rPr>
                <w:sz w:val="24"/>
                <w:szCs w:val="24"/>
              </w:rPr>
            </w:pPr>
            <w:hyperlink r:id="rId28" w:history="1">
              <w:r w:rsidR="00F925C0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11500C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11500C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F925C0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11500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11500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11500C" w:rsidP="00A00895">
            <w:pPr>
              <w:rPr>
                <w:sz w:val="24"/>
                <w:szCs w:val="24"/>
              </w:rPr>
            </w:pPr>
            <w:hyperlink r:id="rId33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11500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11500C" w:rsidP="00A00895">
            <w:pPr>
              <w:rPr>
                <w:sz w:val="24"/>
                <w:szCs w:val="24"/>
              </w:rPr>
            </w:pPr>
            <w:hyperlink r:id="rId35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11500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11500C" w:rsidP="00A00895">
            <w:pPr>
              <w:rPr>
                <w:sz w:val="24"/>
                <w:szCs w:val="24"/>
              </w:rPr>
            </w:pPr>
            <w:hyperlink r:id="rId37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11500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A00895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11500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2B259F">
        <w:trPr>
          <w:trHeight w:val="422"/>
        </w:trPr>
        <w:tc>
          <w:tcPr>
            <w:tcW w:w="5040" w:type="dxa"/>
            <w:vAlign w:val="center"/>
          </w:tcPr>
          <w:p w:rsidR="00F925C0" w:rsidRPr="005C65AA" w:rsidRDefault="0011500C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11500C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11500C" w:rsidP="00A00895">
            <w:pPr>
              <w:rPr>
                <w:sz w:val="24"/>
                <w:szCs w:val="24"/>
              </w:rPr>
            </w:pPr>
            <w:hyperlink r:id="rId42" w:history="1"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11500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11500C" w:rsidP="00A00895">
            <w:pPr>
              <w:rPr>
                <w:sz w:val="24"/>
                <w:szCs w:val="24"/>
              </w:rPr>
            </w:pPr>
            <w:hyperlink r:id="rId44" w:history="1">
              <w:r w:rsidR="00A00895" w:rsidRPr="00A00895">
                <w:rPr>
                  <w:rStyle w:val="Hyperlink"/>
                  <w:sz w:val="24"/>
                  <w:szCs w:val="24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p w:rsidR="001B4B32" w:rsidRPr="001B4B32" w:rsidRDefault="001B4B32" w:rsidP="001B4B32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1500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1500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1500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1500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1500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1500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1500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1500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1500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1500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1500C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11500C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11500C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r w:rsidR="00C12217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11500C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C12217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11500C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C12217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Default="0011500C" w:rsidP="00A20686">
            <w:hyperlink r:id="rId60" w:history="1">
              <w:r w:rsidR="00C12217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11500C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1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E26E20" w:rsidRPr="005C65AA" w:rsidTr="00A20686">
        <w:tc>
          <w:tcPr>
            <w:tcW w:w="4950" w:type="dxa"/>
            <w:shd w:val="clear" w:color="auto" w:fill="auto"/>
            <w:vAlign w:val="center"/>
          </w:tcPr>
          <w:p w:rsidR="00E26E20" w:rsidRDefault="0011500C" w:rsidP="00A20686">
            <w:hyperlink r:id="rId62" w:history="1">
              <w:r w:rsidR="00E26E20" w:rsidRPr="00C840CD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E26E20" w:rsidRPr="005C65AA" w:rsidRDefault="00C840CD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26E20" w:rsidRPr="005C65AA" w:rsidRDefault="00E26E20" w:rsidP="00C840CD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sz w:val="24"/>
                <w:szCs w:val="24"/>
              </w:rPr>
            </w:pPr>
            <w:r w:rsidRPr="00E37A71">
              <w:rPr>
                <w:sz w:val="24"/>
                <w:szCs w:val="24"/>
              </w:rPr>
              <w:t>Transportes Mor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A16508" w:rsidRPr="005C65AA" w:rsidTr="00A20686">
        <w:tc>
          <w:tcPr>
            <w:tcW w:w="4950" w:type="dxa"/>
            <w:shd w:val="clear" w:color="auto" w:fill="auto"/>
            <w:vAlign w:val="center"/>
          </w:tcPr>
          <w:p w:rsidR="00A16508" w:rsidRPr="00E37A71" w:rsidRDefault="00A16508" w:rsidP="00A20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TransMex, Inc.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16508" w:rsidRPr="005C65AA" w:rsidRDefault="00A16508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A16508" w:rsidRPr="005C65AA" w:rsidRDefault="00921074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16508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0119C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12217" w:rsidRPr="005C65AA" w:rsidRDefault="00E26E20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21</w:t>
            </w:r>
          </w:p>
        </w:tc>
      </w:tr>
    </w:tbl>
    <w:p w:rsidR="00C12217" w:rsidRDefault="00C12217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01016F">
        <w:rPr>
          <w:rFonts w:cstheme="minorHAnsi"/>
          <w:sz w:val="24"/>
          <w:szCs w:val="24"/>
        </w:rPr>
        <w:t>470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7C2EC8">
        <w:rPr>
          <w:rFonts w:cstheme="minorHAnsi"/>
          <w:sz w:val="24"/>
          <w:szCs w:val="24"/>
        </w:rPr>
        <w:t>r of Participating Vehicles:  55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C840CD">
        <w:rPr>
          <w:rFonts w:cstheme="minorHAnsi"/>
          <w:sz w:val="24"/>
          <w:szCs w:val="24"/>
        </w:rPr>
        <w:t>57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01016F">
        <w:rPr>
          <w:rFonts w:cstheme="minorHAnsi"/>
          <w:sz w:val="24"/>
          <w:szCs w:val="24"/>
        </w:rPr>
        <w:t>15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E324C5">
        <w:rPr>
          <w:rFonts w:cstheme="minorHAnsi"/>
          <w:sz w:val="24"/>
          <w:szCs w:val="24"/>
        </w:rPr>
        <w:t>0</w:t>
      </w:r>
      <w:r w:rsidR="00B4186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A82AE4">
        <w:rPr>
          <w:rFonts w:cstheme="minorHAnsi"/>
          <w:sz w:val="24"/>
          <w:szCs w:val="24"/>
        </w:rPr>
        <w:t xml:space="preserve">: </w:t>
      </w:r>
      <w:r w:rsidR="00271974">
        <w:rPr>
          <w:rFonts w:cstheme="minorHAnsi"/>
          <w:sz w:val="24"/>
          <w:szCs w:val="24"/>
        </w:rPr>
        <w:t>0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E324C5" w:rsidRPr="00307A53" w:rsidRDefault="00F62AF9" w:rsidP="00A82AE4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307A53">
        <w:rPr>
          <w:rFonts w:cstheme="minorHAnsi"/>
        </w:rPr>
        <w:t xml:space="preserve">Incidence of </w:t>
      </w:r>
      <w:r w:rsidR="00782914" w:rsidRPr="00307A53">
        <w:rPr>
          <w:rFonts w:cstheme="minorHAnsi"/>
        </w:rPr>
        <w:t>Domestic Point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to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Point Transportation:</w:t>
      </w:r>
      <w:r w:rsidR="005C62E7" w:rsidRPr="00307A53">
        <w:rPr>
          <w:rFonts w:cstheme="minorHAnsi"/>
        </w:rPr>
        <w:t xml:space="preserve">  </w:t>
      </w:r>
      <w:r w:rsidR="00C840CD">
        <w:rPr>
          <w:rFonts w:cstheme="minorHAnsi"/>
        </w:rPr>
        <w:t xml:space="preserve">1 (Transportes Olympic </w:t>
      </w:r>
      <w:r w:rsidR="00C840CD" w:rsidRPr="00307A53">
        <w:rPr>
          <w:rFonts w:cstheme="minorHAnsi"/>
        </w:rPr>
        <w:t xml:space="preserve">– </w:t>
      </w:r>
      <w:r w:rsidR="00E62195">
        <w:rPr>
          <w:sz w:val="23"/>
          <w:szCs w:val="23"/>
        </w:rPr>
        <w:t>Upon further investigation, it was determined that no violation occurred.)</w:t>
      </w:r>
    </w:p>
    <w:p w:rsidR="00782914" w:rsidRPr="00E324C5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Transportation of Placardabl</w:t>
      </w:r>
      <w:r w:rsidR="006A1192" w:rsidRPr="00E324C5">
        <w:rPr>
          <w:rFonts w:cstheme="minorHAnsi"/>
        </w:rPr>
        <w:t xml:space="preserve">e Amount of Hazardous Material: </w:t>
      </w:r>
      <w:r w:rsidR="005C62E7" w:rsidRPr="00E324C5">
        <w:rPr>
          <w:rFonts w:cstheme="minorHAnsi"/>
        </w:rPr>
        <w:t xml:space="preserve"> </w:t>
      </w:r>
      <w:r w:rsidR="006A1192" w:rsidRPr="00E324C5">
        <w:rPr>
          <w:rFonts w:cstheme="minorHAnsi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E70A83" w:rsidRPr="00E70A83" w:rsidRDefault="006A1192" w:rsidP="00A82AE4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E70A83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 w:rsidRPr="00E70A83">
        <w:rPr>
          <w:rFonts w:cstheme="minorHAnsi"/>
          <w:sz w:val="24"/>
          <w:szCs w:val="24"/>
        </w:rPr>
        <w:t xml:space="preserve"> </w:t>
      </w:r>
      <w:r w:rsidRPr="00E70A83">
        <w:rPr>
          <w:rFonts w:cstheme="minorHAnsi"/>
          <w:sz w:val="24"/>
          <w:szCs w:val="24"/>
        </w:rPr>
        <w:t>0</w:t>
      </w:r>
    </w:p>
    <w:p w:rsidR="00E70A83" w:rsidRPr="00E70A83" w:rsidRDefault="00F62AF9" w:rsidP="00C840CD">
      <w:pPr>
        <w:pStyle w:val="Heading1"/>
        <w:spacing w:before="0" w:line="240" w:lineRule="auto"/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271974" w:rsidRDefault="00FC091B" w:rsidP="006B74FC">
      <w:pPr>
        <w:pStyle w:val="Default"/>
        <w:numPr>
          <w:ilvl w:val="0"/>
          <w:numId w:val="2"/>
        </w:numPr>
        <w:spacing w:after="120"/>
        <w:ind w:left="1440"/>
        <w:rPr>
          <w:rFonts w:cstheme="minorHAnsi"/>
        </w:rPr>
      </w:pPr>
      <w:r>
        <w:t>Suspected HOS Issues</w:t>
      </w:r>
      <w:r w:rsidR="00B41867">
        <w:t xml:space="preserve">: </w:t>
      </w:r>
      <w:r w:rsidR="00C840CD">
        <w:t>0</w:t>
      </w:r>
    </w:p>
    <w:p w:rsidR="00C01CF8" w:rsidRPr="00271974" w:rsidRDefault="00724B46" w:rsidP="006B74FC">
      <w:pPr>
        <w:pStyle w:val="Default"/>
        <w:numPr>
          <w:ilvl w:val="0"/>
          <w:numId w:val="2"/>
        </w:numPr>
        <w:spacing w:after="120"/>
        <w:ind w:left="1440"/>
        <w:rPr>
          <w:rFonts w:cstheme="minorHAnsi"/>
        </w:rPr>
      </w:pPr>
      <w:r w:rsidRPr="00271974">
        <w:rPr>
          <w:rFonts w:cstheme="minorHAnsi"/>
        </w:rPr>
        <w:t>Suspected HOS Issues Investigated</w:t>
      </w:r>
      <w:r w:rsidR="00D357A7" w:rsidRPr="00271974">
        <w:rPr>
          <w:rFonts w:cstheme="minorHAnsi"/>
        </w:rPr>
        <w:t xml:space="preserve">: </w:t>
      </w:r>
      <w:r w:rsidR="00C840CD">
        <w:rPr>
          <w:rFonts w:cstheme="minorHAnsi"/>
        </w:rPr>
        <w:t>0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C840CD">
        <w:rPr>
          <w:rFonts w:cstheme="minorHAnsi"/>
          <w:sz w:val="24"/>
          <w:szCs w:val="24"/>
        </w:rPr>
        <w:t>0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EA77D6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346EE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A50401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346EE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B73249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Pr="00D27FB5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P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0A8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91FDB" w:rsidRPr="005C62E7" w:rsidTr="00091FDB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091FDB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091FDB">
              <w:rPr>
                <w:rFonts w:cstheme="minorHAnsi"/>
                <w:sz w:val="24"/>
                <w:szCs w:val="24"/>
                <w:lang w:val="es-MX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FDB">
              <w:rPr>
                <w:rFonts w:ascii="Calibri" w:eastAsia="Times New Roman" w:hAnsi="Calibri" w:cs="Calibri"/>
                <w:color w:val="000000"/>
              </w:rPr>
              <w:t>Reportable Crashes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Pr="00CB6ABC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091FDB" w:rsidRDefault="00091FDB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B73249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headerReference w:type="default" r:id="rId63"/>
      <w:footerReference w:type="default" r:id="rId6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E62195">
    <w:pPr>
      <w:pStyle w:val="Footer"/>
      <w:pBdr>
        <w:top w:val="thinThickSmallGap" w:sz="24" w:space="1" w:color="622423" w:themeColor="accent2" w:themeShade="7F"/>
      </w:pBdr>
    </w:pPr>
    <w:r>
      <w:rPr>
        <w:b/>
      </w:rPr>
      <w:t>Revised</w:t>
    </w:r>
    <w:r w:rsidR="00F925C0">
      <w:rPr>
        <w:b/>
      </w:rPr>
      <w:t xml:space="preserve">: </w:t>
    </w:r>
    <w:r>
      <w:rPr>
        <w:b/>
      </w:rPr>
      <w:t>10/06</w:t>
    </w:r>
    <w:r w:rsidR="00A00895">
      <w:rPr>
        <w:b/>
      </w:rPr>
      <w:t>/14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11500C" w:rsidRPr="0011500C">
      <w:rPr>
        <w:rFonts w:asciiTheme="majorHAnsi" w:hAnsiTheme="majorHAnsi"/>
        <w:noProof/>
      </w:rPr>
      <w:t>3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E62195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01016F">
      <w:rPr>
        <w:rFonts w:asciiTheme="majorHAnsi" w:eastAsiaTheme="majorEastAsia" w:hAnsiTheme="majorHAnsi" w:cstheme="majorBidi"/>
        <w:sz w:val="28"/>
        <w:szCs w:val="28"/>
      </w:rPr>
      <w:t>08/11</w:t>
    </w:r>
    <w:r>
      <w:rPr>
        <w:rFonts w:asciiTheme="majorHAnsi" w:eastAsiaTheme="majorEastAsia" w:hAnsiTheme="majorHAnsi" w:cstheme="majorBidi"/>
        <w:sz w:val="28"/>
        <w:szCs w:val="28"/>
      </w:rPr>
      <w:t xml:space="preserve">/14 – </w:t>
    </w:r>
    <w:r w:rsidR="00447F26">
      <w:rPr>
        <w:rFonts w:asciiTheme="majorHAnsi" w:eastAsiaTheme="majorEastAsia" w:hAnsiTheme="majorHAnsi" w:cstheme="majorBidi"/>
        <w:sz w:val="28"/>
        <w:szCs w:val="28"/>
      </w:rPr>
      <w:t>08/17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  <w:r w:rsidR="00E62195">
      <w:rPr>
        <w:rFonts w:asciiTheme="majorHAnsi" w:eastAsiaTheme="majorEastAsia" w:hAnsiTheme="majorHAnsi" w:cstheme="majorBidi"/>
        <w:sz w:val="28"/>
        <w:szCs w:val="28"/>
      </w:rPr>
      <w:t xml:space="preserve"> – </w:t>
    </w:r>
    <w:r w:rsidR="00E62195" w:rsidRPr="00E62195">
      <w:rPr>
        <w:rFonts w:asciiTheme="majorHAnsi" w:eastAsiaTheme="majorEastAsia" w:hAnsiTheme="majorHAnsi" w:cstheme="majorBidi"/>
        <w:b/>
        <w:sz w:val="28"/>
        <w:szCs w:val="28"/>
      </w:rPr>
      <w:t>Revised</w:t>
    </w:r>
    <w:r w:rsidR="00E62195">
      <w:rPr>
        <w:rFonts w:asciiTheme="majorHAnsi" w:eastAsiaTheme="majorEastAsia" w:hAnsiTheme="majorHAnsi" w:cstheme="majorBidi"/>
        <w:b/>
        <w:sz w:val="28"/>
        <w:szCs w:val="28"/>
      </w:rPr>
      <w:t xml:space="preserve"> 10/06/14</w:t>
    </w:r>
  </w:p>
  <w:p w:rsidR="00A00895" w:rsidRDefault="00A0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241E0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016F"/>
    <w:rsid w:val="000149CC"/>
    <w:rsid w:val="00014B00"/>
    <w:rsid w:val="00015157"/>
    <w:rsid w:val="00015701"/>
    <w:rsid w:val="000161B4"/>
    <w:rsid w:val="00023008"/>
    <w:rsid w:val="000252F4"/>
    <w:rsid w:val="00025F25"/>
    <w:rsid w:val="00041235"/>
    <w:rsid w:val="000451F2"/>
    <w:rsid w:val="000475D7"/>
    <w:rsid w:val="00061FE1"/>
    <w:rsid w:val="000868D2"/>
    <w:rsid w:val="00090857"/>
    <w:rsid w:val="00091FDB"/>
    <w:rsid w:val="000924FD"/>
    <w:rsid w:val="00092EDF"/>
    <w:rsid w:val="00096E0D"/>
    <w:rsid w:val="000A5F1A"/>
    <w:rsid w:val="000B4718"/>
    <w:rsid w:val="000B6A48"/>
    <w:rsid w:val="000C17B9"/>
    <w:rsid w:val="000C5111"/>
    <w:rsid w:val="000C700D"/>
    <w:rsid w:val="000D0EE5"/>
    <w:rsid w:val="000E105F"/>
    <w:rsid w:val="000E2250"/>
    <w:rsid w:val="000E2749"/>
    <w:rsid w:val="000E3178"/>
    <w:rsid w:val="000F210D"/>
    <w:rsid w:val="001046E3"/>
    <w:rsid w:val="00105D8F"/>
    <w:rsid w:val="00107816"/>
    <w:rsid w:val="00114583"/>
    <w:rsid w:val="0011500C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640EF"/>
    <w:rsid w:val="00175CE7"/>
    <w:rsid w:val="001869A1"/>
    <w:rsid w:val="00187CC7"/>
    <w:rsid w:val="00193E02"/>
    <w:rsid w:val="001A45DE"/>
    <w:rsid w:val="001A67AF"/>
    <w:rsid w:val="001B3AB3"/>
    <w:rsid w:val="001B4B32"/>
    <w:rsid w:val="001B75E7"/>
    <w:rsid w:val="001C1C2B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1974"/>
    <w:rsid w:val="00274E6B"/>
    <w:rsid w:val="00280063"/>
    <w:rsid w:val="00280CB7"/>
    <w:rsid w:val="00294AD0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07A53"/>
    <w:rsid w:val="00314F76"/>
    <w:rsid w:val="00320592"/>
    <w:rsid w:val="00327A31"/>
    <w:rsid w:val="003311AD"/>
    <w:rsid w:val="00336185"/>
    <w:rsid w:val="00346EE0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87476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26D33"/>
    <w:rsid w:val="00430469"/>
    <w:rsid w:val="0043097B"/>
    <w:rsid w:val="0043230C"/>
    <w:rsid w:val="00436EDB"/>
    <w:rsid w:val="0044042D"/>
    <w:rsid w:val="00447F26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1C3F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1FB3"/>
    <w:rsid w:val="006B3042"/>
    <w:rsid w:val="006B74FC"/>
    <w:rsid w:val="006C1F45"/>
    <w:rsid w:val="006C3350"/>
    <w:rsid w:val="006C50EE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4BFE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2EC8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5C82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1739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17469"/>
    <w:rsid w:val="00920B3E"/>
    <w:rsid w:val="00921074"/>
    <w:rsid w:val="0092258D"/>
    <w:rsid w:val="00932B31"/>
    <w:rsid w:val="00936734"/>
    <w:rsid w:val="00953176"/>
    <w:rsid w:val="00961FA0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0895"/>
    <w:rsid w:val="00A0119C"/>
    <w:rsid w:val="00A0123E"/>
    <w:rsid w:val="00A05FF0"/>
    <w:rsid w:val="00A13148"/>
    <w:rsid w:val="00A157D4"/>
    <w:rsid w:val="00A16508"/>
    <w:rsid w:val="00A21D4C"/>
    <w:rsid w:val="00A22139"/>
    <w:rsid w:val="00A25223"/>
    <w:rsid w:val="00A41BE6"/>
    <w:rsid w:val="00A46B2E"/>
    <w:rsid w:val="00A50401"/>
    <w:rsid w:val="00A5249A"/>
    <w:rsid w:val="00A532B0"/>
    <w:rsid w:val="00A631AB"/>
    <w:rsid w:val="00A66200"/>
    <w:rsid w:val="00A73214"/>
    <w:rsid w:val="00A82AE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06169"/>
    <w:rsid w:val="00B156B3"/>
    <w:rsid w:val="00B164FD"/>
    <w:rsid w:val="00B20A4A"/>
    <w:rsid w:val="00B2492C"/>
    <w:rsid w:val="00B261B2"/>
    <w:rsid w:val="00B2726C"/>
    <w:rsid w:val="00B34787"/>
    <w:rsid w:val="00B34B40"/>
    <w:rsid w:val="00B35625"/>
    <w:rsid w:val="00B3631A"/>
    <w:rsid w:val="00B37CF9"/>
    <w:rsid w:val="00B41867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3249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59F"/>
    <w:rsid w:val="00BF7E02"/>
    <w:rsid w:val="00C01CF8"/>
    <w:rsid w:val="00C07D0C"/>
    <w:rsid w:val="00C12217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5D4A"/>
    <w:rsid w:val="00C67986"/>
    <w:rsid w:val="00C7016A"/>
    <w:rsid w:val="00C778CA"/>
    <w:rsid w:val="00C8067C"/>
    <w:rsid w:val="00C81615"/>
    <w:rsid w:val="00C840CD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051E7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26E20"/>
    <w:rsid w:val="00E30E0E"/>
    <w:rsid w:val="00E324C5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2195"/>
    <w:rsid w:val="00E65794"/>
    <w:rsid w:val="00E67268"/>
    <w:rsid w:val="00E70A83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A77D6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25C0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-MX-Transportes-Mor.pdf" TargetMode="External"/><Relationship Id="rId39" Type="http://schemas.openxmlformats.org/officeDocument/2006/relationships/hyperlink" Target="http://www.fmcsa.dot.gov/sites/fmcsa.dot.gov/files/docs/OP-1MX-MediMexico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Jose-Luis-Hernandez-Avila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9" Type="http://schemas.openxmlformats.org/officeDocument/2006/relationships/hyperlink" Target="http://www.fmcsa.dot.gov/sites/fmcsa.dot.gov/files/docs/OP1-MX-Autotransportes-Libre-Comercio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portadora-de-Proteccion-y-Seguridad.pdf" TargetMode="External"/><Relationship Id="rId32" Type="http://schemas.openxmlformats.org/officeDocument/2006/relationships/hyperlink" Target="http://www.fmcsa.dot.gov/sites/fmcsa.dot.gov/files/docs/OP-1MX-Luis-Edmundo-Grijalva.pdf" TargetMode="External"/><Relationship Id="rId37" Type="http://schemas.openxmlformats.org/officeDocument/2006/relationships/hyperlink" Target="http://www.fmcsa.dot.gov/sites/fmcsa.dot.gov/files/docs/op-1mx_josue_ivan_rodriguez_angulo.pdf" TargetMode="External"/><Relationship Id="rId40" Type="http://schemas.openxmlformats.org/officeDocument/2006/relationships/hyperlink" Target="http://www.fmcsa.dot.gov/sites/fmcsa.dot.gov/files/docs/OP-1MX-RoadMachinery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66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Importaciones-y-Distribuciones-Latina-America-IDLA.pdf" TargetMode="External"/><Relationship Id="rId28" Type="http://schemas.openxmlformats.org/officeDocument/2006/relationships/hyperlink" Target="http://www.fmcsa.dot.gov/sites/fmcsa.dot.gov/files/docs/op-1mx_ricardo-herrera-bolanos.pdf" TargetMode="External"/><Relationship Id="rId36" Type="http://schemas.openxmlformats.org/officeDocument/2006/relationships/hyperlink" Target="http://www.fmcsa.dot.gov/sites/fmcsa.dot.gov/files/docs/Y-and-R-Fashion-OP1-MX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yperlink" Target="http://www.fmcsa.dot.gov/intl-programs/trucking/Sergio-PASA.aspx" TargetMode="Externa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Sarabia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MX-Transportes-Unimex.pdf" TargetMode="External"/><Relationship Id="rId30" Type="http://schemas.openxmlformats.org/officeDocument/2006/relationships/hyperlink" Target="http://www.fmcsa.dot.gov/sites/fmcsa.dot.gov/files/docs/OP-1MX-Maria-Isabel.pdf" TargetMode="External"/><Relationship Id="rId35" Type="http://schemas.openxmlformats.org/officeDocument/2006/relationships/hyperlink" Target="http://www.fmcsa.dot.gov/sites/fmcsa.dot.gov/files/docs/OP1-MX_Amador-Valdez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Transmex-508.pdf" TargetMode="External"/><Relationship Id="rId33" Type="http://schemas.openxmlformats.org/officeDocument/2006/relationships/hyperlink" Target="http://www.fmcsa.dot.gov/sites/fmcsa.dot.gov/files/docs/OP1-MX-Adriana-de-Leon-Amaro.pdf" TargetMode="External"/><Relationship Id="rId38" Type="http://schemas.openxmlformats.org/officeDocument/2006/relationships/hyperlink" Target="http://www.fmcsa.dot.gov/sites/fmcsa.dot.gov/files/docs/OP-1MX-FIGUEROA-ROBLES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fmcsa.dot.gov/sites/fmcsa.dot.gov/files/docs/OP-1MX-Servicio-De-Transporte-Internacional-local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hyperlink" Target="http://www.fmcsa.dot.gov/international-programs/mexico-cross-border-trucking-pilot-program/transportadora-de-proteccion-y-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E6C8D-7DD6-4A6F-8828-C8CB60D35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2014-06-16T20:33:00Z</cp:lastPrinted>
  <dcterms:created xsi:type="dcterms:W3CDTF">2014-12-03T19:47:00Z</dcterms:created>
  <dcterms:modified xsi:type="dcterms:W3CDTF">2014-12-03T19:47:00Z</dcterms:modified>
</cp:coreProperties>
</file>