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F5C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F5C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F5C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CF5CDC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CF5CDC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CF5C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CF5CDC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CF5C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F5CDC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CF5C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F5C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F5CDC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23979">
        <w:rPr>
          <w:rFonts w:cstheme="minorHAnsi"/>
          <w:sz w:val="24"/>
          <w:szCs w:val="24"/>
        </w:rPr>
        <w:t>452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23979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88219A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23979">
        <w:rPr>
          <w:rFonts w:cstheme="minorHAnsi"/>
          <w:sz w:val="24"/>
          <w:szCs w:val="24"/>
        </w:rPr>
        <w:t>22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823979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88219A">
        <w:t>1</w:t>
      </w:r>
      <w:r w:rsidR="00823979">
        <w:t xml:space="preserve"> (</w:t>
      </w:r>
      <w:r w:rsidR="0088219A">
        <w:t>Transporte</w:t>
      </w:r>
      <w:r w:rsidR="00823979">
        <w:t>s Olympic</w:t>
      </w:r>
      <w:r w:rsidR="0047244F">
        <w:t xml:space="preserve">) </w:t>
      </w:r>
      <w:r w:rsidR="0047244F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823979">
      <w:rPr>
        <w:b/>
      </w:rPr>
      <w:t>02/05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5CDC" w:rsidRPr="00CF5CDC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8219A">
      <w:rPr>
        <w:rFonts w:asciiTheme="majorHAnsi" w:eastAsiaTheme="majorEastAsia" w:hAnsiTheme="majorHAnsi" w:cstheme="majorBidi"/>
        <w:sz w:val="28"/>
        <w:szCs w:val="28"/>
      </w:rPr>
      <w:t>01/2</w:t>
    </w:r>
    <w:r w:rsidR="00823979">
      <w:rPr>
        <w:rFonts w:asciiTheme="majorHAnsi" w:eastAsiaTheme="majorEastAsia" w:hAnsiTheme="majorHAnsi" w:cstheme="majorBidi"/>
        <w:sz w:val="28"/>
        <w:szCs w:val="28"/>
      </w:rPr>
      <w:t>7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823979">
      <w:rPr>
        <w:rFonts w:asciiTheme="majorHAnsi" w:eastAsiaTheme="majorEastAsia" w:hAnsiTheme="majorHAnsi" w:cstheme="majorBidi"/>
        <w:sz w:val="28"/>
        <w:szCs w:val="28"/>
      </w:rPr>
      <w:t>02/02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CF5CDC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6FC70-9D34-4997-B954-F34EEE4B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2014-02-05T18:03:00Z</cp:lastPrinted>
  <dcterms:created xsi:type="dcterms:W3CDTF">2014-12-03T21:04:00Z</dcterms:created>
  <dcterms:modified xsi:type="dcterms:W3CDTF">2014-12-03T21:04:00Z</dcterms:modified>
</cp:coreProperties>
</file>