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2528231"/>
        <w:docPartObj>
          <w:docPartGallery w:val="Cover Pages"/>
          <w:docPartUnique/>
        </w:docPartObj>
      </w:sdtPr>
      <w:sdtEndPr/>
      <w:sdtContent>
        <w:p w:rsidR="00052F1F" w:rsidRDefault="00052F1F">
          <w:r>
            <w:rPr>
              <w:noProof/>
            </w:rPr>
            <w:drawing>
              <wp:inline distT="0" distB="0" distL="0" distR="0" wp14:anchorId="5271DD48" wp14:editId="754303EC">
                <wp:extent cx="5942161" cy="22479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Cover1top.jpg"/>
                        <pic:cNvPicPr/>
                      </pic:nvPicPr>
                      <pic:blipFill rotWithShape="1">
                        <a:blip r:embed="rId10" cstate="print">
                          <a:extLst>
                            <a:ext uri="{28A0092B-C50C-407E-A947-70E740481C1C}">
                              <a14:useLocalDpi xmlns:a14="http://schemas.microsoft.com/office/drawing/2010/main" val="0"/>
                            </a:ext>
                          </a:extLst>
                        </a:blip>
                        <a:srcRect t="14244"/>
                        <a:stretch/>
                      </pic:blipFill>
                      <pic:spPr bwMode="auto">
                        <a:xfrm>
                          <a:off x="0" y="0"/>
                          <a:ext cx="5942161" cy="2247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9264" behindDoc="0" locked="0" layoutInCell="1" allowOverlap="1" wp14:anchorId="26FA5CBD" wp14:editId="6DC476A1">
                <wp:simplePos x="914400" y="914400"/>
                <wp:positionH relativeFrom="margin">
                  <wp:align>center</wp:align>
                </wp:positionH>
                <wp:positionV relativeFrom="margin">
                  <wp:align>bottom</wp:align>
                </wp:positionV>
                <wp:extent cx="5930900" cy="1196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Cover1bottom.jpg"/>
                        <pic:cNvPicPr/>
                      </pic:nvPicPr>
                      <pic:blipFill rotWithShape="1">
                        <a:blip r:embed="rId11" cstate="print">
                          <a:extLst>
                            <a:ext uri="{28A0092B-C50C-407E-A947-70E740481C1C}">
                              <a14:useLocalDpi xmlns:a14="http://schemas.microsoft.com/office/drawing/2010/main" val="0"/>
                            </a:ext>
                          </a:extLst>
                        </a:blip>
                        <a:srcRect b="34310"/>
                        <a:stretch/>
                      </pic:blipFill>
                      <pic:spPr bwMode="auto">
                        <a:xfrm>
                          <a:off x="0" y="0"/>
                          <a:ext cx="5943600" cy="1198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F1F" w:rsidRDefault="00052F1F" w:rsidP="00B34E3B"/>
        <w:p w:rsidR="00052F1F" w:rsidRDefault="00052F1F" w:rsidP="00B34E3B">
          <w:pPr>
            <w:spacing w:after="0" w:line="240" w:lineRule="auto"/>
            <w:jc w:val="center"/>
            <w:rPr>
              <w:rFonts w:ascii="Arial" w:hAnsi="Arial" w:cs="Arial"/>
              <w:b/>
              <w:sz w:val="48"/>
              <w:u w:val="single"/>
            </w:rPr>
          </w:pPr>
          <w:r w:rsidRPr="00C316C9">
            <w:rPr>
              <w:rFonts w:ascii="Arial" w:hAnsi="Arial" w:cs="Arial"/>
              <w:b/>
              <w:sz w:val="48"/>
              <w:u w:val="single"/>
            </w:rPr>
            <w:t>WHITE PAPER</w:t>
          </w:r>
        </w:p>
        <w:p w:rsidR="00052F1F" w:rsidRPr="00052F1F" w:rsidRDefault="00052F1F" w:rsidP="00052F1F">
          <w:pPr>
            <w:tabs>
              <w:tab w:val="left" w:pos="5640"/>
            </w:tabs>
            <w:jc w:val="center"/>
            <w:rPr>
              <w:rFonts w:asciiTheme="majorHAnsi" w:hAnsiTheme="majorHAnsi"/>
              <w:b/>
              <w:sz w:val="44"/>
              <w:szCs w:val="44"/>
            </w:rPr>
          </w:pPr>
          <w:r>
            <w:rPr>
              <w:rFonts w:asciiTheme="majorHAnsi" w:hAnsiTheme="majorHAnsi"/>
              <w:b/>
              <w:sz w:val="44"/>
              <w:szCs w:val="44"/>
            </w:rPr>
            <w:t>Meeting the Challenges of Reaching Long-Haul Truck Drivers with Health and Wellness Information and Coaching</w:t>
          </w:r>
        </w:p>
        <w:p w:rsidR="00052F1F" w:rsidRDefault="00052F1F" w:rsidP="00B34E3B">
          <w:pPr>
            <w:tabs>
              <w:tab w:val="left" w:pos="5640"/>
            </w:tabs>
            <w:jc w:val="center"/>
            <w:rPr>
              <w:rFonts w:asciiTheme="majorHAnsi" w:hAnsiTheme="majorHAnsi"/>
              <w:sz w:val="44"/>
              <w:szCs w:val="44"/>
            </w:rPr>
          </w:pPr>
        </w:p>
        <w:p w:rsidR="00052F1F" w:rsidRDefault="00052F1F" w:rsidP="00B34E3B">
          <w:pPr>
            <w:tabs>
              <w:tab w:val="left" w:pos="5640"/>
            </w:tabs>
            <w:jc w:val="center"/>
            <w:rPr>
              <w:rFonts w:asciiTheme="majorHAnsi" w:hAnsiTheme="majorHAnsi"/>
              <w:sz w:val="44"/>
              <w:szCs w:val="44"/>
            </w:rPr>
          </w:pPr>
        </w:p>
        <w:sdt>
          <w:sdtPr>
            <w:rPr>
              <w:rFonts w:asciiTheme="majorHAnsi" w:hAnsiTheme="majorHAnsi"/>
              <w:sz w:val="44"/>
              <w:szCs w:val="44"/>
            </w:rPr>
            <w:alias w:val="Publish Date"/>
            <w:tag w:val=""/>
            <w:id w:val="1594050834"/>
            <w:dataBinding w:prefixMappings="xmlns:ns0='http://schemas.microsoft.com/office/2006/coverPageProps' " w:xpath="/ns0:CoverPageProperties[1]/ns0:PublishDate[1]" w:storeItemID="{55AF091B-3C7A-41E3-B477-F2FDAA23CFDA}"/>
            <w:date w:fullDate="2015-06-08T00:00:00Z">
              <w:dateFormat w:val="M/d/yyyy"/>
              <w:lid w:val="en-US"/>
              <w:storeMappedDataAs w:val="dateTime"/>
              <w:calendar w:val="gregorian"/>
            </w:date>
          </w:sdtPr>
          <w:sdtEndPr/>
          <w:sdtContent>
            <w:p w:rsidR="00052F1F" w:rsidRPr="003566B4" w:rsidRDefault="00052F1F" w:rsidP="00B34E3B">
              <w:pPr>
                <w:tabs>
                  <w:tab w:val="left" w:pos="5640"/>
                </w:tabs>
                <w:jc w:val="center"/>
                <w:rPr>
                  <w:rFonts w:asciiTheme="majorHAnsi" w:hAnsiTheme="majorHAnsi"/>
                  <w:sz w:val="44"/>
                  <w:szCs w:val="44"/>
                </w:rPr>
              </w:pPr>
              <w:r>
                <w:rPr>
                  <w:rFonts w:asciiTheme="majorHAnsi" w:hAnsiTheme="majorHAnsi"/>
                  <w:sz w:val="44"/>
                  <w:szCs w:val="44"/>
                </w:rPr>
                <w:t>6/8/2015</w:t>
              </w:r>
            </w:p>
          </w:sdtContent>
        </w:sdt>
        <w:p w:rsidR="00052F1F" w:rsidRDefault="00052F1F">
          <w:r>
            <w:br w:type="page"/>
          </w:r>
        </w:p>
      </w:sdtContent>
    </w:sdt>
    <w:sdt>
      <w:sdtPr>
        <w:rPr>
          <w:rFonts w:asciiTheme="minorHAnsi" w:eastAsiaTheme="minorEastAsia" w:hAnsiTheme="minorHAnsi" w:cstheme="minorBidi"/>
          <w:b w:val="0"/>
          <w:bCs w:val="0"/>
          <w:color w:val="auto"/>
          <w:sz w:val="22"/>
          <w:szCs w:val="22"/>
          <w:lang w:eastAsia="en-US"/>
        </w:rPr>
        <w:id w:val="-800376010"/>
        <w:docPartObj>
          <w:docPartGallery w:val="Table of Contents"/>
          <w:docPartUnique/>
        </w:docPartObj>
      </w:sdtPr>
      <w:sdtEndPr>
        <w:rPr>
          <w:noProof/>
        </w:rPr>
      </w:sdtEndPr>
      <w:sdtContent>
        <w:p w:rsidR="00052F1F" w:rsidRPr="00052F1F" w:rsidRDefault="00052F1F">
          <w:pPr>
            <w:pStyle w:val="TOCHeading"/>
          </w:pPr>
          <w:r w:rsidRPr="00052F1F">
            <w:t>Tabl</w:t>
          </w:r>
          <w:bookmarkStart w:id="0" w:name="_GoBack"/>
          <w:bookmarkEnd w:id="0"/>
          <w:r w:rsidRPr="00052F1F">
            <w:t>e of Contents</w:t>
          </w:r>
        </w:p>
        <w:p w:rsidR="00547CC3" w:rsidRDefault="00052F1F">
          <w:pPr>
            <w:pStyle w:val="TOC1"/>
            <w:tabs>
              <w:tab w:val="right" w:leader="dot" w:pos="9350"/>
            </w:tabs>
            <w:rPr>
              <w:noProof/>
            </w:rPr>
          </w:pPr>
          <w:r>
            <w:fldChar w:fldCharType="begin"/>
          </w:r>
          <w:r>
            <w:instrText xml:space="preserve"> TOC \o "1-3" \h \z \u </w:instrText>
          </w:r>
          <w:r>
            <w:fldChar w:fldCharType="separate"/>
          </w:r>
          <w:hyperlink w:anchor="_Toc421628630" w:history="1">
            <w:r w:rsidR="00547CC3" w:rsidRPr="00851221">
              <w:rPr>
                <w:rStyle w:val="Hyperlink"/>
                <w:noProof/>
              </w:rPr>
              <w:t>Introduction</w:t>
            </w:r>
            <w:r w:rsidR="00547CC3">
              <w:rPr>
                <w:noProof/>
                <w:webHidden/>
              </w:rPr>
              <w:tab/>
            </w:r>
            <w:r w:rsidR="00547CC3">
              <w:rPr>
                <w:noProof/>
                <w:webHidden/>
              </w:rPr>
              <w:fldChar w:fldCharType="begin"/>
            </w:r>
            <w:r w:rsidR="00547CC3">
              <w:rPr>
                <w:noProof/>
                <w:webHidden/>
              </w:rPr>
              <w:instrText xml:space="preserve"> PAGEREF _Toc421628630 \h </w:instrText>
            </w:r>
            <w:r w:rsidR="00547CC3">
              <w:rPr>
                <w:noProof/>
                <w:webHidden/>
              </w:rPr>
            </w:r>
            <w:r w:rsidR="00547CC3">
              <w:rPr>
                <w:noProof/>
                <w:webHidden/>
              </w:rPr>
              <w:fldChar w:fldCharType="separate"/>
            </w:r>
            <w:r w:rsidR="00547CC3">
              <w:rPr>
                <w:noProof/>
                <w:webHidden/>
              </w:rPr>
              <w:t>2</w:t>
            </w:r>
            <w:r w:rsidR="00547CC3">
              <w:rPr>
                <w:noProof/>
                <w:webHidden/>
              </w:rPr>
              <w:fldChar w:fldCharType="end"/>
            </w:r>
          </w:hyperlink>
        </w:p>
        <w:p w:rsidR="00547CC3" w:rsidRDefault="00547CC3">
          <w:pPr>
            <w:pStyle w:val="TOC1"/>
            <w:tabs>
              <w:tab w:val="right" w:leader="dot" w:pos="9350"/>
            </w:tabs>
            <w:rPr>
              <w:noProof/>
            </w:rPr>
          </w:pPr>
          <w:hyperlink w:anchor="_Toc421628631" w:history="1">
            <w:r w:rsidRPr="00851221">
              <w:rPr>
                <w:rStyle w:val="Hyperlink"/>
                <w:noProof/>
              </w:rPr>
              <w:t>Background</w:t>
            </w:r>
            <w:r>
              <w:rPr>
                <w:noProof/>
                <w:webHidden/>
              </w:rPr>
              <w:tab/>
            </w:r>
            <w:r>
              <w:rPr>
                <w:noProof/>
                <w:webHidden/>
              </w:rPr>
              <w:fldChar w:fldCharType="begin"/>
            </w:r>
            <w:r>
              <w:rPr>
                <w:noProof/>
                <w:webHidden/>
              </w:rPr>
              <w:instrText xml:space="preserve"> PAGEREF _Toc421628631 \h </w:instrText>
            </w:r>
            <w:r>
              <w:rPr>
                <w:noProof/>
                <w:webHidden/>
              </w:rPr>
            </w:r>
            <w:r>
              <w:rPr>
                <w:noProof/>
                <w:webHidden/>
              </w:rPr>
              <w:fldChar w:fldCharType="separate"/>
            </w:r>
            <w:r>
              <w:rPr>
                <w:noProof/>
                <w:webHidden/>
              </w:rPr>
              <w:t>2</w:t>
            </w:r>
            <w:r>
              <w:rPr>
                <w:noProof/>
                <w:webHidden/>
              </w:rPr>
              <w:fldChar w:fldCharType="end"/>
            </w:r>
          </w:hyperlink>
        </w:p>
        <w:p w:rsidR="00547CC3" w:rsidRDefault="00547CC3">
          <w:pPr>
            <w:pStyle w:val="TOC2"/>
            <w:tabs>
              <w:tab w:val="right" w:leader="dot" w:pos="9350"/>
            </w:tabs>
            <w:rPr>
              <w:noProof/>
            </w:rPr>
          </w:pPr>
          <w:hyperlink w:anchor="_Toc421628632" w:history="1">
            <w:r w:rsidRPr="00851221">
              <w:rPr>
                <w:rStyle w:val="Hyperlink"/>
                <w:noProof/>
              </w:rPr>
              <w:t>Design, Development, and Evaluation of Truck and Bus Driver Wellness Programs</w:t>
            </w:r>
            <w:r>
              <w:rPr>
                <w:noProof/>
                <w:webHidden/>
              </w:rPr>
              <w:tab/>
            </w:r>
            <w:r>
              <w:rPr>
                <w:noProof/>
                <w:webHidden/>
              </w:rPr>
              <w:fldChar w:fldCharType="begin"/>
            </w:r>
            <w:r>
              <w:rPr>
                <w:noProof/>
                <w:webHidden/>
              </w:rPr>
              <w:instrText xml:space="preserve"> PAGEREF _Toc421628632 \h </w:instrText>
            </w:r>
            <w:r>
              <w:rPr>
                <w:noProof/>
                <w:webHidden/>
              </w:rPr>
            </w:r>
            <w:r>
              <w:rPr>
                <w:noProof/>
                <w:webHidden/>
              </w:rPr>
              <w:fldChar w:fldCharType="separate"/>
            </w:r>
            <w:r>
              <w:rPr>
                <w:noProof/>
                <w:webHidden/>
              </w:rPr>
              <w:t>3</w:t>
            </w:r>
            <w:r>
              <w:rPr>
                <w:noProof/>
                <w:webHidden/>
              </w:rPr>
              <w:fldChar w:fldCharType="end"/>
            </w:r>
          </w:hyperlink>
        </w:p>
        <w:p w:rsidR="00547CC3" w:rsidRDefault="00547CC3">
          <w:pPr>
            <w:pStyle w:val="TOC2"/>
            <w:tabs>
              <w:tab w:val="right" w:leader="dot" w:pos="9350"/>
            </w:tabs>
            <w:rPr>
              <w:noProof/>
            </w:rPr>
          </w:pPr>
          <w:hyperlink w:anchor="_Toc421628633" w:history="1">
            <w:r w:rsidRPr="00851221">
              <w:rPr>
                <w:rStyle w:val="Hyperlink"/>
                <w:noProof/>
              </w:rPr>
              <w:t>Federal Motor Carrier Safety Administration and Health and Wellness</w:t>
            </w:r>
            <w:r>
              <w:rPr>
                <w:noProof/>
                <w:webHidden/>
              </w:rPr>
              <w:tab/>
            </w:r>
            <w:r>
              <w:rPr>
                <w:noProof/>
                <w:webHidden/>
              </w:rPr>
              <w:fldChar w:fldCharType="begin"/>
            </w:r>
            <w:r>
              <w:rPr>
                <w:noProof/>
                <w:webHidden/>
              </w:rPr>
              <w:instrText xml:space="preserve"> PAGEREF _Toc421628633 \h </w:instrText>
            </w:r>
            <w:r>
              <w:rPr>
                <w:noProof/>
                <w:webHidden/>
              </w:rPr>
            </w:r>
            <w:r>
              <w:rPr>
                <w:noProof/>
                <w:webHidden/>
              </w:rPr>
              <w:fldChar w:fldCharType="separate"/>
            </w:r>
            <w:r>
              <w:rPr>
                <w:noProof/>
                <w:webHidden/>
              </w:rPr>
              <w:t>5</w:t>
            </w:r>
            <w:r>
              <w:rPr>
                <w:noProof/>
                <w:webHidden/>
              </w:rPr>
              <w:fldChar w:fldCharType="end"/>
            </w:r>
          </w:hyperlink>
        </w:p>
        <w:p w:rsidR="00547CC3" w:rsidRDefault="00547CC3">
          <w:pPr>
            <w:pStyle w:val="TOC2"/>
            <w:tabs>
              <w:tab w:val="right" w:leader="dot" w:pos="9350"/>
            </w:tabs>
            <w:rPr>
              <w:noProof/>
            </w:rPr>
          </w:pPr>
          <w:hyperlink w:anchor="_Toc421628634" w:history="1">
            <w:r w:rsidRPr="00851221">
              <w:rPr>
                <w:rStyle w:val="Hyperlink"/>
                <w:noProof/>
              </w:rPr>
              <w:t>Research on the Health and Wellness of Commercial Truck and Bus Driver</w:t>
            </w:r>
            <w:r>
              <w:rPr>
                <w:noProof/>
                <w:webHidden/>
              </w:rPr>
              <w:tab/>
            </w:r>
            <w:r>
              <w:rPr>
                <w:noProof/>
                <w:webHidden/>
              </w:rPr>
              <w:fldChar w:fldCharType="begin"/>
            </w:r>
            <w:r>
              <w:rPr>
                <w:noProof/>
                <w:webHidden/>
              </w:rPr>
              <w:instrText xml:space="preserve"> PAGEREF _Toc421628634 \h </w:instrText>
            </w:r>
            <w:r>
              <w:rPr>
                <w:noProof/>
                <w:webHidden/>
              </w:rPr>
            </w:r>
            <w:r>
              <w:rPr>
                <w:noProof/>
                <w:webHidden/>
              </w:rPr>
              <w:fldChar w:fldCharType="separate"/>
            </w:r>
            <w:r>
              <w:rPr>
                <w:noProof/>
                <w:webHidden/>
              </w:rPr>
              <w:t>6</w:t>
            </w:r>
            <w:r>
              <w:rPr>
                <w:noProof/>
                <w:webHidden/>
              </w:rPr>
              <w:fldChar w:fldCharType="end"/>
            </w:r>
          </w:hyperlink>
        </w:p>
        <w:p w:rsidR="00547CC3" w:rsidRDefault="00547CC3">
          <w:pPr>
            <w:pStyle w:val="TOC1"/>
            <w:tabs>
              <w:tab w:val="right" w:leader="dot" w:pos="9350"/>
            </w:tabs>
            <w:rPr>
              <w:noProof/>
            </w:rPr>
          </w:pPr>
          <w:hyperlink w:anchor="_Toc421628635" w:history="1">
            <w:r w:rsidRPr="00851221">
              <w:rPr>
                <w:rStyle w:val="Hyperlink"/>
                <w:noProof/>
              </w:rPr>
              <w:t>Problem Statement</w:t>
            </w:r>
            <w:r>
              <w:rPr>
                <w:noProof/>
                <w:webHidden/>
              </w:rPr>
              <w:tab/>
            </w:r>
            <w:r>
              <w:rPr>
                <w:noProof/>
                <w:webHidden/>
              </w:rPr>
              <w:fldChar w:fldCharType="begin"/>
            </w:r>
            <w:r>
              <w:rPr>
                <w:noProof/>
                <w:webHidden/>
              </w:rPr>
              <w:instrText xml:space="preserve"> PAGEREF _Toc421628635 \h </w:instrText>
            </w:r>
            <w:r>
              <w:rPr>
                <w:noProof/>
                <w:webHidden/>
              </w:rPr>
            </w:r>
            <w:r>
              <w:rPr>
                <w:noProof/>
                <w:webHidden/>
              </w:rPr>
              <w:fldChar w:fldCharType="separate"/>
            </w:r>
            <w:r>
              <w:rPr>
                <w:noProof/>
                <w:webHidden/>
              </w:rPr>
              <w:t>7</w:t>
            </w:r>
            <w:r>
              <w:rPr>
                <w:noProof/>
                <w:webHidden/>
              </w:rPr>
              <w:fldChar w:fldCharType="end"/>
            </w:r>
          </w:hyperlink>
        </w:p>
        <w:p w:rsidR="00547CC3" w:rsidRDefault="00547CC3">
          <w:pPr>
            <w:pStyle w:val="TOC1"/>
            <w:tabs>
              <w:tab w:val="right" w:leader="dot" w:pos="9350"/>
            </w:tabs>
            <w:rPr>
              <w:noProof/>
            </w:rPr>
          </w:pPr>
          <w:hyperlink w:anchor="_Toc421628636" w:history="1">
            <w:r w:rsidRPr="00851221">
              <w:rPr>
                <w:rStyle w:val="Hyperlink"/>
                <w:noProof/>
              </w:rPr>
              <w:t>Human Factor Health and Well For Life</w:t>
            </w:r>
            <w:r>
              <w:rPr>
                <w:noProof/>
                <w:webHidden/>
              </w:rPr>
              <w:tab/>
            </w:r>
            <w:r>
              <w:rPr>
                <w:noProof/>
                <w:webHidden/>
              </w:rPr>
              <w:fldChar w:fldCharType="begin"/>
            </w:r>
            <w:r>
              <w:rPr>
                <w:noProof/>
                <w:webHidden/>
              </w:rPr>
              <w:instrText xml:space="preserve"> PAGEREF _Toc421628636 \h </w:instrText>
            </w:r>
            <w:r>
              <w:rPr>
                <w:noProof/>
                <w:webHidden/>
              </w:rPr>
            </w:r>
            <w:r>
              <w:rPr>
                <w:noProof/>
                <w:webHidden/>
              </w:rPr>
              <w:fldChar w:fldCharType="separate"/>
            </w:r>
            <w:r>
              <w:rPr>
                <w:noProof/>
                <w:webHidden/>
              </w:rPr>
              <w:t>8</w:t>
            </w:r>
            <w:r>
              <w:rPr>
                <w:noProof/>
                <w:webHidden/>
              </w:rPr>
              <w:fldChar w:fldCharType="end"/>
            </w:r>
          </w:hyperlink>
        </w:p>
        <w:p w:rsidR="00547CC3" w:rsidRDefault="00547CC3">
          <w:pPr>
            <w:pStyle w:val="TOC2"/>
            <w:tabs>
              <w:tab w:val="right" w:leader="dot" w:pos="9350"/>
            </w:tabs>
            <w:rPr>
              <w:noProof/>
            </w:rPr>
          </w:pPr>
          <w:hyperlink w:anchor="_Toc421628637" w:history="1">
            <w:r w:rsidRPr="00851221">
              <w:rPr>
                <w:rStyle w:val="Hyperlink"/>
                <w:noProof/>
              </w:rPr>
              <w:t>The Launch of Beta and Pilot Test for the Long-Haul drivers and their Families</w:t>
            </w:r>
            <w:r>
              <w:rPr>
                <w:noProof/>
                <w:webHidden/>
              </w:rPr>
              <w:tab/>
            </w:r>
            <w:r>
              <w:rPr>
                <w:noProof/>
                <w:webHidden/>
              </w:rPr>
              <w:fldChar w:fldCharType="begin"/>
            </w:r>
            <w:r>
              <w:rPr>
                <w:noProof/>
                <w:webHidden/>
              </w:rPr>
              <w:instrText xml:space="preserve"> PAGEREF _Toc421628637 \h </w:instrText>
            </w:r>
            <w:r>
              <w:rPr>
                <w:noProof/>
                <w:webHidden/>
              </w:rPr>
            </w:r>
            <w:r>
              <w:rPr>
                <w:noProof/>
                <w:webHidden/>
              </w:rPr>
              <w:fldChar w:fldCharType="separate"/>
            </w:r>
            <w:r>
              <w:rPr>
                <w:noProof/>
                <w:webHidden/>
              </w:rPr>
              <w:t>8</w:t>
            </w:r>
            <w:r>
              <w:rPr>
                <w:noProof/>
                <w:webHidden/>
              </w:rPr>
              <w:fldChar w:fldCharType="end"/>
            </w:r>
          </w:hyperlink>
        </w:p>
        <w:p w:rsidR="00547CC3" w:rsidRDefault="00547CC3">
          <w:pPr>
            <w:pStyle w:val="TOC1"/>
            <w:tabs>
              <w:tab w:val="right" w:leader="dot" w:pos="9350"/>
            </w:tabs>
            <w:rPr>
              <w:noProof/>
            </w:rPr>
          </w:pPr>
          <w:hyperlink w:anchor="_Toc421628638" w:history="1">
            <w:r w:rsidRPr="00851221">
              <w:rPr>
                <w:rStyle w:val="Hyperlink"/>
                <w:noProof/>
              </w:rPr>
              <w:t>Results</w:t>
            </w:r>
            <w:r>
              <w:rPr>
                <w:noProof/>
                <w:webHidden/>
              </w:rPr>
              <w:tab/>
            </w:r>
            <w:r>
              <w:rPr>
                <w:noProof/>
                <w:webHidden/>
              </w:rPr>
              <w:fldChar w:fldCharType="begin"/>
            </w:r>
            <w:r>
              <w:rPr>
                <w:noProof/>
                <w:webHidden/>
              </w:rPr>
              <w:instrText xml:space="preserve"> PAGEREF _Toc421628638 \h </w:instrText>
            </w:r>
            <w:r>
              <w:rPr>
                <w:noProof/>
                <w:webHidden/>
              </w:rPr>
            </w:r>
            <w:r>
              <w:rPr>
                <w:noProof/>
                <w:webHidden/>
              </w:rPr>
              <w:fldChar w:fldCharType="separate"/>
            </w:r>
            <w:r>
              <w:rPr>
                <w:noProof/>
                <w:webHidden/>
              </w:rPr>
              <w:t>11</w:t>
            </w:r>
            <w:r>
              <w:rPr>
                <w:noProof/>
                <w:webHidden/>
              </w:rPr>
              <w:fldChar w:fldCharType="end"/>
            </w:r>
          </w:hyperlink>
        </w:p>
        <w:p w:rsidR="00547CC3" w:rsidRDefault="00547CC3">
          <w:pPr>
            <w:pStyle w:val="TOC3"/>
            <w:tabs>
              <w:tab w:val="right" w:leader="dot" w:pos="9350"/>
            </w:tabs>
            <w:rPr>
              <w:noProof/>
            </w:rPr>
          </w:pPr>
          <w:hyperlink w:anchor="_Toc421628639" w:history="1">
            <w:r w:rsidRPr="00851221">
              <w:rPr>
                <w:rStyle w:val="Hyperlink"/>
                <w:noProof/>
              </w:rPr>
              <w:t>Table 1: Wellness Concerns</w:t>
            </w:r>
            <w:r>
              <w:rPr>
                <w:noProof/>
                <w:webHidden/>
              </w:rPr>
              <w:tab/>
            </w:r>
            <w:r>
              <w:rPr>
                <w:noProof/>
                <w:webHidden/>
              </w:rPr>
              <w:fldChar w:fldCharType="begin"/>
            </w:r>
            <w:r>
              <w:rPr>
                <w:noProof/>
                <w:webHidden/>
              </w:rPr>
              <w:instrText xml:space="preserve"> PAGEREF _Toc421628639 \h </w:instrText>
            </w:r>
            <w:r>
              <w:rPr>
                <w:noProof/>
                <w:webHidden/>
              </w:rPr>
            </w:r>
            <w:r>
              <w:rPr>
                <w:noProof/>
                <w:webHidden/>
              </w:rPr>
              <w:fldChar w:fldCharType="separate"/>
            </w:r>
            <w:r>
              <w:rPr>
                <w:noProof/>
                <w:webHidden/>
              </w:rPr>
              <w:t>11</w:t>
            </w:r>
            <w:r>
              <w:rPr>
                <w:noProof/>
                <w:webHidden/>
              </w:rPr>
              <w:fldChar w:fldCharType="end"/>
            </w:r>
          </w:hyperlink>
        </w:p>
        <w:p w:rsidR="00547CC3" w:rsidRDefault="00547CC3">
          <w:pPr>
            <w:pStyle w:val="TOC3"/>
            <w:tabs>
              <w:tab w:val="right" w:leader="dot" w:pos="9350"/>
            </w:tabs>
            <w:rPr>
              <w:noProof/>
            </w:rPr>
          </w:pPr>
          <w:hyperlink w:anchor="_Toc421628640" w:history="1">
            <w:r w:rsidRPr="00851221">
              <w:rPr>
                <w:rStyle w:val="Hyperlink"/>
                <w:noProof/>
              </w:rPr>
              <w:t>Chart 1: I have learned behaviors to lower my blood pressure</w:t>
            </w:r>
            <w:r>
              <w:rPr>
                <w:noProof/>
                <w:webHidden/>
              </w:rPr>
              <w:tab/>
            </w:r>
            <w:r>
              <w:rPr>
                <w:noProof/>
                <w:webHidden/>
              </w:rPr>
              <w:fldChar w:fldCharType="begin"/>
            </w:r>
            <w:r>
              <w:rPr>
                <w:noProof/>
                <w:webHidden/>
              </w:rPr>
              <w:instrText xml:space="preserve"> PAGEREF _Toc421628640 \h </w:instrText>
            </w:r>
            <w:r>
              <w:rPr>
                <w:noProof/>
                <w:webHidden/>
              </w:rPr>
            </w:r>
            <w:r>
              <w:rPr>
                <w:noProof/>
                <w:webHidden/>
              </w:rPr>
              <w:fldChar w:fldCharType="separate"/>
            </w:r>
            <w:r>
              <w:rPr>
                <w:noProof/>
                <w:webHidden/>
              </w:rPr>
              <w:t>13</w:t>
            </w:r>
            <w:r>
              <w:rPr>
                <w:noProof/>
                <w:webHidden/>
              </w:rPr>
              <w:fldChar w:fldCharType="end"/>
            </w:r>
          </w:hyperlink>
        </w:p>
        <w:p w:rsidR="00547CC3" w:rsidRDefault="00547CC3">
          <w:pPr>
            <w:pStyle w:val="TOC3"/>
            <w:tabs>
              <w:tab w:val="right" w:leader="dot" w:pos="9350"/>
            </w:tabs>
            <w:rPr>
              <w:noProof/>
            </w:rPr>
          </w:pPr>
          <w:hyperlink w:anchor="_Toc421628641" w:history="1">
            <w:r w:rsidRPr="00851221">
              <w:rPr>
                <w:rStyle w:val="Hyperlink"/>
                <w:noProof/>
              </w:rPr>
              <w:t>Chart 2: I am much more aware of the affects weight has on health problems</w:t>
            </w:r>
            <w:r>
              <w:rPr>
                <w:noProof/>
                <w:webHidden/>
              </w:rPr>
              <w:tab/>
            </w:r>
            <w:r>
              <w:rPr>
                <w:noProof/>
                <w:webHidden/>
              </w:rPr>
              <w:fldChar w:fldCharType="begin"/>
            </w:r>
            <w:r>
              <w:rPr>
                <w:noProof/>
                <w:webHidden/>
              </w:rPr>
              <w:instrText xml:space="preserve"> PAGEREF _Toc421628641 \h </w:instrText>
            </w:r>
            <w:r>
              <w:rPr>
                <w:noProof/>
                <w:webHidden/>
              </w:rPr>
            </w:r>
            <w:r>
              <w:rPr>
                <w:noProof/>
                <w:webHidden/>
              </w:rPr>
              <w:fldChar w:fldCharType="separate"/>
            </w:r>
            <w:r>
              <w:rPr>
                <w:noProof/>
                <w:webHidden/>
              </w:rPr>
              <w:t>13</w:t>
            </w:r>
            <w:r>
              <w:rPr>
                <w:noProof/>
                <w:webHidden/>
              </w:rPr>
              <w:fldChar w:fldCharType="end"/>
            </w:r>
          </w:hyperlink>
        </w:p>
        <w:p w:rsidR="00547CC3" w:rsidRDefault="00547CC3">
          <w:pPr>
            <w:pStyle w:val="TOC3"/>
            <w:tabs>
              <w:tab w:val="right" w:leader="dot" w:pos="9350"/>
            </w:tabs>
            <w:rPr>
              <w:noProof/>
            </w:rPr>
          </w:pPr>
          <w:hyperlink w:anchor="_Toc421628642" w:history="1">
            <w:r w:rsidRPr="00851221">
              <w:rPr>
                <w:rStyle w:val="Hyperlink"/>
                <w:noProof/>
              </w:rPr>
              <w:t>Chart 3: I have learned ways to control my diabetes</w:t>
            </w:r>
            <w:r>
              <w:rPr>
                <w:noProof/>
                <w:webHidden/>
              </w:rPr>
              <w:tab/>
            </w:r>
            <w:r>
              <w:rPr>
                <w:noProof/>
                <w:webHidden/>
              </w:rPr>
              <w:fldChar w:fldCharType="begin"/>
            </w:r>
            <w:r>
              <w:rPr>
                <w:noProof/>
                <w:webHidden/>
              </w:rPr>
              <w:instrText xml:space="preserve"> PAGEREF _Toc421628642 \h </w:instrText>
            </w:r>
            <w:r>
              <w:rPr>
                <w:noProof/>
                <w:webHidden/>
              </w:rPr>
            </w:r>
            <w:r>
              <w:rPr>
                <w:noProof/>
                <w:webHidden/>
              </w:rPr>
              <w:fldChar w:fldCharType="separate"/>
            </w:r>
            <w:r>
              <w:rPr>
                <w:noProof/>
                <w:webHidden/>
              </w:rPr>
              <w:t>14</w:t>
            </w:r>
            <w:r>
              <w:rPr>
                <w:noProof/>
                <w:webHidden/>
              </w:rPr>
              <w:fldChar w:fldCharType="end"/>
            </w:r>
          </w:hyperlink>
        </w:p>
        <w:p w:rsidR="00547CC3" w:rsidRDefault="00547CC3">
          <w:pPr>
            <w:pStyle w:val="TOC1"/>
            <w:tabs>
              <w:tab w:val="right" w:leader="dot" w:pos="9350"/>
            </w:tabs>
            <w:rPr>
              <w:noProof/>
            </w:rPr>
          </w:pPr>
          <w:hyperlink w:anchor="_Toc421628643" w:history="1">
            <w:r w:rsidRPr="00851221">
              <w:rPr>
                <w:rStyle w:val="Hyperlink"/>
                <w:noProof/>
              </w:rPr>
              <w:t>Bibliography</w:t>
            </w:r>
            <w:r>
              <w:rPr>
                <w:noProof/>
                <w:webHidden/>
              </w:rPr>
              <w:tab/>
            </w:r>
            <w:r>
              <w:rPr>
                <w:noProof/>
                <w:webHidden/>
              </w:rPr>
              <w:fldChar w:fldCharType="begin"/>
            </w:r>
            <w:r>
              <w:rPr>
                <w:noProof/>
                <w:webHidden/>
              </w:rPr>
              <w:instrText xml:space="preserve"> PAGEREF _Toc421628643 \h </w:instrText>
            </w:r>
            <w:r>
              <w:rPr>
                <w:noProof/>
                <w:webHidden/>
              </w:rPr>
            </w:r>
            <w:r>
              <w:rPr>
                <w:noProof/>
                <w:webHidden/>
              </w:rPr>
              <w:fldChar w:fldCharType="separate"/>
            </w:r>
            <w:r>
              <w:rPr>
                <w:noProof/>
                <w:webHidden/>
              </w:rPr>
              <w:t>15</w:t>
            </w:r>
            <w:r>
              <w:rPr>
                <w:noProof/>
                <w:webHidden/>
              </w:rPr>
              <w:fldChar w:fldCharType="end"/>
            </w:r>
          </w:hyperlink>
        </w:p>
        <w:p w:rsidR="00052F1F" w:rsidRDefault="00052F1F">
          <w:r>
            <w:rPr>
              <w:b/>
              <w:bCs/>
              <w:noProof/>
            </w:rPr>
            <w:fldChar w:fldCharType="end"/>
          </w:r>
        </w:p>
      </w:sdtContent>
    </w:sdt>
    <w:p w:rsidR="00892F60" w:rsidRDefault="00052F1F" w:rsidP="00052F1F">
      <w:r>
        <w:br w:type="page"/>
      </w:r>
    </w:p>
    <w:p w:rsidR="00AA43B3" w:rsidRDefault="00AA43B3" w:rsidP="00AA43B3">
      <w:pPr>
        <w:pStyle w:val="Heading1"/>
      </w:pPr>
      <w:bookmarkStart w:id="1" w:name="_Toc421628630"/>
      <w:r>
        <w:lastRenderedPageBreak/>
        <w:t>Introduction</w:t>
      </w:r>
      <w:bookmarkEnd w:id="1"/>
    </w:p>
    <w:p w:rsidR="00124245" w:rsidRDefault="00AA43B3" w:rsidP="00365A95">
      <w:r>
        <w:t>In January 2014, the</w:t>
      </w:r>
      <w:r w:rsidR="009067BC">
        <w:t xml:space="preserve"> N</w:t>
      </w:r>
      <w:r w:rsidR="000021C0">
        <w:t>ational Institute for Occupational Health and Safety</w:t>
      </w:r>
      <w:r w:rsidR="00567643">
        <w:t xml:space="preserve"> (NIOSH)</w:t>
      </w:r>
      <w:r w:rsidR="00365A95">
        <w:t xml:space="preserve"> </w:t>
      </w:r>
      <w:r>
        <w:t xml:space="preserve">published a study entitled </w:t>
      </w:r>
      <w:r>
        <w:rPr>
          <w:i/>
        </w:rPr>
        <w:t>The National Survey of U.S. Long-Haul Truck Driver Health and Injury</w:t>
      </w:r>
      <w:r>
        <w:t>, which was conducted in truck stops across the country.  The survey, which focused exclusively on the over-the-road truck driver</w:t>
      </w:r>
      <w:r w:rsidR="00645A9A">
        <w:t>s</w:t>
      </w:r>
      <w:r>
        <w:t xml:space="preserve">, discovered that 26 percent of drivers are </w:t>
      </w:r>
      <w:r w:rsidR="00645A9A">
        <w:t>overweight (BMI 25.0-29.9) and 64 percent are obese (BMI &gt;30.0) according to the body mass index (BMI), while 32 percent were found to have hypertension.</w:t>
      </w:r>
      <w:r w:rsidR="00645A9A">
        <w:rPr>
          <w:rStyle w:val="FootnoteReference"/>
        </w:rPr>
        <w:footnoteReference w:id="1"/>
      </w:r>
      <w:r w:rsidR="00645A9A">
        <w:t xml:space="preserve">   </w:t>
      </w:r>
      <w:r w:rsidR="00EB74FC">
        <w:t xml:space="preserve">Furthermore, not only did the study find that </w:t>
      </w:r>
      <w:r w:rsidR="00645A9A">
        <w:t>that 90 percent</w:t>
      </w:r>
      <w:r w:rsidR="00EB74FC">
        <w:t xml:space="preserve"> of long-haul truck</w:t>
      </w:r>
      <w:r w:rsidR="00645A9A">
        <w:t xml:space="preserve"> drivers</w:t>
      </w:r>
      <w:r w:rsidR="009067BC">
        <w:t xml:space="preserve"> </w:t>
      </w:r>
      <w:r w:rsidR="00C24AE2">
        <w:t>are either</w:t>
      </w:r>
      <w:r w:rsidR="00365A95">
        <w:t xml:space="preserve"> overweight or obese, </w:t>
      </w:r>
      <w:r w:rsidR="00EB74FC">
        <w:t>but also that</w:t>
      </w:r>
      <w:r w:rsidR="004C5DE5">
        <w:t xml:space="preserve"> </w:t>
      </w:r>
      <w:r w:rsidR="00EB74FC">
        <w:t xml:space="preserve">this was not </w:t>
      </w:r>
      <w:r w:rsidR="009067BC">
        <w:t xml:space="preserve">exclusive to </w:t>
      </w:r>
      <w:r w:rsidR="00EB74FC">
        <w:t>only</w:t>
      </w:r>
      <w:r w:rsidR="00365A95">
        <w:t xml:space="preserve"> </w:t>
      </w:r>
      <w:r w:rsidR="009067BC">
        <w:t>older drivers</w:t>
      </w:r>
      <w:r w:rsidR="00365A95">
        <w:t>.  In fact, t</w:t>
      </w:r>
      <w:r w:rsidR="00CF6738">
        <w:t xml:space="preserve">he obesity </w:t>
      </w:r>
      <w:r w:rsidR="00EB74FC">
        <w:t xml:space="preserve">figure for the 20 to </w:t>
      </w:r>
      <w:r w:rsidR="00365A95">
        <w:t>24 year old age group was</w:t>
      </w:r>
      <w:r w:rsidR="00EB74FC">
        <w:t xml:space="preserve"> 90 percent</w:t>
      </w:r>
      <w:r w:rsidR="00CF6738">
        <w:t xml:space="preserve">, </w:t>
      </w:r>
      <w:r w:rsidR="00EB74FC">
        <w:t xml:space="preserve">while the 25 to </w:t>
      </w:r>
      <w:r w:rsidR="00124245">
        <w:t xml:space="preserve">64 </w:t>
      </w:r>
      <w:r w:rsidR="00EB74FC">
        <w:t>year old and</w:t>
      </w:r>
      <w:r w:rsidR="00124245">
        <w:t xml:space="preserve"> older age group</w:t>
      </w:r>
      <w:r w:rsidR="00EB74FC">
        <w:t>s</w:t>
      </w:r>
      <w:r w:rsidR="00124245">
        <w:t xml:space="preserve"> were </w:t>
      </w:r>
      <w:r w:rsidR="00EB74FC">
        <w:t>64 percent and 47 percent</w:t>
      </w:r>
      <w:r w:rsidR="00124245">
        <w:t>, respectively.  In addition, the study</w:t>
      </w:r>
      <w:r w:rsidR="00B474C3">
        <w:t xml:space="preserve"> found that 26 percent</w:t>
      </w:r>
      <w:r w:rsidR="00CF6738">
        <w:t xml:space="preserve"> of the middle aged dri</w:t>
      </w:r>
      <w:r w:rsidR="00B474C3">
        <w:t>vers (aged 20-64) and 51 percent</w:t>
      </w:r>
      <w:r w:rsidR="00CF6738">
        <w:t xml:space="preserve"> of the oldest drivers have hypertension.  </w:t>
      </w:r>
    </w:p>
    <w:p w:rsidR="001109BF" w:rsidRDefault="00C24AE2" w:rsidP="00365A95">
      <w:r>
        <w:t>The Owner-Operator Independent Driv</w:t>
      </w:r>
      <w:r w:rsidR="00B474C3">
        <w:t>ers Association Foundation</w:t>
      </w:r>
      <w:r>
        <w:t xml:space="preserve"> (OOFI), which has access to o</w:t>
      </w:r>
      <w:r w:rsidR="00B474C3">
        <w:t>ver 25,000 Professional Employee</w:t>
      </w:r>
      <w:r>
        <w:t xml:space="preserve"> Drivers (PED) and 130,000 Owner-Operators (OOs), </w:t>
      </w:r>
      <w:r w:rsidR="001109BF">
        <w:t>has conducted</w:t>
      </w:r>
      <w:r>
        <w:t xml:space="preserve"> a survey of its membership every year </w:t>
      </w:r>
      <w:r w:rsidR="001109BF">
        <w:t>since 1998</w:t>
      </w:r>
      <w:r w:rsidR="00B474C3">
        <w:t>.</w:t>
      </w:r>
      <w:r w:rsidR="00B474C3">
        <w:rPr>
          <w:rStyle w:val="FootnoteReference"/>
        </w:rPr>
        <w:footnoteReference w:id="2"/>
      </w:r>
      <w:r>
        <w:t xml:space="preserve"> </w:t>
      </w:r>
      <w:r w:rsidR="001109BF">
        <w:t xml:space="preserve">  </w:t>
      </w:r>
      <w:r w:rsidR="00B474C3">
        <w:t xml:space="preserve">As part of the surveys, </w:t>
      </w:r>
      <w:r w:rsidR="00124245">
        <w:t xml:space="preserve">OOFI has routinely asked </w:t>
      </w:r>
      <w:r w:rsidR="00B474C3">
        <w:t xml:space="preserve">the </w:t>
      </w:r>
      <w:r w:rsidR="00124245">
        <w:t xml:space="preserve">members </w:t>
      </w:r>
      <w:r w:rsidR="00B474C3">
        <w:t xml:space="preserve">of </w:t>
      </w:r>
      <w:r w:rsidR="00B96303">
        <w:t>the Owner-Operator Independent Drivers Association (</w:t>
      </w:r>
      <w:r w:rsidR="00B474C3">
        <w:t>OOIDA</w:t>
      </w:r>
      <w:r w:rsidR="00B96303">
        <w:t>)</w:t>
      </w:r>
      <w:r w:rsidR="00B474C3">
        <w:t xml:space="preserve"> </w:t>
      </w:r>
      <w:r w:rsidR="00124245">
        <w:t>for</w:t>
      </w:r>
      <w:r w:rsidR="00EA364E">
        <w:t xml:space="preserve"> the</w:t>
      </w:r>
      <w:r w:rsidR="00124245">
        <w:t>ir</w:t>
      </w:r>
      <w:r w:rsidR="00EA364E">
        <w:t xml:space="preserve"> height an</w:t>
      </w:r>
      <w:r w:rsidR="00124245">
        <w:t>d weight</w:t>
      </w:r>
      <w:r w:rsidR="00B474C3">
        <w:t xml:space="preserve"> measurements</w:t>
      </w:r>
      <w:r w:rsidR="00124245">
        <w:t xml:space="preserve"> in order to calculate their BMI</w:t>
      </w:r>
      <w:r w:rsidR="001109BF">
        <w:t>, a measurement that is frequently used to determine health</w:t>
      </w:r>
      <w:r w:rsidR="00124245">
        <w:t xml:space="preserve">.  </w:t>
      </w:r>
    </w:p>
    <w:p w:rsidR="005B3592" w:rsidRDefault="00124245" w:rsidP="00365A95">
      <w:r>
        <w:t>In the two previous</w:t>
      </w:r>
      <w:r w:rsidR="00EA364E">
        <w:t xml:space="preserve"> surveys</w:t>
      </w:r>
      <w:r>
        <w:t>, the m</w:t>
      </w:r>
      <w:r w:rsidR="00EA364E">
        <w:t>ed</w:t>
      </w:r>
      <w:r w:rsidR="000B7D5A">
        <w:t>ian BMI for both PEDs and O</w:t>
      </w:r>
      <w:r>
        <w:t xml:space="preserve">Os was 31.9 and </w:t>
      </w:r>
      <w:r w:rsidR="00EA364E">
        <w:t>32.2,</w:t>
      </w:r>
      <w:r>
        <w:t xml:space="preserve"> respectively, which </w:t>
      </w:r>
      <w:r w:rsidR="001109BF">
        <w:t xml:space="preserve">effectively </w:t>
      </w:r>
      <w:r>
        <w:t>place</w:t>
      </w:r>
      <w:r w:rsidR="00567643">
        <w:t>d</w:t>
      </w:r>
      <w:r w:rsidR="001109BF">
        <w:t xml:space="preserve"> the drivers</w:t>
      </w:r>
      <w:r w:rsidR="00EA364E">
        <w:t xml:space="preserve"> in</w:t>
      </w:r>
      <w:r w:rsidR="001109BF">
        <w:t>to</w:t>
      </w:r>
      <w:r w:rsidR="00B474C3">
        <w:t xml:space="preserve"> the obese category.</w:t>
      </w:r>
      <w:r w:rsidR="00EA364E">
        <w:t xml:space="preserve">  </w:t>
      </w:r>
      <w:r w:rsidR="00BE31B4">
        <w:t>This information</w:t>
      </w:r>
      <w:r w:rsidR="00567643">
        <w:t>, along with the prevalence of medical insurance,</w:t>
      </w:r>
      <w:r w:rsidR="00BE31B4">
        <w:t xml:space="preserve"> seems to be consistent</w:t>
      </w:r>
      <w:r w:rsidR="00567643">
        <w:t xml:space="preserve"> with the NIOSH Survey.  The </w:t>
      </w:r>
      <w:r w:rsidR="00B474C3">
        <w:t xml:space="preserve">2012 </w:t>
      </w:r>
      <w:r w:rsidR="00567643">
        <w:t xml:space="preserve">Owner-Operator </w:t>
      </w:r>
      <w:r w:rsidR="00B474C3">
        <w:t xml:space="preserve">Member Profile </w:t>
      </w:r>
      <w:r w:rsidR="00567643">
        <w:t>Survey</w:t>
      </w:r>
      <w:r w:rsidR="00B474C3">
        <w:t xml:space="preserve"> (2012 Member Survey)</w:t>
      </w:r>
      <w:r w:rsidR="00BE31B4">
        <w:t xml:space="preserve"> found that </w:t>
      </w:r>
      <w:r w:rsidR="00567643">
        <w:t>29%</w:t>
      </w:r>
      <w:r w:rsidR="005F08F2">
        <w:t xml:space="preserve"> </w:t>
      </w:r>
      <w:r w:rsidR="001109BF">
        <w:t xml:space="preserve">of drivers </w:t>
      </w:r>
      <w:r w:rsidR="005F08F2">
        <w:t>do not have any health insurance</w:t>
      </w:r>
      <w:r w:rsidR="001109BF">
        <w:t xml:space="preserve">.  Comparatively, the NIOSH study found that </w:t>
      </w:r>
      <w:r w:rsidR="005F08F2">
        <w:t xml:space="preserve">33% had no medical insurance.  </w:t>
      </w:r>
      <w:r w:rsidR="00A3517E">
        <w:t>While the Affordable Care Act</w:t>
      </w:r>
      <w:r w:rsidR="00B474C3">
        <w:t xml:space="preserve"> (ACA)</w:t>
      </w:r>
      <w:r w:rsidR="00A3517E">
        <w:t xml:space="preserve"> </w:t>
      </w:r>
      <w:r w:rsidR="00B474C3">
        <w:t>might</w:t>
      </w:r>
      <w:r w:rsidR="00A3517E">
        <w:t xml:space="preserve"> affect this situation</w:t>
      </w:r>
      <w:r w:rsidR="00567643">
        <w:t>,</w:t>
      </w:r>
      <w:r w:rsidR="00A3517E">
        <w:t xml:space="preserve"> it will not provide the necessary inf</w:t>
      </w:r>
      <w:r w:rsidR="00567643">
        <w:t>ormation and coaching needed to institute</w:t>
      </w:r>
      <w:r w:rsidR="00A3517E">
        <w:t xml:space="preserve"> a successful health and wellness program for drivers.</w:t>
      </w:r>
      <w:r w:rsidR="00B474C3">
        <w:t xml:space="preserve">  Moreover, according to the 2014 Member Survey, only 18 percent of OOs indicated that they have purchased a health insurance plan under ACA.</w:t>
      </w:r>
    </w:p>
    <w:p w:rsidR="00977BC5" w:rsidRDefault="00600085" w:rsidP="00B474C3">
      <w:pPr>
        <w:pStyle w:val="Heading1"/>
      </w:pPr>
      <w:bookmarkStart w:id="2" w:name="_Toc421628631"/>
      <w:r>
        <w:t>Background</w:t>
      </w:r>
      <w:bookmarkEnd w:id="2"/>
    </w:p>
    <w:p w:rsidR="007809FE" w:rsidRDefault="00AF2AAF" w:rsidP="00365A95">
      <w:r>
        <w:t>In 1996</w:t>
      </w:r>
      <w:r w:rsidR="00567643">
        <w:t>,</w:t>
      </w:r>
      <w:r>
        <w:t xml:space="preserve"> the </w:t>
      </w:r>
      <w:r w:rsidR="004C5DE5">
        <w:t>O</w:t>
      </w:r>
      <w:r>
        <w:t xml:space="preserve">ffice of Motor </w:t>
      </w:r>
      <w:r w:rsidR="004C5DE5">
        <w:t>C</w:t>
      </w:r>
      <w:r>
        <w:t>arriers</w:t>
      </w:r>
      <w:r w:rsidR="00CC7EEC">
        <w:t>, which was the predecessor to the Federal Motor Carrier Safety Administration,</w:t>
      </w:r>
      <w:r>
        <w:t xml:space="preserve"> began an outreach campaign to educate the commercial trucking and motor coach industries about the risks and countermeasures t</w:t>
      </w:r>
      <w:r w:rsidR="00567643">
        <w:t>o driver fatigue</w:t>
      </w:r>
      <w:r w:rsidR="00CC7EEC">
        <w:t>.  Eventually, a</w:t>
      </w:r>
      <w:r w:rsidR="00567643">
        <w:t xml:space="preserve"> train-the-</w:t>
      </w:r>
      <w:r>
        <w:t xml:space="preserve">trainer </w:t>
      </w:r>
      <w:r w:rsidR="00CC7EEC">
        <w:t xml:space="preserve">type </w:t>
      </w:r>
      <w:r>
        <w:t>program was initiated</w:t>
      </w:r>
      <w:r w:rsidR="007809FE">
        <w:t>,</w:t>
      </w:r>
      <w:r>
        <w:t xml:space="preserve"> entitled </w:t>
      </w:r>
      <w:r w:rsidR="00CC7EEC">
        <w:t>“</w:t>
      </w:r>
      <w:r>
        <w:t>Mastering Alertness and Managing Driver Fatigue.</w:t>
      </w:r>
      <w:r w:rsidR="00CC7EEC">
        <w:t xml:space="preserve">” </w:t>
      </w:r>
      <w:r>
        <w:t xml:space="preserve"> According to the</w:t>
      </w:r>
      <w:r w:rsidR="00CC7EEC">
        <w:t xml:space="preserve"> </w:t>
      </w:r>
      <w:r w:rsidR="004D706F">
        <w:t>report</w:t>
      </w:r>
      <w:r w:rsidR="00CC7EEC">
        <w:t xml:space="preserve"> conducted by the Transportation Research Board (TRB) entitled </w:t>
      </w:r>
      <w:r w:rsidR="004D706F">
        <w:rPr>
          <w:i/>
        </w:rPr>
        <w:t>Research on the Health and Wellness of Commercial Truck and Bus Drivers: Summary of an International Conference</w:t>
      </w:r>
      <w:r w:rsidR="004D706F">
        <w:t>, “A</w:t>
      </w:r>
      <w:r w:rsidR="00C368CB">
        <w:t>fter</w:t>
      </w:r>
      <w:r>
        <w:t xml:space="preserve"> about 5 years</w:t>
      </w:r>
      <w:r w:rsidR="00C368CB">
        <w:t xml:space="preserve"> </w:t>
      </w:r>
      <w:r>
        <w:t xml:space="preserve">of “teaching fatigue,” it became clear that if a driver’s lifestyle could be focused on health, wellness, and fitness, it would be a precursor to overall safety consciousness.  With the tenet that </w:t>
      </w:r>
      <w:r>
        <w:lastRenderedPageBreak/>
        <w:t>healthy workers make safer workers, the theory was that a driver who adopts a personal health, wellness, and fitness philosophy is more likely to properly follow established safety rules and to manage his or her driving alertness and fatigue levels.</w:t>
      </w:r>
      <w:r w:rsidR="004D706F">
        <w:rPr>
          <w:rStyle w:val="FootnoteReference"/>
        </w:rPr>
        <w:footnoteReference w:id="3"/>
      </w:r>
      <w:r>
        <w:t xml:space="preserve">”  </w:t>
      </w:r>
    </w:p>
    <w:p w:rsidR="004D706F" w:rsidRDefault="007809FE" w:rsidP="00365A95">
      <w:r>
        <w:t>Although</w:t>
      </w:r>
      <w:r w:rsidR="00306F98">
        <w:t xml:space="preserve"> 4,500 commercial carrier representatives</w:t>
      </w:r>
      <w:r w:rsidR="001109BF">
        <w:t xml:space="preserve"> were instructed</w:t>
      </w:r>
      <w:r>
        <w:t>,</w:t>
      </w:r>
      <w:r w:rsidR="001109BF">
        <w:t xml:space="preserve"> the program</w:t>
      </w:r>
      <w:r w:rsidR="00306F98">
        <w:t xml:space="preserve"> never got off the ground.  </w:t>
      </w:r>
      <w:r>
        <w:t>The com</w:t>
      </w:r>
      <w:r w:rsidR="004D706F">
        <w:t>mercial carrier representatives which received the training</w:t>
      </w:r>
      <w:r>
        <w:t xml:space="preserve"> consisted primarily of</w:t>
      </w:r>
      <w:r w:rsidR="004D706F">
        <w:t xml:space="preserve"> safety managers, </w:t>
      </w:r>
      <w:r w:rsidR="00306F98">
        <w:t>fleet managers, human resources personnel, corporate officials, commercial v</w:t>
      </w:r>
      <w:r w:rsidR="004D706F">
        <w:t xml:space="preserve">ehicle safety inspectors, etc.  </w:t>
      </w:r>
      <w:r w:rsidR="00600085">
        <w:t>Nevertheless</w:t>
      </w:r>
      <w:r w:rsidR="004D706F">
        <w:t xml:space="preserve">, the groups that most needed the information and education, the actual truck and bus drivers, were excluded.  </w:t>
      </w:r>
      <w:r w:rsidR="00600085">
        <w:t>Interestingly, it would appear as if things have come full circle the previous couple of years, as recent regulatory actions have begun to emphasize teaching drivers about fatigue and its possible safety issues.  However, the driver population predominately views these actions as a vendor driven solution in search for a problem.</w:t>
      </w:r>
    </w:p>
    <w:p w:rsidR="00306F98" w:rsidRDefault="00107BD3" w:rsidP="00365A95">
      <w:r>
        <w:t>Simultaneously,</w:t>
      </w:r>
      <w:r w:rsidR="00306F98">
        <w:t xml:space="preserve"> the Centers for Diseas</w:t>
      </w:r>
      <w:r>
        <w:t>e Control (CDC) and Prevention has also taken</w:t>
      </w:r>
      <w:r w:rsidR="00306F98">
        <w:t xml:space="preserve"> an active interest in </w:t>
      </w:r>
      <w:r w:rsidR="00F97A94">
        <w:t xml:space="preserve">the health and </w:t>
      </w:r>
      <w:r>
        <w:t>well-being</w:t>
      </w:r>
      <w:r w:rsidR="00F97A94">
        <w:t xml:space="preserve"> of </w:t>
      </w:r>
      <w:r w:rsidR="00306F98">
        <w:t>truck drivers</w:t>
      </w:r>
      <w:r>
        <w:t>,</w:t>
      </w:r>
      <w:r w:rsidR="00306F98">
        <w:t xml:space="preserve"> as fitting the CDC’s public health model because motor vehicle safety is an important public health issue.  </w:t>
      </w:r>
    </w:p>
    <w:p w:rsidR="006E15B9" w:rsidRDefault="00306F98" w:rsidP="00365A95">
      <w:r>
        <w:t xml:space="preserve">In 2003, </w:t>
      </w:r>
      <w:r w:rsidR="00107BD3">
        <w:t xml:space="preserve">NIOSH </w:t>
      </w:r>
      <w:r w:rsidR="006E15B9">
        <w:t>sponsored a conference on commercial driver occupational safety and health.  Participants concluded that occupationa</w:t>
      </w:r>
      <w:r w:rsidR="00600085">
        <w:t>l illnesses not only jeopardized</w:t>
      </w:r>
      <w:r w:rsidR="006E15B9">
        <w:t xml:space="preserve"> highway safety</w:t>
      </w:r>
      <w:r w:rsidR="00107BD3">
        <w:t>,</w:t>
      </w:r>
      <w:r w:rsidR="006E15B9">
        <w:t xml:space="preserve"> but also diminish</w:t>
      </w:r>
      <w:r w:rsidR="00600085">
        <w:t>ed</w:t>
      </w:r>
      <w:r w:rsidR="006E15B9">
        <w:t xml:space="preserve"> the quality of life for truck drivers and </w:t>
      </w:r>
      <w:r w:rsidR="00600085">
        <w:t>possibly even</w:t>
      </w:r>
      <w:r w:rsidR="006E15B9">
        <w:t xml:space="preserve"> lead to premature death.  </w:t>
      </w:r>
      <w:r w:rsidR="00600085">
        <w:t>As a result of the conference, NIOSH</w:t>
      </w:r>
      <w:r w:rsidR="006E15B9">
        <w:t xml:space="preserve"> recommended further studies on:</w:t>
      </w:r>
    </w:p>
    <w:p w:rsidR="006E15B9" w:rsidRDefault="006E15B9" w:rsidP="00365A95">
      <w:pPr>
        <w:pStyle w:val="ListParagraph"/>
        <w:numPr>
          <w:ilvl w:val="0"/>
          <w:numId w:val="4"/>
        </w:numPr>
      </w:pPr>
      <w:r>
        <w:t>Poor health habits, which included smoking, obesity, lack of physical activity, ch</w:t>
      </w:r>
      <w:r w:rsidR="00107BD3">
        <w:t>ronic diseases such as diabetes;</w:t>
      </w:r>
    </w:p>
    <w:p w:rsidR="00306F98" w:rsidRDefault="00107BD3" w:rsidP="00365A95">
      <w:pPr>
        <w:pStyle w:val="ListParagraph"/>
        <w:numPr>
          <w:ilvl w:val="0"/>
          <w:numId w:val="4"/>
        </w:numPr>
      </w:pPr>
      <w:r>
        <w:t>Driver injuries;</w:t>
      </w:r>
    </w:p>
    <w:p w:rsidR="006E15B9" w:rsidRDefault="006E15B9" w:rsidP="00365A95">
      <w:pPr>
        <w:pStyle w:val="ListParagraph"/>
        <w:numPr>
          <w:ilvl w:val="0"/>
          <w:numId w:val="4"/>
        </w:numPr>
      </w:pPr>
      <w:r>
        <w:t>Driver fatigue</w:t>
      </w:r>
      <w:r w:rsidR="00107BD3">
        <w:t>; and</w:t>
      </w:r>
    </w:p>
    <w:p w:rsidR="006E15B9" w:rsidRDefault="006E15B9" w:rsidP="00365A95">
      <w:pPr>
        <w:pStyle w:val="ListParagraph"/>
        <w:numPr>
          <w:ilvl w:val="0"/>
          <w:numId w:val="4"/>
        </w:numPr>
      </w:pPr>
      <w:r>
        <w:t>Driver illnesses that are work related such as exposure to fumes, body vibrations resulting in respiratory illness, reduction in pulmonary function, lung cancer, musculoskeletal injuries and other conditions having safety implications.</w:t>
      </w:r>
    </w:p>
    <w:p w:rsidR="00AF2AAF" w:rsidRDefault="00107BD3" w:rsidP="00365A95">
      <w:pPr>
        <w:ind w:left="30"/>
      </w:pPr>
      <w:r>
        <w:t>The</w:t>
      </w:r>
      <w:r w:rsidR="00F02830">
        <w:t xml:space="preserve"> </w:t>
      </w:r>
      <w:r>
        <w:t xml:space="preserve">NIOSH </w:t>
      </w:r>
      <w:r w:rsidR="00F02830">
        <w:t>conference addressed concerns for the drivers and their health</w:t>
      </w:r>
      <w:r>
        <w:t xml:space="preserve"> by</w:t>
      </w:r>
      <w:r w:rsidR="00F02830">
        <w:t xml:space="preserve"> recognizing that</w:t>
      </w:r>
      <w:r>
        <w:t xml:space="preserve"> in order</w:t>
      </w:r>
      <w:r w:rsidR="00F02830">
        <w:t xml:space="preserve"> to affect health and wellness in the driver population</w:t>
      </w:r>
      <w:r>
        <w:t>,</w:t>
      </w:r>
      <w:r w:rsidR="00F02830">
        <w:t xml:space="preserve"> the programs offered m</w:t>
      </w:r>
      <w:r>
        <w:t>ust recognize the old adage</w:t>
      </w:r>
      <w:r w:rsidR="00F02830">
        <w:t xml:space="preserve">,   </w:t>
      </w:r>
      <w:r w:rsidR="00F02830" w:rsidRPr="00600085">
        <w:t xml:space="preserve">“People don’t care how much we know until </w:t>
      </w:r>
      <w:r w:rsidR="004C5DE5" w:rsidRPr="00600085">
        <w:t>they</w:t>
      </w:r>
      <w:r w:rsidR="00F02830" w:rsidRPr="00600085">
        <w:t xml:space="preserve"> know how much </w:t>
      </w:r>
      <w:r w:rsidR="004C5DE5" w:rsidRPr="00600085">
        <w:t>we</w:t>
      </w:r>
      <w:r w:rsidR="00F02830" w:rsidRPr="00600085">
        <w:t xml:space="preserve"> care.”</w:t>
      </w:r>
      <w:r w:rsidR="002318F9">
        <w:t xml:space="preserve">  </w:t>
      </w:r>
    </w:p>
    <w:p w:rsidR="0077742F" w:rsidRDefault="0077742F" w:rsidP="0077742F">
      <w:pPr>
        <w:pStyle w:val="Heading2"/>
      </w:pPr>
      <w:bookmarkStart w:id="3" w:name="_Toc421628632"/>
      <w:r>
        <w:t>Design, Development, and Evaluation of Truck and Bus Driver Wellness Programs</w:t>
      </w:r>
      <w:bookmarkEnd w:id="3"/>
    </w:p>
    <w:p w:rsidR="009E1C94" w:rsidRDefault="00600085" w:rsidP="00365A95">
      <w:r>
        <w:t>In June 2000, t</w:t>
      </w:r>
      <w:r w:rsidR="00BA1D21">
        <w:t>he</w:t>
      </w:r>
      <w:r w:rsidR="00107BD3">
        <w:t xml:space="preserve"> FMCSA,</w:t>
      </w:r>
      <w:r w:rsidR="009E1C94">
        <w:t xml:space="preserve"> in cooperation with the National Private Truck Council’s Private Fleet Management Institute, Sue Robert’s Health Concepts</w:t>
      </w:r>
      <w:r w:rsidR="00107BD3">
        <w:t>,</w:t>
      </w:r>
      <w:r w:rsidR="009E1C94">
        <w:t xml:space="preserve"> and the </w:t>
      </w:r>
      <w:r>
        <w:t>American Trucking Association</w:t>
      </w:r>
      <w:r w:rsidR="009E1C94">
        <w:t xml:space="preserve"> Foundation</w:t>
      </w:r>
      <w:r w:rsidR="00107BD3">
        <w:t>,</w:t>
      </w:r>
      <w:r w:rsidR="009E1C94">
        <w:t xml:space="preserve"> issued a Final Report</w:t>
      </w:r>
      <w:r>
        <w:t xml:space="preserve"> titled </w:t>
      </w:r>
      <w:r>
        <w:rPr>
          <w:i/>
        </w:rPr>
        <w:t>Design, Development, and Evaluation of Truck and Bus Driver Wellness Programs</w:t>
      </w:r>
      <w:r w:rsidR="009E1C94">
        <w:t xml:space="preserve">. </w:t>
      </w:r>
      <w:r w:rsidR="00107BD3">
        <w:t xml:space="preserve"> </w:t>
      </w:r>
      <w:r w:rsidR="009E1C94">
        <w:t>Th</w:t>
      </w:r>
      <w:r w:rsidR="008F65A1">
        <w:t>e</w:t>
      </w:r>
      <w:r w:rsidR="00BA1D21">
        <w:t xml:space="preserve"> report</w:t>
      </w:r>
      <w:r w:rsidR="00107BD3">
        <w:t xml:space="preserve"> </w:t>
      </w:r>
      <w:r w:rsidR="00BA1D21">
        <w:t>consolidated three previous technical memorandums</w:t>
      </w:r>
      <w:r w:rsidR="008F65A1">
        <w:t xml:space="preserve"> </w:t>
      </w:r>
      <w:r w:rsidR="00BA1D21">
        <w:t>that were published</w:t>
      </w:r>
      <w:r w:rsidR="009E1C94">
        <w:t xml:space="preserve"> on the </w:t>
      </w:r>
      <w:r w:rsidR="008F65A1">
        <w:t>project task</w:t>
      </w:r>
      <w:r w:rsidR="009E1C94">
        <w:t xml:space="preserve"> to design, develop, and evaluate </w:t>
      </w:r>
      <w:r w:rsidR="00BA1D21">
        <w:t xml:space="preserve">a </w:t>
      </w:r>
      <w:r w:rsidR="009E1C94">
        <w:t>model truck a</w:t>
      </w:r>
      <w:r w:rsidR="00BA1D21">
        <w:t xml:space="preserve">nd bus driver wellness program which was to provide a resource for addressing truck and bus industry challenges in the areas </w:t>
      </w:r>
      <w:r w:rsidR="00BA1D21">
        <w:lastRenderedPageBreak/>
        <w:t>of driver health, safety, turnover, performance, job satisfaction, and industry competition.</w:t>
      </w:r>
      <w:r w:rsidR="009E1C94">
        <w:rPr>
          <w:rStyle w:val="FootnoteReference"/>
        </w:rPr>
        <w:footnoteReference w:id="4"/>
      </w:r>
      <w:r w:rsidR="008F65A1">
        <w:t xml:space="preserve">    The report</w:t>
      </w:r>
      <w:r w:rsidR="009E1C94">
        <w:t xml:space="preserve"> </w:t>
      </w:r>
      <w:r w:rsidR="001809C7">
        <w:t>completed</w:t>
      </w:r>
      <w:r w:rsidR="008F65A1">
        <w:t xml:space="preserve"> on-site evaluations of </w:t>
      </w:r>
      <w:r w:rsidR="001109BF">
        <w:t>six</w:t>
      </w:r>
      <w:r w:rsidR="001809C7">
        <w:t xml:space="preserve"> carriers and assessed the effectiveness of their wellness programs</w:t>
      </w:r>
      <w:r w:rsidR="009E1C94">
        <w:t xml:space="preserve">. </w:t>
      </w:r>
    </w:p>
    <w:p w:rsidR="00C34F42" w:rsidRDefault="00DC114B" w:rsidP="00365A95">
      <w:r>
        <w:t xml:space="preserve">Motor Carrier Operation One, </w:t>
      </w:r>
      <w:r w:rsidR="009E1C94">
        <w:t xml:space="preserve">the largest truckload carrier in the </w:t>
      </w:r>
      <w:r w:rsidR="008F65A1">
        <w:t xml:space="preserve">study, </w:t>
      </w:r>
      <w:r>
        <w:t>equipped 75 percent of their operation</w:t>
      </w:r>
      <w:r w:rsidR="009E1C94">
        <w:t xml:space="preserve"> centers with fitness rooms and employee cafeterias.  </w:t>
      </w:r>
      <w:r w:rsidR="001809C7">
        <w:t>However, d</w:t>
      </w:r>
      <w:r w:rsidR="009E1C94">
        <w:t>uring the on-site evaluation</w:t>
      </w:r>
      <w:r w:rsidR="008F65A1">
        <w:t>,</w:t>
      </w:r>
      <w:r w:rsidR="009E1C94">
        <w:t xml:space="preserve"> there was no evidence </w:t>
      </w:r>
      <w:r w:rsidR="008F65A1">
        <w:t>that the</w:t>
      </w:r>
      <w:r w:rsidR="009E1C94">
        <w:t xml:space="preserve"> fitness room</w:t>
      </w:r>
      <w:r>
        <w:t>s</w:t>
      </w:r>
      <w:r w:rsidR="008F65A1">
        <w:t xml:space="preserve"> w</w:t>
      </w:r>
      <w:r>
        <w:t>ere</w:t>
      </w:r>
      <w:r w:rsidR="008F65A1">
        <w:t xml:space="preserve"> being u</w:t>
      </w:r>
      <w:r>
        <w:t>tilized</w:t>
      </w:r>
      <w:r w:rsidR="008F65A1">
        <w:t xml:space="preserve">, </w:t>
      </w:r>
      <w:r w:rsidR="001809C7">
        <w:t xml:space="preserve">despite </w:t>
      </w:r>
      <w:r>
        <w:t xml:space="preserve">the fact </w:t>
      </w:r>
      <w:r w:rsidR="001809C7">
        <w:t>that</w:t>
      </w:r>
      <w:r w:rsidR="009E1C94">
        <w:t xml:space="preserve"> 800 drivers </w:t>
      </w:r>
      <w:r w:rsidR="00C34F42">
        <w:t>had passed</w:t>
      </w:r>
      <w:r w:rsidR="008F65A1">
        <w:t xml:space="preserve"> through the</w:t>
      </w:r>
      <w:r w:rsidR="009E1C94">
        <w:t xml:space="preserve"> facility.  The majority of the cafeteria food</w:t>
      </w:r>
      <w:r w:rsidR="001809C7">
        <w:t xml:space="preserve"> provided</w:t>
      </w:r>
      <w:r w:rsidR="009E1C94">
        <w:t xml:space="preserve"> was high </w:t>
      </w:r>
      <w:r w:rsidR="00C34F42">
        <w:t xml:space="preserve">in </w:t>
      </w:r>
      <w:r w:rsidR="009E1C94">
        <w:t>fat</w:t>
      </w:r>
      <w:r w:rsidR="00C34F42">
        <w:t>,</w:t>
      </w:r>
      <w:r w:rsidR="001809C7">
        <w:t xml:space="preserve"> such as bacon, </w:t>
      </w:r>
      <w:r w:rsidR="009E1C94">
        <w:t>eggs</w:t>
      </w:r>
      <w:r w:rsidR="001809C7">
        <w:t xml:space="preserve">, </w:t>
      </w:r>
      <w:r w:rsidR="009E1C94">
        <w:t>hamburgers</w:t>
      </w:r>
      <w:r w:rsidR="001809C7">
        <w:t>,</w:t>
      </w:r>
      <w:r w:rsidR="009E1C94">
        <w:t xml:space="preserve"> and cheeseburgers.  </w:t>
      </w:r>
      <w:r w:rsidR="009E1C94" w:rsidRPr="00DC114B">
        <w:t xml:space="preserve">The </w:t>
      </w:r>
      <w:r w:rsidR="00C34F42" w:rsidRPr="00DC114B">
        <w:t xml:space="preserve">interviewed </w:t>
      </w:r>
      <w:r w:rsidR="009E1C94" w:rsidRPr="00DC114B">
        <w:t xml:space="preserve">wellness </w:t>
      </w:r>
      <w:r w:rsidR="00C34F42" w:rsidRPr="00DC114B">
        <w:t>coordinator</w:t>
      </w:r>
      <w:r w:rsidR="009E1C94" w:rsidRPr="00DC114B">
        <w:t xml:space="preserve"> noted that the program</w:t>
      </w:r>
      <w:r w:rsidR="00C34F42" w:rsidRPr="00DC114B">
        <w:t>’s</w:t>
      </w:r>
      <w:r w:rsidR="009E1C94" w:rsidRPr="00DC114B">
        <w:t xml:space="preserve"> weakness was the inability to reach drivers</w:t>
      </w:r>
      <w:r>
        <w:t xml:space="preserve">, as well as </w:t>
      </w:r>
      <w:r w:rsidR="009E1C94">
        <w:t xml:space="preserve">not having </w:t>
      </w:r>
      <w:r w:rsidR="001809C7">
        <w:t>a wellness program representative</w:t>
      </w:r>
      <w:r>
        <w:t xml:space="preserve"> at local operation</w:t>
      </w:r>
      <w:r w:rsidR="009E1C94">
        <w:t xml:space="preserve"> centers.</w:t>
      </w:r>
    </w:p>
    <w:p w:rsidR="009E1C94" w:rsidRDefault="00DC114B" w:rsidP="00365A95">
      <w:r>
        <w:t>T</w:t>
      </w:r>
      <w:r w:rsidR="00C34F42">
        <w:t>he report</w:t>
      </w:r>
      <w:r w:rsidR="009E1C94">
        <w:t xml:space="preserve"> fo</w:t>
      </w:r>
      <w:r w:rsidR="00C34F42">
        <w:t xml:space="preserve">und that </w:t>
      </w:r>
      <w:r>
        <w:t>Motor Carrier Operation Two, which was a regional flatbed operation with 800 trucks located in the Midwest, had a</w:t>
      </w:r>
      <w:r w:rsidR="00C34F42">
        <w:t xml:space="preserve"> program </w:t>
      </w:r>
      <w:r>
        <w:t xml:space="preserve">that </w:t>
      </w:r>
      <w:r w:rsidR="00C34F42">
        <w:t>w</w:t>
      </w:r>
      <w:r w:rsidR="009E1C94">
        <w:t xml:space="preserve">as primarily </w:t>
      </w:r>
      <w:r w:rsidR="00C34F42">
        <w:t>utilized by the</w:t>
      </w:r>
      <w:r w:rsidR="009E1C94">
        <w:t xml:space="preserve"> office staff</w:t>
      </w:r>
      <w:r>
        <w:t>,</w:t>
      </w:r>
      <w:r w:rsidR="009E1C94">
        <w:t xml:space="preserve"> and not </w:t>
      </w:r>
      <w:r w:rsidR="00C34F42">
        <w:t xml:space="preserve">by the </w:t>
      </w:r>
      <w:r>
        <w:t xml:space="preserve">actual </w:t>
      </w:r>
      <w:r w:rsidR="009E1C94">
        <w:t>drivers.  The interviewee sta</w:t>
      </w:r>
      <w:r w:rsidR="00C34F42">
        <w:t>ted that the program strengths was</w:t>
      </w:r>
      <w:r w:rsidR="009E1C94">
        <w:t xml:space="preserve"> </w:t>
      </w:r>
      <w:r w:rsidR="00C34F42">
        <w:t xml:space="preserve">the </w:t>
      </w:r>
      <w:r w:rsidR="009E1C94">
        <w:t>employee</w:t>
      </w:r>
      <w:r w:rsidR="00C34F42">
        <w:t>s</w:t>
      </w:r>
      <w:r w:rsidR="009E1C94">
        <w:t xml:space="preserve"> interest (i.e., corporate office staff), modern facilities, and top management commitment.  </w:t>
      </w:r>
      <w:r w:rsidR="007355E1">
        <w:t>T</w:t>
      </w:r>
      <w:r w:rsidR="00C34F42" w:rsidRPr="00C34F42">
        <w:t xml:space="preserve">he </w:t>
      </w:r>
      <w:r w:rsidR="00C34F42" w:rsidRPr="00DC114B">
        <w:t>weaknesses of the wellness program were</w:t>
      </w:r>
      <w:r w:rsidR="009E1C94" w:rsidRPr="00DC114B">
        <w:t xml:space="preserve"> </w:t>
      </w:r>
      <w:r w:rsidR="00C34F42" w:rsidRPr="00DC114B">
        <w:t xml:space="preserve">the </w:t>
      </w:r>
      <w:r w:rsidR="009E1C94" w:rsidRPr="00DC114B">
        <w:t>inability to reach drivers</w:t>
      </w:r>
      <w:r w:rsidR="00C34F42" w:rsidRPr="00C34F42">
        <w:t>,</w:t>
      </w:r>
      <w:r w:rsidR="00C34F42">
        <w:t xml:space="preserve"> the </w:t>
      </w:r>
      <w:r w:rsidR="009E1C94">
        <w:t xml:space="preserve">newness of </w:t>
      </w:r>
      <w:r w:rsidR="00C34F42">
        <w:t xml:space="preserve">the </w:t>
      </w:r>
      <w:r w:rsidR="009E1C94">
        <w:t xml:space="preserve">program, </w:t>
      </w:r>
      <w:r w:rsidR="00C34F42">
        <w:t xml:space="preserve">and the </w:t>
      </w:r>
      <w:r w:rsidR="009E1C94">
        <w:t>lack of personnel to administer the program.</w:t>
      </w:r>
    </w:p>
    <w:p w:rsidR="009E1C94" w:rsidRPr="00DC114B" w:rsidRDefault="009E1C94" w:rsidP="00365A95">
      <w:r>
        <w:t>Motor Carrier Operation Three</w:t>
      </w:r>
      <w:r w:rsidR="007355E1">
        <w:t>,</w:t>
      </w:r>
      <w:r>
        <w:t xml:space="preserve"> a large national refrigerated carrier with a </w:t>
      </w:r>
      <w:r w:rsidR="007355E1">
        <w:t xml:space="preserve">driver </w:t>
      </w:r>
      <w:r>
        <w:t>turnover rate in excess of 200%</w:t>
      </w:r>
      <w:r w:rsidR="007355E1">
        <w:t>, claimed</w:t>
      </w:r>
      <w:r>
        <w:t xml:space="preserve"> to have an interest in wellness programs </w:t>
      </w:r>
      <w:r w:rsidRPr="00DC114B">
        <w:t xml:space="preserve">but </w:t>
      </w:r>
      <w:r w:rsidR="007355E1" w:rsidRPr="00DC114B">
        <w:t xml:space="preserve">said </w:t>
      </w:r>
      <w:r w:rsidR="00DC114B">
        <w:t xml:space="preserve">that </w:t>
      </w:r>
      <w:r w:rsidR="007355E1" w:rsidRPr="00DC114B">
        <w:t>they</w:t>
      </w:r>
      <w:r w:rsidR="00DC114B">
        <w:t xml:space="preserve"> too</w:t>
      </w:r>
      <w:r w:rsidR="007355E1" w:rsidRPr="00DC114B">
        <w:t xml:space="preserve"> were</w:t>
      </w:r>
      <w:r w:rsidRPr="00DC114B">
        <w:t xml:space="preserve"> </w:t>
      </w:r>
      <w:r w:rsidR="007355E1" w:rsidRPr="00DC114B">
        <w:t>un</w:t>
      </w:r>
      <w:r w:rsidRPr="00DC114B">
        <w:t xml:space="preserve">able to </w:t>
      </w:r>
      <w:r w:rsidR="007355E1" w:rsidRPr="00DC114B">
        <w:t>learn</w:t>
      </w:r>
      <w:r w:rsidRPr="00DC114B">
        <w:t xml:space="preserve"> how to reach </w:t>
      </w:r>
      <w:r w:rsidR="007355E1" w:rsidRPr="00DC114B">
        <w:t>the</w:t>
      </w:r>
      <w:r w:rsidR="00DC114B">
        <w:t>ir</w:t>
      </w:r>
      <w:r w:rsidR="007355E1" w:rsidRPr="00DC114B">
        <w:t xml:space="preserve"> </w:t>
      </w:r>
      <w:r w:rsidRPr="00DC114B">
        <w:t>drivers.</w:t>
      </w:r>
    </w:p>
    <w:p w:rsidR="009E1C94" w:rsidRDefault="009E1C94" w:rsidP="00365A95">
      <w:r>
        <w:t>Motor Carrier Operation Four</w:t>
      </w:r>
      <w:r w:rsidR="007355E1">
        <w:t xml:space="preserve">, </w:t>
      </w:r>
      <w:r>
        <w:t>a Midwest refrigerated carrier with 2,000 independent owner-operators and 400 in-house support staff</w:t>
      </w:r>
      <w:r w:rsidR="007355E1">
        <w:t>,</w:t>
      </w:r>
      <w:r>
        <w:t xml:space="preserve"> was in the beginning of establishing a wellness program</w:t>
      </w:r>
      <w:r w:rsidRPr="00DC114B">
        <w:t xml:space="preserve"> </w:t>
      </w:r>
      <w:r w:rsidR="007355E1" w:rsidRPr="00DC114B">
        <w:t>but listed their chief concern as</w:t>
      </w:r>
      <w:r w:rsidRPr="00DC114B">
        <w:t xml:space="preserve"> reaching the drivers. </w:t>
      </w:r>
      <w:r>
        <w:t xml:space="preserve"> </w:t>
      </w:r>
      <w:r w:rsidR="007355E1">
        <w:t>The concern was reflected in the participation of</w:t>
      </w:r>
      <w:r>
        <w:t xml:space="preserve"> their program</w:t>
      </w:r>
      <w:r w:rsidR="007355E1">
        <w:t>,</w:t>
      </w:r>
      <w:r>
        <w:t xml:space="preserve"> w</w:t>
      </w:r>
      <w:r w:rsidR="007355E1">
        <w:t>hich saw</w:t>
      </w:r>
      <w:r w:rsidR="00DF39D7">
        <w:t xml:space="preserve"> 20 percent</w:t>
      </w:r>
      <w:r>
        <w:t xml:space="preserve"> of corporate staff involved but only</w:t>
      </w:r>
      <w:r w:rsidR="007355E1">
        <w:t xml:space="preserve"> </w:t>
      </w:r>
      <w:r>
        <w:t>1% of the drivers.</w:t>
      </w:r>
    </w:p>
    <w:p w:rsidR="009E1C94" w:rsidRDefault="007355E1" w:rsidP="00365A95">
      <w:r>
        <w:t>Motor C</w:t>
      </w:r>
      <w:r w:rsidR="009E1C94">
        <w:t>arrier Operation Five</w:t>
      </w:r>
      <w:r>
        <w:t xml:space="preserve"> was</w:t>
      </w:r>
      <w:r w:rsidR="009E1C94">
        <w:t xml:space="preserve"> a private fleet operation of 500 over-the-road refrigerated trucks</w:t>
      </w:r>
      <w:r>
        <w:t>, and</w:t>
      </w:r>
      <w:r w:rsidR="009E1C94">
        <w:t xml:space="preserve"> implemented a fatigue</w:t>
      </w:r>
      <w:r w:rsidR="00DC114B">
        <w:t xml:space="preserve"> and </w:t>
      </w:r>
      <w:r w:rsidR="009E1C94">
        <w:t>health education program</w:t>
      </w:r>
      <w:r>
        <w:t xml:space="preserve"> designed for its drivers.  The carrier experienced </w:t>
      </w:r>
      <w:r w:rsidR="002F75D4">
        <w:t>a</w:t>
      </w:r>
      <w:r>
        <w:t xml:space="preserve"> </w:t>
      </w:r>
      <w:r w:rsidR="002F75D4">
        <w:t>large acceptance of their program</w:t>
      </w:r>
      <w:r>
        <w:t xml:space="preserve"> by the drivers, which</w:t>
      </w:r>
      <w:r w:rsidR="00DF39D7">
        <w:t xml:space="preserve"> resulted in a 40 percent</w:t>
      </w:r>
      <w:r w:rsidR="009E1C94">
        <w:t xml:space="preserve"> reduction in accidents.  Unfortunately</w:t>
      </w:r>
      <w:r w:rsidR="002F75D4">
        <w:t>,</w:t>
      </w:r>
      <w:r w:rsidR="009E1C94">
        <w:t xml:space="preserve"> the coordinator for the program left</w:t>
      </w:r>
      <w:r w:rsidR="002F75D4">
        <w:t>,</w:t>
      </w:r>
      <w:r w:rsidR="009E1C94">
        <w:t xml:space="preserve"> and the program was placed under the </w:t>
      </w:r>
      <w:r w:rsidR="002F75D4">
        <w:t xml:space="preserve">responsibility of the </w:t>
      </w:r>
      <w:r w:rsidR="009E1C94">
        <w:t>corporate risk management group</w:t>
      </w:r>
      <w:r w:rsidR="002F75D4">
        <w:t xml:space="preserve">.  </w:t>
      </w:r>
      <w:r w:rsidR="009E1C94">
        <w:t xml:space="preserve"> </w:t>
      </w:r>
      <w:r w:rsidR="002F75D4">
        <w:t>Eventually, the company</w:t>
      </w:r>
      <w:r w:rsidR="009E1C94">
        <w:t xml:space="preserve"> </w:t>
      </w:r>
      <w:r w:rsidR="002F75D4">
        <w:t>stopped supporting</w:t>
      </w:r>
      <w:r w:rsidR="009E1C94">
        <w:t xml:space="preserve"> </w:t>
      </w:r>
      <w:r w:rsidR="002F75D4">
        <w:t xml:space="preserve">the </w:t>
      </w:r>
      <w:r w:rsidR="009E1C94">
        <w:t xml:space="preserve">program </w:t>
      </w:r>
      <w:r w:rsidR="002F75D4">
        <w:t xml:space="preserve">and all </w:t>
      </w:r>
      <w:r w:rsidR="009E1C94">
        <w:t>activities were put on hold.</w:t>
      </w:r>
    </w:p>
    <w:p w:rsidR="00950E2A" w:rsidRDefault="0077742F" w:rsidP="00950E2A">
      <w:pPr>
        <w:rPr>
          <w:b/>
        </w:rPr>
      </w:pPr>
      <w:r>
        <w:t>Motor Carrier Operation Six was</w:t>
      </w:r>
      <w:r w:rsidR="009E1C94">
        <w:t xml:space="preserve"> a </w:t>
      </w:r>
      <w:r>
        <w:t>western-based</w:t>
      </w:r>
      <w:r w:rsidR="009E1C94">
        <w:t xml:space="preserve"> trucking company with over 3,000 truck drivers.  Th</w:t>
      </w:r>
      <w:r>
        <w:t xml:space="preserve">e program’s participation rate was </w:t>
      </w:r>
      <w:r w:rsidR="009E1C94">
        <w:t xml:space="preserve">based on a </w:t>
      </w:r>
      <w:r>
        <w:t>six-month</w:t>
      </w:r>
      <w:r w:rsidR="009E1C94">
        <w:t xml:space="preserve"> period, </w:t>
      </w:r>
      <w:r>
        <w:t>and averaged 20-25 percent for</w:t>
      </w:r>
      <w:r w:rsidR="009E1C94">
        <w:t xml:space="preserve"> office employees and </w:t>
      </w:r>
      <w:r>
        <w:t>only 10 percent for</w:t>
      </w:r>
      <w:r w:rsidR="009E1C94">
        <w:t xml:space="preserve"> drivers.  </w:t>
      </w:r>
      <w:r w:rsidR="00DC114B">
        <w:t>Once again t</w:t>
      </w:r>
      <w:r w:rsidRPr="00DC114B">
        <w:t>he interviewee perceived that the resources we</w:t>
      </w:r>
      <w:r w:rsidR="009E1C94" w:rsidRPr="00DC114B">
        <w:t>re not available to reach the targeted population.</w:t>
      </w:r>
      <w:r w:rsidR="00DC114B">
        <w:rPr>
          <w:rStyle w:val="FootnoteReference"/>
        </w:rPr>
        <w:footnoteReference w:id="5"/>
      </w:r>
    </w:p>
    <w:p w:rsidR="00E447EF" w:rsidRPr="00E447EF" w:rsidRDefault="00E447EF" w:rsidP="00950E2A">
      <w:r>
        <w:lastRenderedPageBreak/>
        <w:t xml:space="preserve">In the occasion where a large portion of drivers participated in the wellness program, the results were very successful.  However, when the carriers struggled to attain large driver participation, the program’s effectiveness was poor, even with a high participation from staff members. Ultimately, the study highlighted the major concern associated with health and wellness programs, which was reaching the </w:t>
      </w:r>
      <w:r w:rsidR="00DC114B">
        <w:t xml:space="preserve">truck </w:t>
      </w:r>
      <w:r>
        <w:t xml:space="preserve">driver.  </w:t>
      </w:r>
    </w:p>
    <w:p w:rsidR="0077742F" w:rsidRDefault="00325662" w:rsidP="0077742F">
      <w:pPr>
        <w:pStyle w:val="Heading2"/>
      </w:pPr>
      <w:bookmarkStart w:id="4" w:name="_Toc421628633"/>
      <w:r>
        <w:t>Federal Motor Carrier Safety Administration</w:t>
      </w:r>
      <w:r w:rsidR="00BB1F26">
        <w:t xml:space="preserve"> and Health and Wellness</w:t>
      </w:r>
      <w:bookmarkEnd w:id="4"/>
    </w:p>
    <w:p w:rsidR="00A679D0" w:rsidRDefault="002318F9" w:rsidP="00950E2A">
      <w:r>
        <w:t>FMCSA</w:t>
      </w:r>
      <w:r w:rsidR="00E7209A">
        <w:t xml:space="preserve"> </w:t>
      </w:r>
      <w:r w:rsidR="008B54C4">
        <w:t>has been involved with driver health issues almost since its inception</w:t>
      </w:r>
      <w:r>
        <w:t xml:space="preserve"> in 2000</w:t>
      </w:r>
      <w:r w:rsidR="008B54C4">
        <w:t xml:space="preserve">.  </w:t>
      </w:r>
      <w:r w:rsidR="00F02830">
        <w:t>In 2007</w:t>
      </w:r>
      <w:r w:rsidR="0077742F">
        <w:t>,</w:t>
      </w:r>
      <w:r w:rsidR="00F02830">
        <w:t xml:space="preserve"> FMCSA requested that the TRB Commercial Truck and Safety Synthesis </w:t>
      </w:r>
      <w:r w:rsidR="0077742F">
        <w:t>Program</w:t>
      </w:r>
      <w:r w:rsidR="00F02830">
        <w:t xml:space="preserve"> address the relationsh</w:t>
      </w:r>
      <w:r w:rsidR="00325662">
        <w:t>ip between corporate-sponsored e</w:t>
      </w:r>
      <w:r w:rsidR="00F02830">
        <w:t xml:space="preserve">mployee </w:t>
      </w:r>
      <w:r w:rsidR="00917EB1">
        <w:t>health and w</w:t>
      </w:r>
      <w:r w:rsidR="00F97A94">
        <w:t xml:space="preserve">ellness </w:t>
      </w:r>
      <w:r w:rsidR="00F02830">
        <w:t xml:space="preserve">programs in order to highlight their potential for enhancing safety in the commercial truck and bus-motor coach industries.  </w:t>
      </w:r>
      <w:r w:rsidR="0077742F">
        <w:t>However, t</w:t>
      </w:r>
      <w:r w:rsidR="004C5DE5">
        <w:t>hese programs invariably s</w:t>
      </w:r>
      <w:r>
        <w:t>eek</w:t>
      </w:r>
      <w:r w:rsidR="004C5DE5">
        <w:t xml:space="preserve"> out large</w:t>
      </w:r>
      <w:r>
        <w:t>r</w:t>
      </w:r>
      <w:r w:rsidR="004C5DE5">
        <w:t xml:space="preserve"> </w:t>
      </w:r>
      <w:r>
        <w:t>carriers whose net corporate income are</w:t>
      </w:r>
      <w:r w:rsidR="004C5DE5">
        <w:t xml:space="preserve"> in the </w:t>
      </w:r>
      <w:r>
        <w:t>millions,</w:t>
      </w:r>
      <w:r w:rsidR="004C5DE5">
        <w:t xml:space="preserve"> or </w:t>
      </w:r>
      <w:r>
        <w:t>even b</w:t>
      </w:r>
      <w:r w:rsidR="004C5DE5">
        <w:t>illions</w:t>
      </w:r>
      <w:r>
        <w:t>,</w:t>
      </w:r>
      <w:r w:rsidR="00A679D0">
        <w:t xml:space="preserve"> of dollars </w:t>
      </w:r>
      <w:r w:rsidR="004C5DE5">
        <w:t>and represent less than 1% of the registered carriers in the U</w:t>
      </w:r>
      <w:r>
        <w:t>nited States</w:t>
      </w:r>
      <w:r w:rsidR="004C5DE5">
        <w:t xml:space="preserve">. </w:t>
      </w:r>
      <w:r w:rsidR="00A6378B">
        <w:t xml:space="preserve"> </w:t>
      </w:r>
      <w:r>
        <w:t xml:space="preserve">It is important to understand that small to medium-sized carriers, which represent over 96% of the trucking industry, do not have the resources to offer any corporate-sponsored health and wellness programs.  </w:t>
      </w:r>
    </w:p>
    <w:p w:rsidR="00BB5841" w:rsidRDefault="002318F9" w:rsidP="00365A95">
      <w:r>
        <w:t xml:space="preserve">Nevertheless, there are other issues concerning the implementation of an FMCSA administered wellness programs, including the adversarial relationship that exists between the agency and the average truck driver.  A majority of drivers do not view FMCSA as </w:t>
      </w:r>
      <w:r w:rsidR="008B54C4">
        <w:t xml:space="preserve">a benevolent </w:t>
      </w:r>
      <w:r w:rsidR="0089191B">
        <w:t xml:space="preserve">administration </w:t>
      </w:r>
      <w:r w:rsidR="008B54C4">
        <w:t xml:space="preserve">interested in their </w:t>
      </w:r>
      <w:proofErr w:type="spellStart"/>
      <w:r w:rsidR="008B54C4">
        <w:t>well being</w:t>
      </w:r>
      <w:proofErr w:type="spellEnd"/>
      <w:r w:rsidR="00325662">
        <w:t>,</w:t>
      </w:r>
      <w:r w:rsidR="008B54C4">
        <w:t xml:space="preserve"> but as an enforcement </w:t>
      </w:r>
      <w:r w:rsidR="00A679D0">
        <w:t xml:space="preserve">agency </w:t>
      </w:r>
      <w:r w:rsidR="008B54C4">
        <w:t xml:space="preserve">looking for more evidence to regulate </w:t>
      </w:r>
      <w:r w:rsidR="00A679D0">
        <w:t>and or price them out of business.</w:t>
      </w:r>
      <w:r w:rsidR="008B54C4">
        <w:t xml:space="preserve">  FMCSA has stress</w:t>
      </w:r>
      <w:r w:rsidR="00325662">
        <w:t>ed</w:t>
      </w:r>
      <w:r w:rsidR="008B54C4">
        <w:t xml:space="preserve"> the need to </w:t>
      </w:r>
      <w:r w:rsidR="00325662">
        <w:t>remove</w:t>
      </w:r>
      <w:r w:rsidR="008B54C4">
        <w:t xml:space="preserve"> drivers with health problems off the road in order to make the roadways safer for the public.  </w:t>
      </w:r>
    </w:p>
    <w:p w:rsidR="00325662" w:rsidRDefault="009D350C" w:rsidP="00365A95">
      <w:r>
        <w:t>Periodically</w:t>
      </w:r>
      <w:r w:rsidR="00325662">
        <w:t>,</w:t>
      </w:r>
      <w:r>
        <w:t xml:space="preserve"> the Medical Review Board for FMCSA </w:t>
      </w:r>
      <w:r w:rsidR="00BB5841">
        <w:t>issues</w:t>
      </w:r>
      <w:r>
        <w:t xml:space="preserve"> recommendations concerning the health standards that they feel should be instituted in the driver physical exam</w:t>
      </w:r>
      <w:r w:rsidR="00325662">
        <w:t>, which</w:t>
      </w:r>
      <w:r>
        <w:t xml:space="preserve"> all commercial drivers must undergo before being allowed to obtain a commercial driver’s license</w:t>
      </w:r>
      <w:r w:rsidR="000F5D4E">
        <w:t xml:space="preserve"> CDL</w:t>
      </w:r>
      <w:r>
        <w:t xml:space="preserve">.  In recent </w:t>
      </w:r>
      <w:r w:rsidR="00325662">
        <w:t>years,</w:t>
      </w:r>
      <w:r>
        <w:t xml:space="preserve"> several of the medical qualification standards have been</w:t>
      </w:r>
      <w:r w:rsidR="008B54C4">
        <w:t xml:space="preserve"> revised </w:t>
      </w:r>
      <w:r w:rsidR="006938DE">
        <w:t>making it more difficult to pass the exam without some restriction or fur</w:t>
      </w:r>
      <w:r w:rsidR="00325662">
        <w:t>ther testing on a regular basis, such as</w:t>
      </w:r>
      <w:r w:rsidR="006938DE">
        <w:t xml:space="preserve"> </w:t>
      </w:r>
      <w:r w:rsidR="008B54C4">
        <w:t>lower</w:t>
      </w:r>
      <w:r w:rsidR="006938DE">
        <w:t xml:space="preserve">ing </w:t>
      </w:r>
      <w:r w:rsidR="008B54C4">
        <w:t xml:space="preserve">the acceptable blood pressure readings </w:t>
      </w:r>
      <w:r w:rsidR="006938DE">
        <w:t>to &lt; 140/90</w:t>
      </w:r>
      <w:r w:rsidR="00325662">
        <w:t xml:space="preserve">. </w:t>
      </w:r>
      <w:r w:rsidR="006938DE">
        <w:t xml:space="preserve"> </w:t>
      </w:r>
      <w:r w:rsidR="00325662">
        <w:t>Another example is the current</w:t>
      </w:r>
      <w:r w:rsidR="006938DE">
        <w:t xml:space="preserve"> </w:t>
      </w:r>
      <w:r w:rsidR="00325662">
        <w:t>push</w:t>
      </w:r>
      <w:r w:rsidR="008B54C4">
        <w:t xml:space="preserve"> for more testing for sleep apnea </w:t>
      </w:r>
      <w:r w:rsidR="006938DE">
        <w:t>with a cost that easily could run into the thousands of dollars</w:t>
      </w:r>
      <w:r w:rsidR="00893270">
        <w:t>.</w:t>
      </w:r>
      <w:r w:rsidR="00325662">
        <w:t xml:space="preserve">  Regrettably, FMCSA</w:t>
      </w:r>
      <w:r w:rsidR="00893270">
        <w:t xml:space="preserve"> ha</w:t>
      </w:r>
      <w:r w:rsidR="00325662">
        <w:t>s alienated</w:t>
      </w:r>
      <w:r w:rsidR="00BB5841">
        <w:t xml:space="preserve"> many</w:t>
      </w:r>
      <w:r w:rsidR="00893270">
        <w:t xml:space="preserve"> truck </w:t>
      </w:r>
      <w:r w:rsidR="00BB5841">
        <w:t>drivers</w:t>
      </w:r>
      <w:r w:rsidR="00893270">
        <w:t xml:space="preserve"> </w:t>
      </w:r>
      <w:r w:rsidR="00FA15CE">
        <w:t>as their focus</w:t>
      </w:r>
      <w:r w:rsidR="00893270">
        <w:t xml:space="preserve"> has not been </w:t>
      </w:r>
      <w:r w:rsidR="00BB5841">
        <w:t xml:space="preserve">so much </w:t>
      </w:r>
      <w:r w:rsidR="00893270">
        <w:t xml:space="preserve">on </w:t>
      </w:r>
      <w:r w:rsidR="00AE12E5">
        <w:t xml:space="preserve">the </w:t>
      </w:r>
      <w:r w:rsidR="001C1302">
        <w:t xml:space="preserve">concern for the </w:t>
      </w:r>
      <w:r w:rsidR="00893270">
        <w:t xml:space="preserve">health and wellness </w:t>
      </w:r>
      <w:r w:rsidR="001C1302">
        <w:t>of</w:t>
      </w:r>
      <w:r w:rsidR="00325662">
        <w:t xml:space="preserve"> </w:t>
      </w:r>
      <w:r w:rsidR="00AE12E5">
        <w:t xml:space="preserve">the </w:t>
      </w:r>
      <w:r w:rsidR="00325662">
        <w:t xml:space="preserve">drivers, </w:t>
      </w:r>
      <w:r w:rsidR="00893270">
        <w:t xml:space="preserve">but </w:t>
      </w:r>
      <w:r w:rsidR="006E15B9">
        <w:t xml:space="preserve">rather </w:t>
      </w:r>
      <w:r w:rsidR="0089191B">
        <w:t>target</w:t>
      </w:r>
      <w:r w:rsidR="001C1302">
        <w:t>ing</w:t>
      </w:r>
      <w:r w:rsidR="00BB5841">
        <w:t xml:space="preserve"> tho</w:t>
      </w:r>
      <w:r w:rsidR="0089191B">
        <w:t xml:space="preserve">se </w:t>
      </w:r>
      <w:r w:rsidR="00FA15CE">
        <w:t xml:space="preserve">supposed </w:t>
      </w:r>
      <w:r w:rsidR="00325662">
        <w:t>high-risk</w:t>
      </w:r>
      <w:r w:rsidR="0089191B">
        <w:t xml:space="preserve"> drivers and remov</w:t>
      </w:r>
      <w:r w:rsidR="00FA15CE">
        <w:t>ing</w:t>
      </w:r>
      <w:r w:rsidR="0089191B">
        <w:t xml:space="preserve"> them from the road. </w:t>
      </w:r>
    </w:p>
    <w:p w:rsidR="00B34E3B" w:rsidRDefault="00AA75FE" w:rsidP="00365A95">
      <w:r>
        <w:t xml:space="preserve">FMCSA </w:t>
      </w:r>
      <w:r w:rsidR="00AE12E5">
        <w:t>often points</w:t>
      </w:r>
      <w:r>
        <w:t xml:space="preserve"> </w:t>
      </w:r>
      <w:r w:rsidR="001C1302">
        <w:t xml:space="preserve">to </w:t>
      </w:r>
      <w:r>
        <w:t xml:space="preserve">statistics on poor health findings for drivers </w:t>
      </w:r>
      <w:r w:rsidR="00622443">
        <w:t>and</w:t>
      </w:r>
      <w:r w:rsidR="006938DE">
        <w:t xml:space="preserve"> has</w:t>
      </w:r>
      <w:r w:rsidR="00622443">
        <w:t xml:space="preserve"> determine</w:t>
      </w:r>
      <w:r w:rsidR="006938DE">
        <w:t>d</w:t>
      </w:r>
      <w:r w:rsidR="00622443">
        <w:t xml:space="preserve"> that new </w:t>
      </w:r>
      <w:r w:rsidR="000A7FA6">
        <w:t>r</w:t>
      </w:r>
      <w:r w:rsidR="00622443">
        <w:t>egulations</w:t>
      </w:r>
      <w:r w:rsidR="000A7FA6">
        <w:t xml:space="preserve"> or stricter regulations are </w:t>
      </w:r>
      <w:r w:rsidR="00622443">
        <w:t>need</w:t>
      </w:r>
      <w:r w:rsidR="000A7FA6">
        <w:t>ed</w:t>
      </w:r>
      <w:r w:rsidR="00622443">
        <w:t xml:space="preserve"> to keep the roads safe from these ill, fatigued</w:t>
      </w:r>
      <w:r w:rsidR="00AE12E5">
        <w:t>,</w:t>
      </w:r>
      <w:r w:rsidR="00622443">
        <w:t xml:space="preserve"> and </w:t>
      </w:r>
      <w:r w:rsidR="000A7FA6">
        <w:t>unhealthy drivers.</w:t>
      </w:r>
      <w:r w:rsidR="00622443">
        <w:t xml:space="preserve"> </w:t>
      </w:r>
      <w:r w:rsidR="000A7FA6">
        <w:t xml:space="preserve"> </w:t>
      </w:r>
      <w:r w:rsidR="00BB5841">
        <w:t>In response, t</w:t>
      </w:r>
      <w:r w:rsidR="000A7FA6">
        <w:t>he drivers</w:t>
      </w:r>
      <w:r w:rsidR="006938DE">
        <w:t xml:space="preserve"> are just as </w:t>
      </w:r>
      <w:r w:rsidR="000A7FA6">
        <w:t>quick</w:t>
      </w:r>
      <w:r w:rsidR="006938DE">
        <w:t xml:space="preserve"> to</w:t>
      </w:r>
      <w:r w:rsidR="000A7FA6">
        <w:t xml:space="preserve"> point out that the statistics for fatalities and accidents </w:t>
      </w:r>
      <w:r w:rsidR="009E6A5E">
        <w:t xml:space="preserve">involving commercial </w:t>
      </w:r>
      <w:r w:rsidR="00BB5841">
        <w:t xml:space="preserve">motor </w:t>
      </w:r>
      <w:r w:rsidR="009E6A5E">
        <w:t xml:space="preserve">vehicles and drivers </w:t>
      </w:r>
      <w:r w:rsidR="000A7FA6">
        <w:t>have steadily decreas</w:t>
      </w:r>
      <w:r w:rsidR="00AE12E5">
        <w:t xml:space="preserve">ed over the years. </w:t>
      </w:r>
      <w:r w:rsidR="00BB5841">
        <w:t xml:space="preserve"> According to FMCSA’s </w:t>
      </w:r>
      <w:r w:rsidR="00B34E3B">
        <w:t>Large Truck and Bus Crash Facts:</w:t>
      </w:r>
      <w:r w:rsidR="00B34E3B">
        <w:rPr>
          <w:rStyle w:val="FootnoteReference"/>
        </w:rPr>
        <w:footnoteReference w:id="6"/>
      </w:r>
    </w:p>
    <w:p w:rsidR="00B34E3B" w:rsidRDefault="00B34E3B" w:rsidP="00B34E3B">
      <w:pPr>
        <w:pStyle w:val="ListParagraph"/>
        <w:numPr>
          <w:ilvl w:val="0"/>
          <w:numId w:val="9"/>
        </w:numPr>
      </w:pPr>
      <w:r>
        <w:lastRenderedPageBreak/>
        <w:t>The number of large trucks involved in fatal crashes decreased from 4,721 to 3,906, a drop of 17 percent.</w:t>
      </w:r>
    </w:p>
    <w:p w:rsidR="00B34E3B" w:rsidRDefault="00B34E3B" w:rsidP="00B34E3B">
      <w:pPr>
        <w:pStyle w:val="ListParagraph"/>
        <w:numPr>
          <w:ilvl w:val="0"/>
          <w:numId w:val="9"/>
        </w:numPr>
      </w:pPr>
      <w:r>
        <w:t xml:space="preserve">The number of large trucks involved in injury crashes decreased from 89,000 to 73,000, a drop of 18 percent. </w:t>
      </w:r>
    </w:p>
    <w:p w:rsidR="00B34E3B" w:rsidRDefault="00B34E3B" w:rsidP="00B34E3B">
      <w:pPr>
        <w:pStyle w:val="ListParagraph"/>
        <w:numPr>
          <w:ilvl w:val="0"/>
          <w:numId w:val="9"/>
        </w:numPr>
      </w:pPr>
      <w:r>
        <w:t>The number of large trucks involved in property damage only crashes decreased from 363,000 to 265,000, a drop of 27 percent.</w:t>
      </w:r>
    </w:p>
    <w:p w:rsidR="009F0D4A" w:rsidRDefault="00B34E3B" w:rsidP="00365A95">
      <w:r>
        <w:t>Moreover, a</w:t>
      </w:r>
      <w:r w:rsidR="00AE12E5">
        <w:t>ccording to</w:t>
      </w:r>
      <w:r w:rsidR="000A7FA6">
        <w:t xml:space="preserve"> OO</w:t>
      </w:r>
      <w:r>
        <w:t>FI’s Member</w:t>
      </w:r>
      <w:r w:rsidR="00AE12E5">
        <w:t xml:space="preserve"> Survey</w:t>
      </w:r>
      <w:r>
        <w:t>s</w:t>
      </w:r>
      <w:r w:rsidR="00AE12E5">
        <w:t>,</w:t>
      </w:r>
      <w:r w:rsidR="000A7FA6">
        <w:t xml:space="preserve"> </w:t>
      </w:r>
      <w:r w:rsidR="00AE12E5">
        <w:t>the</w:t>
      </w:r>
      <w:r w:rsidR="001C1302">
        <w:t xml:space="preserve"> mean</w:t>
      </w:r>
      <w:r w:rsidR="000A7FA6">
        <w:t xml:space="preserve"> accident rate </w:t>
      </w:r>
      <w:r w:rsidR="00AE12E5">
        <w:t>for drivers has been</w:t>
      </w:r>
      <w:r>
        <w:t xml:space="preserve"> 0.7 percent</w:t>
      </w:r>
      <w:r w:rsidR="00AE12E5">
        <w:t xml:space="preserve"> f</w:t>
      </w:r>
      <w:r>
        <w:t xml:space="preserve">or their entire driving career, which is </w:t>
      </w:r>
      <w:r w:rsidR="000A7FA6">
        <w:t>20</w:t>
      </w:r>
      <w:r>
        <w:t xml:space="preserve"> years or more, with a median of zero percent</w:t>
      </w:r>
      <w:r w:rsidR="000A7FA6">
        <w:t xml:space="preserve">. </w:t>
      </w:r>
      <w:r w:rsidR="00FA15CE">
        <w:t xml:space="preserve"> </w:t>
      </w:r>
    </w:p>
    <w:p w:rsidR="00BB1F26" w:rsidRDefault="00BB1F26" w:rsidP="00977BC5">
      <w:pPr>
        <w:pStyle w:val="Heading2"/>
      </w:pPr>
      <w:bookmarkStart w:id="5" w:name="_Toc421628634"/>
      <w:r>
        <w:t>Research on the Health and Wellness of Commercial Truck and Bus Driver</w:t>
      </w:r>
      <w:bookmarkEnd w:id="5"/>
    </w:p>
    <w:p w:rsidR="009E6A5E" w:rsidRDefault="00AE12E5" w:rsidP="00365A95">
      <w:r>
        <w:t xml:space="preserve">In November 2010, an International Conference was convened and was </w:t>
      </w:r>
      <w:r w:rsidR="009E6A5E">
        <w:t>entitled, “Research on the Health and Wellness of Co</w:t>
      </w:r>
      <w:r>
        <w:t>mmercial Truck and Bus Drivers.”</w:t>
      </w:r>
      <w:r w:rsidR="009E6A5E">
        <w:t xml:space="preserve">  The</w:t>
      </w:r>
      <w:r>
        <w:t xml:space="preserve"> Conference was sponsored by</w:t>
      </w:r>
      <w:r w:rsidR="009E6A5E">
        <w:t xml:space="preserve"> </w:t>
      </w:r>
      <w:r>
        <w:t>FMCSA</w:t>
      </w:r>
      <w:r w:rsidR="009E6A5E">
        <w:t xml:space="preserve">, </w:t>
      </w:r>
      <w:r w:rsidR="00B34E3B">
        <w:t>TRB</w:t>
      </w:r>
      <w:r w:rsidR="009E6A5E">
        <w:t xml:space="preserve">, and </w:t>
      </w:r>
      <w:r>
        <w:t>NIOSH</w:t>
      </w:r>
      <w:r w:rsidR="009E6A5E">
        <w:t>.  An impressive array of research and studies were presented that highlighted the need for health, wellness, and educational programs within the trucking industry.  In the luncheon address</w:t>
      </w:r>
      <w:r w:rsidR="00B34E3B">
        <w:t>,</w:t>
      </w:r>
      <w:r w:rsidR="009E6A5E">
        <w:t xml:space="preserve"> </w:t>
      </w:r>
      <w:r w:rsidR="00B34E3B">
        <w:t>Christine</w:t>
      </w:r>
      <w:r w:rsidR="009E6A5E">
        <w:t xml:space="preserve"> M. </w:t>
      </w:r>
      <w:proofErr w:type="spellStart"/>
      <w:r w:rsidR="009E6A5E">
        <w:t>Branche</w:t>
      </w:r>
      <w:proofErr w:type="spellEnd"/>
      <w:r w:rsidR="009E6A5E">
        <w:t>,</w:t>
      </w:r>
      <w:r>
        <w:t xml:space="preserve"> the</w:t>
      </w:r>
      <w:r w:rsidR="009E6A5E">
        <w:t xml:space="preserve"> Principal Associate Director of NIOSH, reiterated tha</w:t>
      </w:r>
      <w:r>
        <w:t>t the mission of the institute wa</w:t>
      </w:r>
      <w:r w:rsidR="009E6A5E">
        <w:t>s to generate new knowledge in occupational safety and health and to transfer that knowledge into practice for the betterment of workers.   She went on</w:t>
      </w:r>
      <w:r>
        <w:t xml:space="preserve"> to distinguish</w:t>
      </w:r>
      <w:r w:rsidR="009E6A5E">
        <w:t xml:space="preserve"> that motor vehicle crashes are the leading cause of U.S. occupational fatalities and </w:t>
      </w:r>
      <w:r w:rsidR="00326390">
        <w:t xml:space="preserve">that </w:t>
      </w:r>
      <w:r w:rsidR="00B34E3B">
        <w:t>they account for 35 to 40 percent</w:t>
      </w:r>
      <w:r w:rsidR="009E6A5E">
        <w:t xml:space="preserve"> </w:t>
      </w:r>
      <w:r w:rsidR="00B34E3B">
        <w:t>of all workplace fatalities, 40 percent</w:t>
      </w:r>
      <w:r w:rsidR="009E6A5E">
        <w:t xml:space="preserve"> </w:t>
      </w:r>
      <w:r w:rsidR="00326390">
        <w:t>of which involved</w:t>
      </w:r>
      <w:r w:rsidR="009E6A5E">
        <w:t xml:space="preserve"> truck drivers.  In 2008, an estimated 57,700 injuries to U.S. truck drivers resulted in days away from work, </w:t>
      </w:r>
      <w:r w:rsidR="00326390">
        <w:t xml:space="preserve">which </w:t>
      </w:r>
      <w:r w:rsidR="00B34E3B">
        <w:t>was</w:t>
      </w:r>
      <w:r w:rsidR="00326390">
        <w:t xml:space="preserve"> </w:t>
      </w:r>
      <w:r w:rsidR="009E6A5E">
        <w:t xml:space="preserve">the second highest number among all occupations.  </w:t>
      </w:r>
    </w:p>
    <w:p w:rsidR="00BB1F26" w:rsidRDefault="0089191B" w:rsidP="00365A95">
      <w:r>
        <w:t xml:space="preserve">The distinguished representatives from academia, research institutes, trade associations and vice-presidents of major trucking companies all provided input to the conference.  </w:t>
      </w:r>
      <w:r w:rsidR="00BB1F26">
        <w:t xml:space="preserve"> Three carriers, Conway, J.B. Hunt</w:t>
      </w:r>
      <w:r w:rsidR="00B34E3B">
        <w:t>,</w:t>
      </w:r>
      <w:r w:rsidR="00BB1F26">
        <w:t xml:space="preserve"> and Schneider National,</w:t>
      </w:r>
      <w:r w:rsidR="00622443">
        <w:t xml:space="preserve"> were interviewed about their health and wellness programs.  Each of these carriers </w:t>
      </w:r>
      <w:r w:rsidR="009F0D4A">
        <w:t>has</w:t>
      </w:r>
      <w:r w:rsidR="00622443">
        <w:t xml:space="preserve"> spent a considerable amount of money in developing and instituti</w:t>
      </w:r>
      <w:r w:rsidR="00BB1F26">
        <w:t>ng health and wellness programs</w:t>
      </w:r>
      <w:r w:rsidR="00622443">
        <w:t xml:space="preserve"> and facilities for their drivers and staff.  </w:t>
      </w:r>
      <w:r w:rsidR="009F0D4A">
        <w:t xml:space="preserve">The annual revenue for each of these carriers </w:t>
      </w:r>
      <w:r w:rsidR="00B34E3B">
        <w:t xml:space="preserve">is into the billions of dollars, while </w:t>
      </w:r>
      <w:r w:rsidR="009F0D4A">
        <w:t xml:space="preserve">the net profits </w:t>
      </w:r>
      <w:r w:rsidR="00B34E3B">
        <w:t>are</w:t>
      </w:r>
      <w:r w:rsidR="009F0D4A">
        <w:t xml:space="preserve"> well into the millions.</w:t>
      </w:r>
      <w:r w:rsidR="00622443">
        <w:t xml:space="preserve"> </w:t>
      </w:r>
      <w:r w:rsidR="00BB1F26">
        <w:t xml:space="preserve"> However, </w:t>
      </w:r>
      <w:r w:rsidR="00B34E3B">
        <w:t xml:space="preserve">according to OOFI’s Member Surveys, </w:t>
      </w:r>
      <w:r w:rsidR="00BB1F26">
        <w:t>t</w:t>
      </w:r>
      <w:r w:rsidR="009F0D4A">
        <w:t xml:space="preserve">he </w:t>
      </w:r>
      <w:r w:rsidR="00B34E3B">
        <w:t>average</w:t>
      </w:r>
      <w:r w:rsidR="009F0D4A">
        <w:t xml:space="preserve"> net income for </w:t>
      </w:r>
      <w:r w:rsidR="00B34E3B">
        <w:t>is approximately $4</w:t>
      </w:r>
      <w:r w:rsidR="00BB1F26">
        <w:t>0,000, while the</w:t>
      </w:r>
      <w:r w:rsidR="009F0D4A">
        <w:t xml:space="preserve"> net income </w:t>
      </w:r>
      <w:r w:rsidR="00BB1F26">
        <w:t>in the P</w:t>
      </w:r>
      <w:r w:rsidR="00C93536">
        <w:t>rofessional Employee Driver</w:t>
      </w:r>
      <w:r w:rsidR="00BB1F26">
        <w:t xml:space="preserve"> Survey </w:t>
      </w:r>
      <w:r w:rsidR="00B34E3B">
        <w:t>is</w:t>
      </w:r>
      <w:r w:rsidR="009F0D4A">
        <w:t xml:space="preserve"> closer to $36,000.</w:t>
      </w:r>
      <w:r w:rsidR="00EF20EB">
        <w:t xml:space="preserve"> </w:t>
      </w:r>
      <w:r w:rsidR="00BB1F26">
        <w:t xml:space="preserve"> </w:t>
      </w:r>
      <w:r w:rsidR="00EF20EB">
        <w:t>These mega-carriers are certainly to be lauded for their efforts in meeting some of the health and wellness problems for drivers</w:t>
      </w:r>
      <w:r w:rsidR="00BB1F26">
        <w:t>,</w:t>
      </w:r>
      <w:r w:rsidR="00A679D0">
        <w:t xml:space="preserve"> but</w:t>
      </w:r>
      <w:r w:rsidR="00EF20EB">
        <w:t xml:space="preserve"> they are </w:t>
      </w:r>
      <w:r w:rsidR="00BB1F26">
        <w:t xml:space="preserve">also </w:t>
      </w:r>
      <w:r w:rsidR="00EF20EB">
        <w:t>a business and must show a profit</w:t>
      </w:r>
      <w:r w:rsidR="00BB1F26">
        <w:t>.</w:t>
      </w:r>
      <w:r w:rsidR="00EF20EB">
        <w:t xml:space="preserve"> </w:t>
      </w:r>
      <w:r w:rsidR="00BB1F26">
        <w:t xml:space="preserve"> Therefore,</w:t>
      </w:r>
      <w:r w:rsidR="00EF20EB">
        <w:t xml:space="preserve"> </w:t>
      </w:r>
      <w:r w:rsidR="00A679D0">
        <w:t>health and wellness needs to be a part of reducing overall health cost</w:t>
      </w:r>
      <w:r w:rsidR="00EF20EB">
        <w:t xml:space="preserve">.  </w:t>
      </w:r>
    </w:p>
    <w:p w:rsidR="00C368CB" w:rsidRDefault="00B34E3B" w:rsidP="00365A95">
      <w:r>
        <w:t>I</w:t>
      </w:r>
      <w:r w:rsidR="00A679D0">
        <w:t>n order to pay for the</w:t>
      </w:r>
      <w:r w:rsidR="00EF20EB">
        <w:t xml:space="preserve"> facilities, life coaches, health clinics</w:t>
      </w:r>
      <w:r>
        <w:t>,</w:t>
      </w:r>
      <w:r w:rsidR="00EF20EB">
        <w:t xml:space="preserve"> etc. within the terminal locations </w:t>
      </w:r>
      <w:r>
        <w:t>t</w:t>
      </w:r>
      <w:r w:rsidR="00DF39D7">
        <w:t>he carriers must receive</w:t>
      </w:r>
      <w:r>
        <w:t xml:space="preserve"> a return on </w:t>
      </w:r>
      <w:r w:rsidR="00DF39D7">
        <w:t xml:space="preserve">their </w:t>
      </w:r>
      <w:r>
        <w:t>investment</w:t>
      </w:r>
      <w:r w:rsidR="00DF39D7">
        <w:t>.  As stated previously, t</w:t>
      </w:r>
      <w:r w:rsidR="00EF20EB">
        <w:t>hese mega</w:t>
      </w:r>
      <w:r w:rsidR="00A679D0">
        <w:t>-</w:t>
      </w:r>
      <w:r w:rsidR="00DF39D7">
        <w:t>carriers represent less than 1 percent</w:t>
      </w:r>
      <w:r w:rsidR="00EF20EB">
        <w:t xml:space="preserve"> of the carriers registered and operating in the U.S.  </w:t>
      </w:r>
      <w:r w:rsidR="00DF39D7">
        <w:t>Nevertheless, t</w:t>
      </w:r>
      <w:r w:rsidR="00EF20EB">
        <w:t>h</w:t>
      </w:r>
      <w:r w:rsidR="00DF39D7">
        <w:t xml:space="preserve">ey do represent an estimated 35 to 40 percent </w:t>
      </w:r>
      <w:r w:rsidR="00EF20EB">
        <w:t xml:space="preserve">of the </w:t>
      </w:r>
      <w:r w:rsidR="00BB1F26">
        <w:t>company drivers</w:t>
      </w:r>
      <w:r w:rsidR="00EF20EB">
        <w:t xml:space="preserve"> in the for-hire trucking sector</w:t>
      </w:r>
      <w:r w:rsidR="00C368CB">
        <w:t>,</w:t>
      </w:r>
      <w:r w:rsidR="004854E5">
        <w:t xml:space="preserve"> however, </w:t>
      </w:r>
      <w:r w:rsidR="00DF39D7">
        <w:t xml:space="preserve">it is important to note that </w:t>
      </w:r>
      <w:r w:rsidR="004854E5">
        <w:t>n</w:t>
      </w:r>
      <w:r w:rsidR="00EF20EB">
        <w:t xml:space="preserve">ot all of the mega-carriers </w:t>
      </w:r>
      <w:r w:rsidR="009E6A5E">
        <w:t xml:space="preserve">with </w:t>
      </w:r>
      <w:r w:rsidR="00EF20EB">
        <w:t>1,000 or more trucks</w:t>
      </w:r>
      <w:r w:rsidR="004854E5">
        <w:t>,</w:t>
      </w:r>
      <w:r w:rsidR="00EF20EB">
        <w:t xml:space="preserve"> have hea</w:t>
      </w:r>
      <w:r w:rsidR="004854E5">
        <w:t>l</w:t>
      </w:r>
      <w:r w:rsidR="00EF20EB">
        <w:t>th and wellness programs</w:t>
      </w:r>
      <w:r w:rsidR="00DF39D7">
        <w:t>,</w:t>
      </w:r>
      <w:r w:rsidR="00EF20EB">
        <w:t xml:space="preserve"> and </w:t>
      </w:r>
      <w:r w:rsidR="004854E5">
        <w:t xml:space="preserve">according to the Unified Carrier Registration </w:t>
      </w:r>
      <w:r w:rsidR="00BB1F26">
        <w:t>Plan,</w:t>
      </w:r>
      <w:r w:rsidR="004854E5">
        <w:t xml:space="preserve"> only 292 carriers out of 433,535 carriers have 1,000 or more trucks. </w:t>
      </w:r>
    </w:p>
    <w:p w:rsidR="002D7D4F" w:rsidRDefault="00624C08" w:rsidP="00DF39D7">
      <w:pPr>
        <w:pStyle w:val="Heading1"/>
      </w:pPr>
      <w:bookmarkStart w:id="6" w:name="_Toc421628635"/>
      <w:r>
        <w:lastRenderedPageBreak/>
        <w:t>Problem Statement</w:t>
      </w:r>
      <w:bookmarkEnd w:id="6"/>
    </w:p>
    <w:p w:rsidR="009F0D4A" w:rsidRDefault="00775146" w:rsidP="00365A95">
      <w:r>
        <w:t>A common theme among the presenters</w:t>
      </w:r>
      <w:r w:rsidR="00033743">
        <w:t xml:space="preserve"> at the International Conference on Health and Wellness of Commercial Truck and Bus Drivers</w:t>
      </w:r>
      <w:r>
        <w:t xml:space="preserve"> was that the drive</w:t>
      </w:r>
      <w:r w:rsidR="002D7D4F">
        <w:t>r population was an underserved and</w:t>
      </w:r>
      <w:r>
        <w:t xml:space="preserve"> understudied sector of the workforce.</w:t>
      </w:r>
      <w:r w:rsidR="009F0D4A">
        <w:t xml:space="preserve">  </w:t>
      </w:r>
      <w:r>
        <w:t xml:space="preserve">“The diverse attributes and work environments of truck drivers make them a challenging and unique population requiring different information from other populations (e.g., truck drivers need information about how to eat healthy and be physically active in different locations throughout the week).  </w:t>
      </w:r>
      <w:r w:rsidR="009F0D4A">
        <w:t xml:space="preserve"> </w:t>
      </w:r>
      <w:r>
        <w:t>Furthermore, drivers also require different modes of intervention and follow-up than do traditional employees of fixed-location employment sectors.</w:t>
      </w:r>
      <w:r w:rsidR="00DF39D7" w:rsidRPr="00DF39D7">
        <w:rPr>
          <w:rStyle w:val="FootnoteReference"/>
        </w:rPr>
        <w:t xml:space="preserve"> </w:t>
      </w:r>
      <w:r w:rsidR="00DF39D7">
        <w:rPr>
          <w:rStyle w:val="FootnoteReference"/>
        </w:rPr>
        <w:footnoteReference w:id="7"/>
      </w:r>
      <w:r>
        <w:t>”</w:t>
      </w:r>
      <w:r w:rsidR="00957C59">
        <w:t xml:space="preserve"> </w:t>
      </w:r>
    </w:p>
    <w:p w:rsidR="004854E5" w:rsidRDefault="00957C59" w:rsidP="00365A95">
      <w:r>
        <w:t>Several presentations</w:t>
      </w:r>
      <w:r w:rsidR="00DF39D7">
        <w:t xml:space="preserve"> have listed the challenges which face both truck</w:t>
      </w:r>
      <w:r>
        <w:t xml:space="preserve"> drivers</w:t>
      </w:r>
      <w:r w:rsidR="00DF39D7">
        <w:t xml:space="preserve"> today and the possible implementation of a health and wellness program.  These include</w:t>
      </w:r>
      <w:r w:rsidR="004854E5">
        <w:t>:</w:t>
      </w:r>
    </w:p>
    <w:p w:rsidR="004854E5" w:rsidRDefault="002D7D4F" w:rsidP="00365A95">
      <w:pPr>
        <w:pStyle w:val="ListParagraph"/>
        <w:numPr>
          <w:ilvl w:val="0"/>
          <w:numId w:val="1"/>
        </w:numPr>
      </w:pPr>
      <w:r>
        <w:t>Hours-of-service</w:t>
      </w:r>
      <w:r w:rsidR="00DF39D7">
        <w:t xml:space="preserve"> regulations</w:t>
      </w:r>
    </w:p>
    <w:p w:rsidR="004854E5" w:rsidRDefault="002D7D4F" w:rsidP="00365A95">
      <w:pPr>
        <w:pStyle w:val="ListParagraph"/>
        <w:numPr>
          <w:ilvl w:val="0"/>
          <w:numId w:val="1"/>
        </w:numPr>
      </w:pPr>
      <w:r>
        <w:t>Pay by the mile</w:t>
      </w:r>
      <w:r w:rsidR="00DF39D7">
        <w:t xml:space="preserve"> </w:t>
      </w:r>
    </w:p>
    <w:p w:rsidR="004854E5" w:rsidRDefault="002D7D4F" w:rsidP="00365A95">
      <w:pPr>
        <w:pStyle w:val="ListParagraph"/>
        <w:numPr>
          <w:ilvl w:val="0"/>
          <w:numId w:val="1"/>
        </w:numPr>
      </w:pPr>
      <w:r>
        <w:t>L</w:t>
      </w:r>
      <w:r w:rsidR="004854E5">
        <w:t>ack</w:t>
      </w:r>
      <w:r w:rsidR="00957C59">
        <w:t xml:space="preserve"> of parking facilities</w:t>
      </w:r>
    </w:p>
    <w:p w:rsidR="004854E5" w:rsidRDefault="002D7D4F" w:rsidP="00365A95">
      <w:pPr>
        <w:pStyle w:val="ListParagraph"/>
        <w:numPr>
          <w:ilvl w:val="0"/>
          <w:numId w:val="1"/>
        </w:numPr>
      </w:pPr>
      <w:r>
        <w:t>Poor food choices available</w:t>
      </w:r>
      <w:r w:rsidR="00DF39D7">
        <w:t xml:space="preserve"> at truck stops</w:t>
      </w:r>
    </w:p>
    <w:p w:rsidR="004854E5" w:rsidRDefault="002D7D4F" w:rsidP="00365A95">
      <w:pPr>
        <w:pStyle w:val="ListParagraph"/>
        <w:numPr>
          <w:ilvl w:val="0"/>
          <w:numId w:val="1"/>
        </w:numPr>
      </w:pPr>
      <w:r>
        <w:t>Scheduling problems</w:t>
      </w:r>
      <w:r w:rsidR="00EF20EB">
        <w:t xml:space="preserve"> </w:t>
      </w:r>
    </w:p>
    <w:p w:rsidR="00735300" w:rsidRDefault="002D7D4F" w:rsidP="00365A95">
      <w:pPr>
        <w:pStyle w:val="ListParagraph"/>
        <w:numPr>
          <w:ilvl w:val="0"/>
          <w:numId w:val="1"/>
        </w:numPr>
      </w:pPr>
      <w:r>
        <w:t>L</w:t>
      </w:r>
      <w:r w:rsidR="00735300">
        <w:t>ong hours</w:t>
      </w:r>
    </w:p>
    <w:p w:rsidR="00735300" w:rsidRDefault="002D7D4F" w:rsidP="00365A95">
      <w:pPr>
        <w:pStyle w:val="ListParagraph"/>
        <w:numPr>
          <w:ilvl w:val="0"/>
          <w:numId w:val="1"/>
        </w:numPr>
      </w:pPr>
      <w:r>
        <w:t>D</w:t>
      </w:r>
      <w:r w:rsidR="00735300">
        <w:t>elays at loading docks</w:t>
      </w:r>
    </w:p>
    <w:p w:rsidR="00735300" w:rsidRDefault="002D7D4F" w:rsidP="00365A95">
      <w:pPr>
        <w:pStyle w:val="ListParagraph"/>
        <w:numPr>
          <w:ilvl w:val="0"/>
          <w:numId w:val="1"/>
        </w:numPr>
      </w:pPr>
      <w:r>
        <w:t>P</w:t>
      </w:r>
      <w:r w:rsidR="00735300">
        <w:t>roper sleep</w:t>
      </w:r>
    </w:p>
    <w:p w:rsidR="00735300" w:rsidRDefault="002D7D4F" w:rsidP="00365A95">
      <w:pPr>
        <w:pStyle w:val="ListParagraph"/>
        <w:numPr>
          <w:ilvl w:val="0"/>
          <w:numId w:val="1"/>
        </w:numPr>
      </w:pPr>
      <w:r>
        <w:t>A</w:t>
      </w:r>
      <w:r w:rsidR="00735300">
        <w:t>vailable health care</w:t>
      </w:r>
    </w:p>
    <w:p w:rsidR="00735300" w:rsidRDefault="002D7D4F" w:rsidP="00365A95">
      <w:pPr>
        <w:pStyle w:val="ListParagraph"/>
        <w:numPr>
          <w:ilvl w:val="0"/>
          <w:numId w:val="1"/>
        </w:numPr>
      </w:pPr>
      <w:r>
        <w:t>P</w:t>
      </w:r>
      <w:r w:rsidR="00735300">
        <w:t>rolonged sitting</w:t>
      </w:r>
    </w:p>
    <w:p w:rsidR="00735300" w:rsidRDefault="002D7D4F" w:rsidP="00365A95">
      <w:pPr>
        <w:pStyle w:val="ListParagraph"/>
        <w:numPr>
          <w:ilvl w:val="0"/>
          <w:numId w:val="1"/>
        </w:numPr>
      </w:pPr>
      <w:r>
        <w:t>I</w:t>
      </w:r>
      <w:r w:rsidR="00735300">
        <w:t>ntermittent intense exercise during loading, tarping,</w:t>
      </w:r>
      <w:r w:rsidR="00722A14">
        <w:t xml:space="preserve"> </w:t>
      </w:r>
      <w:r w:rsidR="00735300">
        <w:t>tying down</w:t>
      </w:r>
      <w:r>
        <w:t>,</w:t>
      </w:r>
      <w:r w:rsidR="00735300">
        <w:t xml:space="preserve"> etc.</w:t>
      </w:r>
    </w:p>
    <w:p w:rsidR="00735300" w:rsidRDefault="002D7D4F" w:rsidP="00365A95">
      <w:pPr>
        <w:pStyle w:val="ListParagraph"/>
        <w:numPr>
          <w:ilvl w:val="0"/>
          <w:numId w:val="1"/>
        </w:numPr>
      </w:pPr>
      <w:r>
        <w:t>V</w:t>
      </w:r>
      <w:r w:rsidR="00735300">
        <w:t>ibration</w:t>
      </w:r>
    </w:p>
    <w:p w:rsidR="006F1D93" w:rsidRDefault="008B6827" w:rsidP="00365A95">
      <w:r>
        <w:t>Conversely, c</w:t>
      </w:r>
      <w:r w:rsidR="00D05E00">
        <w:t>ommon theme</w:t>
      </w:r>
      <w:r w:rsidR="006F1D93">
        <w:t>s</w:t>
      </w:r>
      <w:r w:rsidR="00D05E00">
        <w:t xml:space="preserve"> of successful health and wellness programs w</w:t>
      </w:r>
      <w:r w:rsidR="006F1D93">
        <w:t>ere:</w:t>
      </w:r>
    </w:p>
    <w:p w:rsidR="00E7209A" w:rsidRDefault="008B6827" w:rsidP="002D7D4F">
      <w:pPr>
        <w:pStyle w:val="ListParagraph"/>
        <w:numPr>
          <w:ilvl w:val="0"/>
          <w:numId w:val="2"/>
        </w:numPr>
        <w:ind w:left="810"/>
      </w:pPr>
      <w:r>
        <w:t>That they must b</w:t>
      </w:r>
      <w:r w:rsidR="006F1D93">
        <w:t xml:space="preserve">e customized to </w:t>
      </w:r>
      <w:r>
        <w:t xml:space="preserve">meet </w:t>
      </w:r>
      <w:r w:rsidR="006F1D93">
        <w:t>the individuals needs</w:t>
      </w:r>
    </w:p>
    <w:p w:rsidR="006F1D93" w:rsidRDefault="008B6827" w:rsidP="002D7D4F">
      <w:pPr>
        <w:pStyle w:val="ListParagraph"/>
        <w:numPr>
          <w:ilvl w:val="0"/>
          <w:numId w:val="2"/>
        </w:numPr>
        <w:ind w:left="810"/>
      </w:pPr>
      <w:r>
        <w:t xml:space="preserve">Steps </w:t>
      </w:r>
      <w:r w:rsidR="006F1D93">
        <w:t>within the program must be incremental</w:t>
      </w:r>
    </w:p>
    <w:p w:rsidR="006F1D93" w:rsidRDefault="006F1D93" w:rsidP="002D7D4F">
      <w:pPr>
        <w:pStyle w:val="ListParagraph"/>
        <w:numPr>
          <w:ilvl w:val="0"/>
          <w:numId w:val="2"/>
        </w:numPr>
        <w:ind w:left="810"/>
      </w:pPr>
      <w:r>
        <w:t>There needs to be a feeling of anonymity where the driver feels free to discuss and openly express concerns</w:t>
      </w:r>
    </w:p>
    <w:p w:rsidR="006F1D93" w:rsidRDefault="006F1D93" w:rsidP="002D7D4F">
      <w:pPr>
        <w:pStyle w:val="ListParagraph"/>
        <w:numPr>
          <w:ilvl w:val="0"/>
          <w:numId w:val="2"/>
        </w:numPr>
        <w:ind w:left="810"/>
      </w:pPr>
      <w:r>
        <w:t>An accessible avenue to obtain information from just about anywhere they might be</w:t>
      </w:r>
    </w:p>
    <w:p w:rsidR="006F1D93" w:rsidRDefault="006F1D93" w:rsidP="002D7D4F">
      <w:pPr>
        <w:pStyle w:val="ListParagraph"/>
        <w:numPr>
          <w:ilvl w:val="0"/>
          <w:numId w:val="2"/>
        </w:numPr>
        <w:ind w:left="810"/>
      </w:pPr>
      <w:r>
        <w:t>Accessible professional information and advice</w:t>
      </w:r>
    </w:p>
    <w:p w:rsidR="006F1D93" w:rsidRDefault="006F1D93" w:rsidP="002D7D4F">
      <w:pPr>
        <w:pStyle w:val="ListParagraph"/>
        <w:numPr>
          <w:ilvl w:val="0"/>
          <w:numId w:val="2"/>
        </w:numPr>
        <w:ind w:left="810"/>
      </w:pPr>
      <w:r>
        <w:t>On-going monitoring of program and participation</w:t>
      </w:r>
    </w:p>
    <w:p w:rsidR="006F1D93" w:rsidRDefault="006F1D93" w:rsidP="002D7D4F">
      <w:pPr>
        <w:pStyle w:val="ListParagraph"/>
        <w:numPr>
          <w:ilvl w:val="0"/>
          <w:numId w:val="2"/>
        </w:numPr>
        <w:ind w:left="810"/>
      </w:pPr>
      <w:r>
        <w:t>Minimal cost</w:t>
      </w:r>
    </w:p>
    <w:p w:rsidR="008B6827" w:rsidRDefault="006F1D93" w:rsidP="00365A95">
      <w:r>
        <w:t>P</w:t>
      </w:r>
      <w:r w:rsidR="002D7D4F">
        <w:t xml:space="preserve">erhaps </w:t>
      </w:r>
      <w:r>
        <w:t xml:space="preserve">the most essential element of </w:t>
      </w:r>
      <w:r w:rsidR="002D7D4F">
        <w:t>a successful</w:t>
      </w:r>
      <w:r>
        <w:t xml:space="preserve"> program is </w:t>
      </w:r>
      <w:r w:rsidR="002D7D4F">
        <w:t xml:space="preserve">that </w:t>
      </w:r>
      <w:r>
        <w:t>the driver must feel that the administrat</w:t>
      </w:r>
      <w:r w:rsidR="002D7D4F">
        <w:t>or</w:t>
      </w:r>
      <w:r>
        <w:t xml:space="preserve"> of the program is concerned with the health and </w:t>
      </w:r>
      <w:proofErr w:type="spellStart"/>
      <w:r>
        <w:t>well being</w:t>
      </w:r>
      <w:proofErr w:type="spellEnd"/>
      <w:r>
        <w:t xml:space="preserve"> of the individual</w:t>
      </w:r>
      <w:r w:rsidR="00264672">
        <w:t>,</w:t>
      </w:r>
      <w:r>
        <w:t xml:space="preserve"> not for cost </w:t>
      </w:r>
      <w:r>
        <w:lastRenderedPageBreak/>
        <w:t>savings</w:t>
      </w:r>
      <w:r w:rsidR="002D7D4F">
        <w:t>,</w:t>
      </w:r>
      <w:r>
        <w:t xml:space="preserve"> or to improve their safety on the road</w:t>
      </w:r>
      <w:r w:rsidR="00264672">
        <w:t>,</w:t>
      </w:r>
      <w:r>
        <w:t xml:space="preserve"> but because they are an important and valuable resource unto themselves.</w:t>
      </w:r>
    </w:p>
    <w:p w:rsidR="00264672" w:rsidRDefault="008B6827" w:rsidP="00365A95">
      <w:r>
        <w:t xml:space="preserve">Thus, how can a driver population that is not only diverse, but also is away from their home or terminal for 150 to 300 nights per year (60 percent according Member Surveys) and operating on a thin financial margin with little time to spare, be reached?  In particular, </w:t>
      </w:r>
      <w:r w:rsidR="00264672">
        <w:t xml:space="preserve">OOFI has </w:t>
      </w:r>
      <w:r>
        <w:t>searched</w:t>
      </w:r>
      <w:r w:rsidR="00264672">
        <w:t xml:space="preserve"> for</w:t>
      </w:r>
      <w:r w:rsidR="00624C08">
        <w:t xml:space="preserve"> </w:t>
      </w:r>
      <w:r>
        <w:t xml:space="preserve">such </w:t>
      </w:r>
      <w:r w:rsidR="00624C08">
        <w:t>a program</w:t>
      </w:r>
      <w:r w:rsidR="00264672">
        <w:t xml:space="preserve"> for a number of years and has interviewed and listened to</w:t>
      </w:r>
      <w:r w:rsidR="00624C08">
        <w:t xml:space="preserve"> many</w:t>
      </w:r>
      <w:r w:rsidR="00264672">
        <w:t xml:space="preserve"> presentations that purport to reach drivers and help them to achieve a healthier life style.  </w:t>
      </w:r>
      <w:r>
        <w:t>Unfortunately, n</w:t>
      </w:r>
      <w:r w:rsidR="00264672">
        <w:t xml:space="preserve">one of them have met the criteria that OOFI feels is essential to achieving the goals mentioned above.  </w:t>
      </w:r>
    </w:p>
    <w:p w:rsidR="00624C08" w:rsidRDefault="00B336EC" w:rsidP="00365A95">
      <w:r>
        <w:t>While truck drivers are often slow to embrace change</w:t>
      </w:r>
      <w:r w:rsidR="00624C08">
        <w:t>, the OO</w:t>
      </w:r>
      <w:r w:rsidR="008B6827">
        <w:t>FI</w:t>
      </w:r>
      <w:r w:rsidR="00624C08">
        <w:t xml:space="preserve"> S</w:t>
      </w:r>
      <w:r>
        <w:t xml:space="preserve">urveys indicate that the </w:t>
      </w:r>
      <w:r w:rsidR="008B6827">
        <w:t xml:space="preserve">PEDs </w:t>
      </w:r>
      <w:r>
        <w:t xml:space="preserve">and the </w:t>
      </w:r>
      <w:r w:rsidR="008B6827">
        <w:t>OOs</w:t>
      </w:r>
      <w:r>
        <w:t xml:space="preserve"> are becoming more technologically </w:t>
      </w:r>
      <w:r w:rsidR="00624C08">
        <w:t>perceptive</w:t>
      </w:r>
      <w:r>
        <w:t xml:space="preserve">.  </w:t>
      </w:r>
      <w:r w:rsidR="00624C08">
        <w:t>Many</w:t>
      </w:r>
      <w:r>
        <w:t xml:space="preserve"> </w:t>
      </w:r>
      <w:r w:rsidR="008B6827">
        <w:t>OOs and PEDs today</w:t>
      </w:r>
      <w:r w:rsidR="00624C08">
        <w:t xml:space="preserve"> have</w:t>
      </w:r>
      <w:r>
        <w:t xml:space="preserve"> access to a computer both at home</w:t>
      </w:r>
      <w:r w:rsidR="00624C08">
        <w:t xml:space="preserve"> and on the road,</w:t>
      </w:r>
      <w:r>
        <w:t xml:space="preserve"> </w:t>
      </w:r>
      <w:r w:rsidR="00624C08">
        <w:t>while</w:t>
      </w:r>
      <w:r w:rsidR="008B6827">
        <w:t xml:space="preserve"> only 15 percent</w:t>
      </w:r>
      <w:r>
        <w:t xml:space="preserve"> </w:t>
      </w:r>
      <w:r w:rsidR="00033743">
        <w:t xml:space="preserve">do </w:t>
      </w:r>
      <w:r>
        <w:t>not own a computer</w:t>
      </w:r>
      <w:r w:rsidR="00BE56DD">
        <w:t xml:space="preserve">.  </w:t>
      </w:r>
      <w:r w:rsidR="008B6827">
        <w:t>Furthermore, t</w:t>
      </w:r>
      <w:r w:rsidR="00BE56DD">
        <w:t xml:space="preserve">he number of drivers that </w:t>
      </w:r>
      <w:r w:rsidR="008B6827">
        <w:t>utilize</w:t>
      </w:r>
      <w:r w:rsidR="00BE56DD">
        <w:t xml:space="preserve"> tablets and smart phones with </w:t>
      </w:r>
      <w:r w:rsidR="00033743">
        <w:t xml:space="preserve">mobile </w:t>
      </w:r>
      <w:r w:rsidR="00BE56DD">
        <w:t>apps ha</w:t>
      </w:r>
      <w:r w:rsidR="00033743">
        <w:t xml:space="preserve">s </w:t>
      </w:r>
      <w:r w:rsidR="008B6827">
        <w:t>also continued to grow</w:t>
      </w:r>
      <w:r w:rsidR="00BE56DD">
        <w:t>.  The</w:t>
      </w:r>
      <w:r w:rsidR="00624C08">
        <w:t xml:space="preserve">se </w:t>
      </w:r>
      <w:r w:rsidR="008B6827">
        <w:t xml:space="preserve">new and upcoming </w:t>
      </w:r>
      <w:r w:rsidR="00624C08">
        <w:t>forms of communication offer</w:t>
      </w:r>
      <w:r w:rsidR="00BE56DD">
        <w:t xml:space="preserve"> the greatest opportunity to reach the drivers whose lifestyle demands </w:t>
      </w:r>
      <w:r w:rsidR="008B6827">
        <w:t xml:space="preserve">that </w:t>
      </w:r>
      <w:r w:rsidR="00BE56DD">
        <w:t>they be away fr</w:t>
      </w:r>
      <w:r w:rsidR="00624C08">
        <w:t xml:space="preserve">om home 150 to 300 nights per year.  </w:t>
      </w:r>
      <w:r w:rsidR="00BE56DD">
        <w:t xml:space="preserve">These </w:t>
      </w:r>
      <w:r w:rsidR="00624C08">
        <w:t>drivers</w:t>
      </w:r>
      <w:r w:rsidR="00BE56DD">
        <w:t xml:space="preserve"> are difficult to reach and have little or no access to health care or fitness opportunities.  </w:t>
      </w:r>
      <w:r w:rsidR="008B6827">
        <w:t xml:space="preserve">Therefore, it is imperative that these drivers receive information and direction aimed </w:t>
      </w:r>
      <w:r w:rsidR="00BE56DD">
        <w:t xml:space="preserve">at helping them </w:t>
      </w:r>
      <w:r w:rsidR="00624C08">
        <w:t>to attain</w:t>
      </w:r>
      <w:r w:rsidR="00BE56DD">
        <w:t xml:space="preserve"> a </w:t>
      </w:r>
      <w:r w:rsidR="00624C08">
        <w:t xml:space="preserve">healthy </w:t>
      </w:r>
      <w:r w:rsidR="00BE56DD">
        <w:t xml:space="preserve">lifestyle </w:t>
      </w:r>
      <w:r w:rsidR="00624C08">
        <w:t>under such extreme conditions.</w:t>
      </w:r>
    </w:p>
    <w:p w:rsidR="007D63D8" w:rsidRDefault="00514663" w:rsidP="008B6827">
      <w:pPr>
        <w:pStyle w:val="Heading1"/>
      </w:pPr>
      <w:bookmarkStart w:id="7" w:name="_Toc421628636"/>
      <w:r>
        <w:t xml:space="preserve">Human Factor </w:t>
      </w:r>
      <w:r w:rsidR="000F0E47">
        <w:t>Health</w:t>
      </w:r>
      <w:r>
        <w:t xml:space="preserve"> and </w:t>
      </w:r>
      <w:r w:rsidR="00A66906">
        <w:t>Well</w:t>
      </w:r>
      <w:r w:rsidR="002D5CC8">
        <w:t xml:space="preserve"> </w:t>
      </w:r>
      <w:proofErr w:type="gramStart"/>
      <w:r w:rsidR="002D5CC8">
        <w:t>F</w:t>
      </w:r>
      <w:r w:rsidR="007D63D8">
        <w:t>or</w:t>
      </w:r>
      <w:proofErr w:type="gramEnd"/>
      <w:r w:rsidR="007D63D8">
        <w:t xml:space="preserve"> Life</w:t>
      </w:r>
      <w:bookmarkEnd w:id="7"/>
    </w:p>
    <w:p w:rsidR="00A66906" w:rsidRDefault="008B6827" w:rsidP="00365A95">
      <w:r>
        <w:t xml:space="preserve">In </w:t>
      </w:r>
      <w:r w:rsidR="000F0E47">
        <w:t>an attempt to create successful health and wellness program</w:t>
      </w:r>
      <w:r>
        <w:t xml:space="preserve">, OOFI began working with </w:t>
      </w:r>
      <w:r w:rsidR="000F0E47">
        <w:t>Human Factor Health</w:t>
      </w:r>
      <w:r w:rsidR="00B96303">
        <w:t xml:space="preserve"> (HFH)</w:t>
      </w:r>
      <w:r w:rsidR="00264672">
        <w:t xml:space="preserve"> </w:t>
      </w:r>
      <w:r w:rsidR="00033743">
        <w:t>a</w:t>
      </w:r>
      <w:r w:rsidR="00155CE0">
        <w:t xml:space="preserve">nd their integrated </w:t>
      </w:r>
      <w:r w:rsidR="00A66906">
        <w:t>wellness program called Well</w:t>
      </w:r>
      <w:r w:rsidR="002D5CC8">
        <w:t xml:space="preserve"> </w:t>
      </w:r>
      <w:proofErr w:type="gramStart"/>
      <w:r w:rsidR="002D5CC8">
        <w:t>F</w:t>
      </w:r>
      <w:r w:rsidR="00155CE0">
        <w:t>or</w:t>
      </w:r>
      <w:proofErr w:type="gramEnd"/>
      <w:r w:rsidR="00155CE0">
        <w:t xml:space="preserve"> Life</w:t>
      </w:r>
      <w:r w:rsidR="000F0E47">
        <w:t xml:space="preserve"> in 2014</w:t>
      </w:r>
      <w:r w:rsidR="00155CE0">
        <w:t xml:space="preserve">.  This program was first developed by the founders of </w:t>
      </w:r>
      <w:r w:rsidR="00B96303">
        <w:t>HFH</w:t>
      </w:r>
      <w:r w:rsidR="00155CE0">
        <w:t xml:space="preserve"> with a vision of building an easily understood, educational portal that would encourage individuals to take responsibility for</w:t>
      </w:r>
      <w:r w:rsidR="00A66906">
        <w:t xml:space="preserve"> their own health.  The Well</w:t>
      </w:r>
      <w:r w:rsidR="002D5CC8">
        <w:t xml:space="preserve"> </w:t>
      </w:r>
      <w:proofErr w:type="gramStart"/>
      <w:r w:rsidR="002D5CC8">
        <w:t>F</w:t>
      </w:r>
      <w:r w:rsidR="00155CE0">
        <w:t>or</w:t>
      </w:r>
      <w:proofErr w:type="gramEnd"/>
      <w:r w:rsidR="00155CE0">
        <w:t xml:space="preserve"> Life program </w:t>
      </w:r>
      <w:r w:rsidR="000F0E47">
        <w:t>utilized</w:t>
      </w:r>
      <w:r w:rsidR="00852FDA">
        <w:t xml:space="preserve"> </w:t>
      </w:r>
      <w:r w:rsidR="00155CE0">
        <w:t xml:space="preserve">material from </w:t>
      </w:r>
      <w:r w:rsidR="00852FDA">
        <w:t xml:space="preserve">the </w:t>
      </w:r>
      <w:r w:rsidR="00155CE0">
        <w:t>CDC, John Hopkins</w:t>
      </w:r>
      <w:r w:rsidR="000F0E47">
        <w:t xml:space="preserve"> University,</w:t>
      </w:r>
      <w:r w:rsidR="00155CE0">
        <w:t xml:space="preserve"> and Duke University</w:t>
      </w:r>
      <w:r w:rsidR="000F0E47">
        <w:t>,</w:t>
      </w:r>
      <w:r w:rsidR="00155CE0">
        <w:t xml:space="preserve"> </w:t>
      </w:r>
      <w:r w:rsidR="000F0E47">
        <w:t xml:space="preserve">in order to build </w:t>
      </w:r>
      <w:r w:rsidR="00155CE0">
        <w:t xml:space="preserve">a series of questions and answers most commonly asked by patients concerning their health and wellness.  </w:t>
      </w:r>
    </w:p>
    <w:p w:rsidR="00973049" w:rsidRDefault="00A66906" w:rsidP="00365A95">
      <w:r>
        <w:t>Since</w:t>
      </w:r>
      <w:r w:rsidR="00852FDA">
        <w:t xml:space="preserve"> </w:t>
      </w:r>
      <w:r>
        <w:t>its</w:t>
      </w:r>
      <w:r w:rsidR="00852FDA">
        <w:t xml:space="preserve"> </w:t>
      </w:r>
      <w:r w:rsidR="00835754">
        <w:t xml:space="preserve">launch </w:t>
      </w:r>
      <w:r w:rsidR="00852FDA">
        <w:t>in 200</w:t>
      </w:r>
      <w:r w:rsidR="00835754">
        <w:t>4</w:t>
      </w:r>
      <w:r w:rsidR="00852FDA">
        <w:t xml:space="preserve">, </w:t>
      </w:r>
      <w:r w:rsidR="002D5CC8">
        <w:t>Well F</w:t>
      </w:r>
      <w:r w:rsidR="00835754">
        <w:t>or Life</w:t>
      </w:r>
      <w:r w:rsidR="00852FDA">
        <w:t xml:space="preserve"> has </w:t>
      </w:r>
      <w:r w:rsidR="00835754">
        <w:t>worked in</w:t>
      </w:r>
      <w:r w:rsidR="00852FDA">
        <w:t xml:space="preserve"> partnership </w:t>
      </w:r>
      <w:r w:rsidR="00915C3D">
        <w:t>with eDoc</w:t>
      </w:r>
      <w:r w:rsidR="00835754">
        <w:t>America</w:t>
      </w:r>
      <w:r w:rsidR="00915C3D">
        <w:t xml:space="preserve"> (eDoc)</w:t>
      </w:r>
      <w:r w:rsidR="00835754">
        <w:t xml:space="preserve">, founded through the University of Arkansas for Medical Services, </w:t>
      </w:r>
      <w:r w:rsidR="0068070E">
        <w:t>to provide</w:t>
      </w:r>
      <w:r w:rsidR="00835754">
        <w:t xml:space="preserve"> real time information to their client base.  As the client base expands, the portal content</w:t>
      </w:r>
      <w:r w:rsidR="000F0E47">
        <w:t xml:space="preserve"> has increased</w:t>
      </w:r>
      <w:r w:rsidR="00835754">
        <w:t xml:space="preserve"> its scope. </w:t>
      </w:r>
      <w:r w:rsidR="00AC7854">
        <w:t xml:space="preserve"> </w:t>
      </w:r>
      <w:r w:rsidR="000F0E47">
        <w:t xml:space="preserve">The goal was that as a program participant interacted with a medical professional, he or she would gain valuable information </w:t>
      </w:r>
      <w:r w:rsidR="000F0E47">
        <w:lastRenderedPageBreak/>
        <w:t>and become more aware of how lifestyle changes affected their health</w:t>
      </w:r>
      <w:r w:rsidR="002D5CC8">
        <w:t xml:space="preserve">.  Thus, Well </w:t>
      </w:r>
      <w:proofErr w:type="gramStart"/>
      <w:r w:rsidR="002D5CC8">
        <w:t>F</w:t>
      </w:r>
      <w:r w:rsidR="000F0E47">
        <w:t>or</w:t>
      </w:r>
      <w:proofErr w:type="gramEnd"/>
      <w:r w:rsidR="000F0E47">
        <w:t xml:space="preserve"> Life was designed to become a living program that could take what </w:t>
      </w:r>
      <w:r w:rsidR="00AC7854">
        <w:t xml:space="preserve">an amorphous and confusing health and wellness issue and provide structure and a path to formulating an individualized health program.  </w:t>
      </w:r>
    </w:p>
    <w:p w:rsidR="00277680" w:rsidRDefault="006E58BB" w:rsidP="000F0E47">
      <w:pPr>
        <w:pStyle w:val="Heading2"/>
      </w:pPr>
      <w:bookmarkStart w:id="8" w:name="_Toc421628637"/>
      <w:r>
        <w:t>The Launch of</w:t>
      </w:r>
      <w:r w:rsidR="00277680">
        <w:t xml:space="preserve"> Beta </w:t>
      </w:r>
      <w:r w:rsidR="00DA2861">
        <w:t xml:space="preserve">and Pilot Test </w:t>
      </w:r>
      <w:r w:rsidR="00277680">
        <w:t xml:space="preserve">for the Long-Haul drivers and their </w:t>
      </w:r>
      <w:r w:rsidR="00277680" w:rsidRPr="000F0E47">
        <w:t>Families</w:t>
      </w:r>
      <w:bookmarkEnd w:id="8"/>
    </w:p>
    <w:p w:rsidR="00A022F0" w:rsidRDefault="00277680" w:rsidP="006E58BB">
      <w:r>
        <w:t>Through this par</w:t>
      </w:r>
      <w:r w:rsidR="006E58BB">
        <w:t xml:space="preserve">tnership, OOFI and the </w:t>
      </w:r>
      <w:r w:rsidR="00B96303">
        <w:t>HFH</w:t>
      </w:r>
      <w:r w:rsidR="006E58BB">
        <w:t xml:space="preserve"> </w:t>
      </w:r>
      <w:r>
        <w:t xml:space="preserve">group developed </w:t>
      </w:r>
      <w:r w:rsidR="00DA2861">
        <w:t xml:space="preserve">both </w:t>
      </w:r>
      <w:r>
        <w:t xml:space="preserve">a beta </w:t>
      </w:r>
      <w:r w:rsidR="002D5CC8">
        <w:t xml:space="preserve">test </w:t>
      </w:r>
      <w:r w:rsidR="00DA2861">
        <w:t xml:space="preserve">and </w:t>
      </w:r>
      <w:r w:rsidR="002D5CC8">
        <w:t>pilot</w:t>
      </w:r>
      <w:r w:rsidR="00DA2861">
        <w:t xml:space="preserve"> test</w:t>
      </w:r>
      <w:r w:rsidR="002D5CC8">
        <w:t xml:space="preserve"> program called Well </w:t>
      </w:r>
      <w:proofErr w:type="gramStart"/>
      <w:r w:rsidR="002D5CC8">
        <w:t>F</w:t>
      </w:r>
      <w:r>
        <w:t>or</w:t>
      </w:r>
      <w:proofErr w:type="gramEnd"/>
      <w:r>
        <w:t xml:space="preserve"> Life.  The program was offered free to </w:t>
      </w:r>
      <w:r w:rsidR="006767FE">
        <w:t>OOIDA members for the first 3</w:t>
      </w:r>
      <w:r>
        <w:t>0</w:t>
      </w:r>
      <w:r w:rsidR="006E58BB">
        <w:t>0 to enroll.</w:t>
      </w:r>
      <w:r w:rsidR="00DA2861">
        <w:t xml:space="preserve">  Nonetheless, before launching </w:t>
      </w:r>
      <w:r w:rsidR="006767FE">
        <w:t>the pilot program for the full 3</w:t>
      </w:r>
      <w:r w:rsidR="00DA2861">
        <w:t xml:space="preserve">00 members, OOFI first conducted a two-week beta test consisting of a few volunteered members, which served to help </w:t>
      </w:r>
      <w:r w:rsidR="000A4686">
        <w:t>remove preliminary obstacles from the overall pilot test program</w:t>
      </w:r>
      <w:r w:rsidR="00DA2861">
        <w:t>.</w:t>
      </w:r>
      <w:r w:rsidR="006E58BB">
        <w:t xml:space="preserve">  </w:t>
      </w:r>
      <w:r w:rsidR="00DA2861">
        <w:t>Once the initial beta test was completed</w:t>
      </w:r>
      <w:r w:rsidR="000A4686">
        <w:t>,</w:t>
      </w:r>
      <w:r w:rsidR="00DA2861">
        <w:t xml:space="preserve"> OOFI utilized</w:t>
      </w:r>
      <w:r w:rsidR="00A022F0">
        <w:t xml:space="preserve"> various media sources, such as OOIDA’s </w:t>
      </w:r>
      <w:r w:rsidR="00A022F0">
        <w:rPr>
          <w:i/>
        </w:rPr>
        <w:t xml:space="preserve">Land Line </w:t>
      </w:r>
      <w:r w:rsidR="00A022F0" w:rsidRPr="00A022F0">
        <w:rPr>
          <w:i/>
        </w:rPr>
        <w:t>Magazine</w:t>
      </w:r>
      <w:r w:rsidR="00A022F0">
        <w:t xml:space="preserve"> and their Sirius</w:t>
      </w:r>
      <w:r w:rsidR="00B167E2">
        <w:t xml:space="preserve"> </w:t>
      </w:r>
      <w:r w:rsidR="00A022F0">
        <w:t>XM radio program,</w:t>
      </w:r>
      <w:r w:rsidR="00DA2861">
        <w:t xml:space="preserve"> Land Line Now</w:t>
      </w:r>
      <w:r w:rsidR="000A4686">
        <w:t xml:space="preserve">, to inform members about Well </w:t>
      </w:r>
      <w:proofErr w:type="gramStart"/>
      <w:r w:rsidR="000A4686">
        <w:t>For</w:t>
      </w:r>
      <w:proofErr w:type="gramEnd"/>
      <w:r w:rsidR="000A4686">
        <w:t xml:space="preserve"> Life</w:t>
      </w:r>
      <w:r w:rsidR="00DA2861">
        <w:t>.</w:t>
      </w:r>
      <w:r w:rsidR="00A022F0">
        <w:t xml:space="preserve"> </w:t>
      </w:r>
      <w:r w:rsidR="00B167E2">
        <w:t xml:space="preserve"> In particular, OOFI promoted the pilot program by:</w:t>
      </w:r>
    </w:p>
    <w:p w:rsidR="00B167E2" w:rsidRDefault="00B167E2" w:rsidP="00B167E2">
      <w:pPr>
        <w:pStyle w:val="ListParagraph"/>
        <w:numPr>
          <w:ilvl w:val="0"/>
          <w:numId w:val="6"/>
        </w:numPr>
      </w:pPr>
      <w:r>
        <w:t xml:space="preserve">Providing airtime on its daily radio program, Land Line Now, on Sirius XM Satellite Radio channel 146, the Trucker’s Network; </w:t>
      </w:r>
    </w:p>
    <w:p w:rsidR="00B167E2" w:rsidRDefault="00B167E2" w:rsidP="00B167E2">
      <w:pPr>
        <w:pStyle w:val="ListParagraph"/>
        <w:numPr>
          <w:ilvl w:val="0"/>
          <w:numId w:val="6"/>
        </w:numPr>
      </w:pPr>
      <w:r>
        <w:t>Promoting program participation on the OOFI and OOIDA’s websites;</w:t>
      </w:r>
    </w:p>
    <w:p w:rsidR="00B167E2" w:rsidRDefault="00B167E2" w:rsidP="00B167E2">
      <w:pPr>
        <w:pStyle w:val="ListParagraph"/>
        <w:numPr>
          <w:ilvl w:val="0"/>
          <w:numId w:val="6"/>
        </w:numPr>
      </w:pPr>
      <w:r>
        <w:t xml:space="preserve">Provided a free online promotional module, </w:t>
      </w:r>
      <w:r w:rsidR="000F5D4E">
        <w:t>which</w:t>
      </w:r>
      <w:r>
        <w:t xml:space="preserve"> was made available on YouTube for all drivers with access to information about the program; </w:t>
      </w:r>
      <w:r w:rsidR="000F5D4E">
        <w:t>and</w:t>
      </w:r>
    </w:p>
    <w:p w:rsidR="00B167E2" w:rsidRDefault="00B167E2" w:rsidP="006E58BB">
      <w:pPr>
        <w:pStyle w:val="ListParagraph"/>
        <w:numPr>
          <w:ilvl w:val="0"/>
          <w:numId w:val="6"/>
        </w:numPr>
      </w:pPr>
      <w:r>
        <w:t>Email</w:t>
      </w:r>
      <w:r w:rsidR="000F5D4E">
        <w:t>ing</w:t>
      </w:r>
      <w:r>
        <w:t xml:space="preserve"> an initial pilot letter encouraging participation in the program </w:t>
      </w:r>
      <w:r w:rsidR="000F5D4E">
        <w:t>to over 60,000 members</w:t>
      </w:r>
    </w:p>
    <w:p w:rsidR="000A4686" w:rsidRDefault="00A96001" w:rsidP="006E58BB">
      <w:r>
        <w:t>Incidentally</w:t>
      </w:r>
      <w:r w:rsidR="000A4686">
        <w:t xml:space="preserve">, through </w:t>
      </w:r>
      <w:r>
        <w:t>its</w:t>
      </w:r>
      <w:r w:rsidR="000A4686">
        <w:t xml:space="preserve"> affiliation with OOIDA,</w:t>
      </w:r>
      <w:r>
        <w:t xml:space="preserve"> OOFI</w:t>
      </w:r>
      <w:r w:rsidR="000A4686">
        <w:t xml:space="preserve"> </w:t>
      </w:r>
      <w:r>
        <w:t>already had an established relationship with OOIDA members, which was based on a culture of trust and respect.  Thus, through the above mentioned resources, OOFI was able to outreach to the Association’s 150,000 members, and within the first four</w:t>
      </w:r>
      <w:r w:rsidR="006767FE">
        <w:t xml:space="preserve"> weeks, over 3</w:t>
      </w:r>
      <w:r>
        <w:t>00 members and their families had enrolled in the pilot program.</w:t>
      </w:r>
    </w:p>
    <w:p w:rsidR="00A96001" w:rsidRDefault="00A96001" w:rsidP="006E58BB">
      <w:r>
        <w:t xml:space="preserve">After reaching the targeted participation level, OOFI soon launched the program which was designated to run in 2014 between the months of June and November.  However, before the </w:t>
      </w:r>
      <w:r w:rsidR="00D35512">
        <w:t xml:space="preserve">actual </w:t>
      </w:r>
      <w:r>
        <w:t xml:space="preserve">pilot test was launched, both OOFI and HFH worked together with the small group of beta testers </w:t>
      </w:r>
      <w:r w:rsidR="00D35512">
        <w:t>in order to develop seven common themes of a successful health and wellness program.  These seven themes were:</w:t>
      </w:r>
    </w:p>
    <w:p w:rsidR="003818DA" w:rsidRDefault="00973049" w:rsidP="00365A95">
      <w:pPr>
        <w:pStyle w:val="ListParagraph"/>
        <w:numPr>
          <w:ilvl w:val="0"/>
          <w:numId w:val="5"/>
        </w:numPr>
      </w:pPr>
      <w:r w:rsidRPr="00277680">
        <w:rPr>
          <w:b/>
        </w:rPr>
        <w:t xml:space="preserve">Customized to the </w:t>
      </w:r>
      <w:proofErr w:type="spellStart"/>
      <w:r w:rsidRPr="00277680">
        <w:rPr>
          <w:b/>
        </w:rPr>
        <w:t>individuals</w:t>
      </w:r>
      <w:proofErr w:type="spellEnd"/>
      <w:r w:rsidRPr="00277680">
        <w:rPr>
          <w:b/>
        </w:rPr>
        <w:t xml:space="preserve"> needs</w:t>
      </w:r>
      <w:r>
        <w:t xml:space="preserve">:  </w:t>
      </w:r>
      <w:r w:rsidR="003818DA">
        <w:t xml:space="preserve">The driver </w:t>
      </w:r>
      <w:r w:rsidR="00B96303">
        <w:t>was</w:t>
      </w:r>
      <w:r w:rsidR="003818DA">
        <w:t xml:space="preserve"> as</w:t>
      </w:r>
      <w:r w:rsidR="00B96303">
        <w:t>ked to give a health history on</w:t>
      </w:r>
      <w:r w:rsidR="003818DA">
        <w:t>line with a 30 panel biometric screening</w:t>
      </w:r>
      <w:r w:rsidR="00A66906">
        <w:t>,</w:t>
      </w:r>
      <w:r w:rsidR="003818DA">
        <w:t xml:space="preserve"> which </w:t>
      </w:r>
      <w:r w:rsidR="00B96303">
        <w:t>was</w:t>
      </w:r>
      <w:r w:rsidR="003818DA">
        <w:t xml:space="preserve"> stored in that driver’s Health Profile.  Through their partnerships</w:t>
      </w:r>
      <w:r w:rsidR="002D5CC8">
        <w:t xml:space="preserve">, Well </w:t>
      </w:r>
      <w:proofErr w:type="gramStart"/>
      <w:r w:rsidR="002D5CC8">
        <w:t>F</w:t>
      </w:r>
      <w:r w:rsidR="00A66906">
        <w:t>or</w:t>
      </w:r>
      <w:proofErr w:type="gramEnd"/>
      <w:r w:rsidR="00A66906">
        <w:t xml:space="preserve"> Life u</w:t>
      </w:r>
      <w:r w:rsidR="00B96303">
        <w:t>tilized the</w:t>
      </w:r>
      <w:r w:rsidR="003818DA">
        <w:t xml:space="preserve"> data to send personal messag</w:t>
      </w:r>
      <w:r w:rsidR="00B96303">
        <w:t>es</w:t>
      </w:r>
      <w:r w:rsidR="000F484A">
        <w:t xml:space="preserve"> customized</w:t>
      </w:r>
      <w:r w:rsidR="003818DA">
        <w:t xml:space="preserve"> to those drivers at risk for specific health issues.  </w:t>
      </w:r>
    </w:p>
    <w:p w:rsidR="003818DA" w:rsidRDefault="003818DA" w:rsidP="00365A95">
      <w:pPr>
        <w:pStyle w:val="ListParagraph"/>
        <w:numPr>
          <w:ilvl w:val="0"/>
          <w:numId w:val="5"/>
        </w:numPr>
      </w:pPr>
      <w:r w:rsidRPr="00277680">
        <w:rPr>
          <w:b/>
        </w:rPr>
        <w:t>Accessible avenue to obtain information from just about anywhere they might be</w:t>
      </w:r>
      <w:r>
        <w:t xml:space="preserve">:  </w:t>
      </w:r>
      <w:r w:rsidR="00A66906">
        <w:t xml:space="preserve">Drivers </w:t>
      </w:r>
      <w:r w:rsidR="000F484A">
        <w:t>were</w:t>
      </w:r>
      <w:r w:rsidR="00A66906">
        <w:t xml:space="preserve"> able to receive a</w:t>
      </w:r>
      <w:r w:rsidR="00A472B3">
        <w:t>nswers about lifestyle</w:t>
      </w:r>
      <w:r w:rsidR="00A66906">
        <w:t>s</w:t>
      </w:r>
      <w:r w:rsidR="00A472B3">
        <w:t xml:space="preserve"> from nutritionist</w:t>
      </w:r>
      <w:r w:rsidR="00A66906">
        <w:t>s</w:t>
      </w:r>
      <w:r w:rsidR="00A472B3">
        <w:t>, pharmacists, dentist</w:t>
      </w:r>
      <w:r w:rsidR="00A66906">
        <w:t>s</w:t>
      </w:r>
      <w:r w:rsidR="000F484A">
        <w:t>, and fitness experts on</w:t>
      </w:r>
      <w:r w:rsidR="00A472B3">
        <w:t>line</w:t>
      </w:r>
      <w:r w:rsidR="000F484A">
        <w:t>,</w:t>
      </w:r>
      <w:r w:rsidR="00A472B3">
        <w:t xml:space="preserve"> 24/7</w:t>
      </w:r>
      <w:r w:rsidR="000F484A">
        <w:t>,</w:t>
      </w:r>
      <w:r w:rsidR="00A472B3">
        <w:t xml:space="preserve"> anywhere there </w:t>
      </w:r>
      <w:r w:rsidR="000F484A">
        <w:t>was</w:t>
      </w:r>
      <w:r w:rsidR="00A472B3">
        <w:t xml:space="preserve"> internet connectivity or </w:t>
      </w:r>
      <w:r w:rsidR="004271D8">
        <w:t>Wi-Fi</w:t>
      </w:r>
      <w:r w:rsidR="00A472B3">
        <w:t>.</w:t>
      </w:r>
    </w:p>
    <w:p w:rsidR="003818DA" w:rsidRDefault="003818DA" w:rsidP="00365A95">
      <w:pPr>
        <w:pStyle w:val="ListParagraph"/>
        <w:numPr>
          <w:ilvl w:val="0"/>
          <w:numId w:val="5"/>
        </w:numPr>
      </w:pPr>
      <w:r w:rsidRPr="00277680">
        <w:rPr>
          <w:b/>
        </w:rPr>
        <w:t>Accessible profess</w:t>
      </w:r>
      <w:r w:rsidR="004271D8" w:rsidRPr="00277680">
        <w:rPr>
          <w:b/>
        </w:rPr>
        <w:t>ional information and advice</w:t>
      </w:r>
      <w:r w:rsidR="004271D8">
        <w:t>:</w:t>
      </w:r>
      <w:r w:rsidR="00AC7854">
        <w:t xml:space="preserve"> </w:t>
      </w:r>
      <w:r w:rsidR="004271D8">
        <w:t xml:space="preserve">Drivers </w:t>
      </w:r>
      <w:r w:rsidR="000F484A">
        <w:t>had</w:t>
      </w:r>
      <w:r w:rsidR="004271D8">
        <w:t xml:space="preserve"> a</w:t>
      </w:r>
      <w:r>
        <w:t>c</w:t>
      </w:r>
      <w:r w:rsidR="004271D8">
        <w:t xml:space="preserve">cess to medical professionals, who </w:t>
      </w:r>
      <w:r w:rsidR="000F484A">
        <w:t>were able</w:t>
      </w:r>
      <w:r w:rsidR="004271D8">
        <w:t xml:space="preserve"> to</w:t>
      </w:r>
      <w:r>
        <w:t xml:space="preserve"> answer </w:t>
      </w:r>
      <w:r w:rsidR="004271D8">
        <w:t xml:space="preserve">their questions while they </w:t>
      </w:r>
      <w:r w:rsidR="000F484A">
        <w:t>were</w:t>
      </w:r>
      <w:r w:rsidR="004271D8">
        <w:t xml:space="preserve"> </w:t>
      </w:r>
      <w:r>
        <w:t xml:space="preserve">away </w:t>
      </w:r>
      <w:r w:rsidR="002D5CC8">
        <w:t xml:space="preserve">from home through the Well </w:t>
      </w:r>
      <w:proofErr w:type="gramStart"/>
      <w:r w:rsidR="002D5CC8">
        <w:t>F</w:t>
      </w:r>
      <w:r>
        <w:t>or</w:t>
      </w:r>
      <w:proofErr w:type="gramEnd"/>
      <w:r>
        <w:t xml:space="preserve"> Life portals</w:t>
      </w:r>
      <w:r w:rsidR="004271D8">
        <w:t>,</w:t>
      </w:r>
      <w:r>
        <w:t xml:space="preserve"> </w:t>
      </w:r>
      <w:r w:rsidR="00AC7854">
        <w:t>in</w:t>
      </w:r>
      <w:r>
        <w:t xml:space="preserve"> partnership with e</w:t>
      </w:r>
      <w:r w:rsidR="00A472B3">
        <w:t>D</w:t>
      </w:r>
      <w:r>
        <w:t>oc</w:t>
      </w:r>
      <w:r w:rsidR="00A472B3">
        <w:t xml:space="preserve">America </w:t>
      </w:r>
      <w:r>
        <w:t xml:space="preserve">and the University of Arkansas </w:t>
      </w:r>
      <w:r w:rsidR="00AC7854">
        <w:t>for Medical Services</w:t>
      </w:r>
      <w:r w:rsidR="003A2C2A">
        <w:t xml:space="preserve"> pharmacy</w:t>
      </w:r>
      <w:r>
        <w:t xml:space="preserve"> and physician programs. </w:t>
      </w:r>
    </w:p>
    <w:p w:rsidR="00A472B3" w:rsidRDefault="00A472B3" w:rsidP="00365A95">
      <w:pPr>
        <w:pStyle w:val="ListParagraph"/>
        <w:numPr>
          <w:ilvl w:val="0"/>
          <w:numId w:val="5"/>
        </w:numPr>
      </w:pPr>
      <w:r w:rsidRPr="00277680">
        <w:rPr>
          <w:b/>
        </w:rPr>
        <w:t>Steps within the program must be incremental:</w:t>
      </w:r>
      <w:r>
        <w:t xml:space="preserve"> </w:t>
      </w:r>
      <w:r w:rsidR="004271D8">
        <w:t xml:space="preserve">The drivers </w:t>
      </w:r>
      <w:r w:rsidR="000F484A">
        <w:t>had</w:t>
      </w:r>
      <w:r w:rsidR="004271D8">
        <w:t xml:space="preserve"> access to</w:t>
      </w:r>
      <w:r>
        <w:t xml:space="preserve"> weekly</w:t>
      </w:r>
      <w:r w:rsidR="004271D8">
        <w:t xml:space="preserve"> communications of motivation</w:t>
      </w:r>
      <w:r>
        <w:t xml:space="preserve"> and encouragement during lifestyle changes.  There </w:t>
      </w:r>
      <w:r w:rsidR="000F484A">
        <w:t>were</w:t>
      </w:r>
      <w:r>
        <w:t xml:space="preserve"> </w:t>
      </w:r>
      <w:r w:rsidR="003A2C2A">
        <w:t>156</w:t>
      </w:r>
      <w:r>
        <w:t xml:space="preserve"> </w:t>
      </w:r>
      <w:r>
        <w:lastRenderedPageBreak/>
        <w:t>weekly emails and 12 monthly newsletters</w:t>
      </w:r>
      <w:r w:rsidR="004271D8">
        <w:t xml:space="preserve">, which </w:t>
      </w:r>
      <w:r w:rsidR="000F484A">
        <w:t>were</w:t>
      </w:r>
      <w:r>
        <w:t xml:space="preserve"> </w:t>
      </w:r>
      <w:r w:rsidR="004271D8">
        <w:t>related</w:t>
      </w:r>
      <w:r w:rsidR="003A2C2A">
        <w:t xml:space="preserve"> to</w:t>
      </w:r>
      <w:r>
        <w:t xml:space="preserve"> health</w:t>
      </w:r>
      <w:r w:rsidR="004271D8">
        <w:t xml:space="preserve"> and</w:t>
      </w:r>
      <w:r w:rsidR="003A2C2A">
        <w:t xml:space="preserve"> medical</w:t>
      </w:r>
      <w:r>
        <w:t xml:space="preserve"> issue</w:t>
      </w:r>
      <w:r w:rsidR="004271D8">
        <w:t>s</w:t>
      </w:r>
      <w:r>
        <w:t xml:space="preserve"> </w:t>
      </w:r>
      <w:r w:rsidR="003A2C2A">
        <w:t>that have attracted</w:t>
      </w:r>
      <w:r>
        <w:t xml:space="preserve"> the national media.  Every Tuesday </w:t>
      </w:r>
      <w:r w:rsidR="00440DD4">
        <w:t>and Thursday</w:t>
      </w:r>
      <w:r w:rsidR="004271D8">
        <w:t>,</w:t>
      </w:r>
      <w:r w:rsidR="00440DD4">
        <w:t xml:space="preserve"> an email communication </w:t>
      </w:r>
      <w:r w:rsidR="000F484A">
        <w:t>was</w:t>
      </w:r>
      <w:r w:rsidR="00440DD4">
        <w:t xml:space="preserve"> sent asking one simple question regarding lifestyle</w:t>
      </w:r>
      <w:r w:rsidR="004271D8">
        <w:t>, and</w:t>
      </w:r>
      <w:r w:rsidR="00440DD4">
        <w:t xml:space="preserve"> a </w:t>
      </w:r>
      <w:r w:rsidR="004271D8">
        <w:t>two-sentence</w:t>
      </w:r>
      <w:r w:rsidR="00440DD4">
        <w:t xml:space="preserve"> action step.  The Weekly We</w:t>
      </w:r>
      <w:r w:rsidR="000F484A">
        <w:t>llness Wire seasonally addressed</w:t>
      </w:r>
      <w:r w:rsidR="00440DD4">
        <w:t xml:space="preserve"> one health concern</w:t>
      </w:r>
      <w:r w:rsidR="004271D8">
        <w:t>,</w:t>
      </w:r>
      <w:r w:rsidR="00440DD4">
        <w:t xml:space="preserve"> </w:t>
      </w:r>
      <w:r w:rsidR="004271D8">
        <w:t>while</w:t>
      </w:r>
      <w:r w:rsidR="00440DD4">
        <w:t xml:space="preserve"> </w:t>
      </w:r>
      <w:r w:rsidR="004271D8">
        <w:t xml:space="preserve">a </w:t>
      </w:r>
      <w:r w:rsidR="00440DD4">
        <w:t>monthly newsletter</w:t>
      </w:r>
      <w:r w:rsidR="004271D8">
        <w:t>,</w:t>
      </w:r>
      <w:r w:rsidR="00440DD4">
        <w:t xml:space="preserve"> </w:t>
      </w:r>
      <w:r w:rsidR="004271D8" w:rsidRPr="004271D8">
        <w:rPr>
          <w:i/>
        </w:rPr>
        <w:t>Wellness…a State of Mind</w:t>
      </w:r>
      <w:r w:rsidR="004271D8">
        <w:rPr>
          <w:i/>
        </w:rPr>
        <w:t>,</w:t>
      </w:r>
      <w:r w:rsidR="004271D8">
        <w:t xml:space="preserve"> </w:t>
      </w:r>
      <w:r w:rsidR="000F484A">
        <w:t>followed</w:t>
      </w:r>
      <w:r w:rsidR="00440DD4">
        <w:t xml:space="preserve"> the CDC </w:t>
      </w:r>
      <w:r w:rsidR="000F484A">
        <w:t xml:space="preserve">in order </w:t>
      </w:r>
      <w:r w:rsidR="00440DD4">
        <w:t xml:space="preserve">to inform and reinforce </w:t>
      </w:r>
      <w:r w:rsidR="004271D8">
        <w:t xml:space="preserve">the </w:t>
      </w:r>
      <w:r w:rsidR="00440DD4">
        <w:t>health issues of the month.</w:t>
      </w:r>
    </w:p>
    <w:p w:rsidR="00440DD4" w:rsidRDefault="00440DD4" w:rsidP="00365A95">
      <w:pPr>
        <w:pStyle w:val="ListParagraph"/>
        <w:numPr>
          <w:ilvl w:val="0"/>
          <w:numId w:val="5"/>
        </w:numPr>
      </w:pPr>
      <w:r w:rsidRPr="00277680">
        <w:rPr>
          <w:b/>
        </w:rPr>
        <w:t>On-going monitoring of program and participation</w:t>
      </w:r>
      <w:r w:rsidR="002D5CC8">
        <w:t xml:space="preserve">: The Well </w:t>
      </w:r>
      <w:proofErr w:type="gramStart"/>
      <w:r w:rsidR="002D5CC8">
        <w:t>F</w:t>
      </w:r>
      <w:r>
        <w:t>or</w:t>
      </w:r>
      <w:proofErr w:type="gramEnd"/>
      <w:r>
        <w:t xml:space="preserve"> Life portal </w:t>
      </w:r>
      <w:r w:rsidR="000F484A">
        <w:t>was</w:t>
      </w:r>
      <w:r>
        <w:t xml:space="preserve"> capable of monitoring usage of the site as well as identifying w</w:t>
      </w:r>
      <w:r w:rsidR="000F484A">
        <w:t>hich topics the driver frequented</w:t>
      </w:r>
      <w:r>
        <w:t xml:space="preserve"> the most.  Future communications </w:t>
      </w:r>
      <w:r w:rsidR="000F484A">
        <w:t>were</w:t>
      </w:r>
      <w:r>
        <w:t xml:space="preserve"> directed to the interest of that driver</w:t>
      </w:r>
      <w:r w:rsidR="004271D8">
        <w:t>.</w:t>
      </w:r>
    </w:p>
    <w:p w:rsidR="00440DD4" w:rsidRDefault="00440DD4" w:rsidP="00365A95">
      <w:pPr>
        <w:pStyle w:val="ListParagraph"/>
        <w:numPr>
          <w:ilvl w:val="0"/>
          <w:numId w:val="5"/>
        </w:numPr>
      </w:pPr>
      <w:r w:rsidRPr="00277680">
        <w:rPr>
          <w:b/>
        </w:rPr>
        <w:t xml:space="preserve">There needs to be a feeling of anonymity where the driver feels free to discuss and openly express concerns: </w:t>
      </w:r>
      <w:r w:rsidR="000F484A">
        <w:t xml:space="preserve"> Well </w:t>
      </w:r>
      <w:proofErr w:type="gramStart"/>
      <w:r w:rsidR="002D5CC8">
        <w:t>F</w:t>
      </w:r>
      <w:r w:rsidR="000F484A">
        <w:t>or</w:t>
      </w:r>
      <w:proofErr w:type="gramEnd"/>
      <w:r w:rsidR="000F484A">
        <w:t xml:space="preserve"> Life adhered</w:t>
      </w:r>
      <w:r>
        <w:t xml:space="preserve"> strictly to HIPPA guidelines</w:t>
      </w:r>
      <w:r w:rsidR="004271D8">
        <w:t>,</w:t>
      </w:r>
      <w:r>
        <w:t xml:space="preserve"> and with the trust that OOIDA </w:t>
      </w:r>
      <w:r w:rsidR="000F484A">
        <w:t>had already</w:t>
      </w:r>
      <w:r>
        <w:t xml:space="preserve"> built with its driver population</w:t>
      </w:r>
      <w:r w:rsidR="004271D8">
        <w:t>,</w:t>
      </w:r>
      <w:r>
        <w:t xml:space="preserve"> drivers </w:t>
      </w:r>
      <w:r w:rsidR="000F484A">
        <w:t>were</w:t>
      </w:r>
      <w:r>
        <w:t xml:space="preserve"> as</w:t>
      </w:r>
      <w:r w:rsidR="00DD0D57">
        <w:t xml:space="preserve">sured </w:t>
      </w:r>
      <w:r>
        <w:t>anonymity</w:t>
      </w:r>
      <w:r w:rsidR="00DD0D57">
        <w:t>.</w:t>
      </w:r>
    </w:p>
    <w:p w:rsidR="003A2C2A" w:rsidRDefault="00440DD4" w:rsidP="003A2C2A">
      <w:pPr>
        <w:pStyle w:val="ListParagraph"/>
        <w:numPr>
          <w:ilvl w:val="0"/>
          <w:numId w:val="5"/>
        </w:numPr>
      </w:pPr>
      <w:r w:rsidRPr="000635D5">
        <w:rPr>
          <w:b/>
        </w:rPr>
        <w:t>Minimal Cost:</w:t>
      </w:r>
      <w:r>
        <w:t xml:space="preserve">  </w:t>
      </w:r>
      <w:r w:rsidR="000F484A">
        <w:t>The initial pilot test was offered for free with the goal of eventually receiving additional grant funding in order to keep costs low for the second phase of the program, which was to be open to all OOIDA members.</w:t>
      </w:r>
    </w:p>
    <w:p w:rsidR="002D5CC8" w:rsidRDefault="000F5D4E" w:rsidP="00EA7D1B">
      <w:r>
        <w:t>In addition to the seven themes, OOFI</w:t>
      </w:r>
      <w:r w:rsidR="00EA7D1B">
        <w:t xml:space="preserve"> decided that the program would be based on the medical examination that all drivers must take </w:t>
      </w:r>
      <w:r w:rsidR="00D35512">
        <w:t xml:space="preserve">regularly </w:t>
      </w:r>
      <w:r>
        <w:t>in order to retain a valid CDL</w:t>
      </w:r>
      <w:r w:rsidR="00EA7D1B">
        <w:t xml:space="preserve">.  </w:t>
      </w:r>
      <w:r w:rsidR="002D5CC8">
        <w:t xml:space="preserve"> </w:t>
      </w:r>
      <w:r w:rsidR="00D35512">
        <w:t xml:space="preserve">Therefore, Well </w:t>
      </w:r>
      <w:proofErr w:type="gramStart"/>
      <w:r w:rsidR="00D35512">
        <w:t>For</w:t>
      </w:r>
      <w:proofErr w:type="gramEnd"/>
      <w:r w:rsidR="00D35512">
        <w:t xml:space="preserve"> Life utilized the six basic sections found in the medical exam, which are referred to in the program as the Six Pillars of Health, to focus on.  </w:t>
      </w:r>
      <w:r w:rsidR="002D5CC8">
        <w:t xml:space="preserve">In doing so, OOFI and HFH were not only focused on the </w:t>
      </w:r>
      <w:proofErr w:type="gramStart"/>
      <w:r w:rsidR="002D5CC8">
        <w:t>individuals</w:t>
      </w:r>
      <w:proofErr w:type="gramEnd"/>
      <w:r w:rsidR="002D5CC8">
        <w:t xml:space="preserve"> health, but also on the drivers’ economic motivation for taking part in the program, as a failed medical exam would threaten their lively hood.  </w:t>
      </w:r>
      <w:r w:rsidR="00DA2861">
        <w:t xml:space="preserve">As part of the initial registration process, the participants were able to select which pillars most pertained to them.  </w:t>
      </w:r>
      <w:r w:rsidR="002D5CC8">
        <w:t>The Six Pillars of Health were:</w:t>
      </w:r>
    </w:p>
    <w:p w:rsidR="002D5CC8" w:rsidRDefault="00222661" w:rsidP="002D5CC8">
      <w:pPr>
        <w:pStyle w:val="ListParagraph"/>
        <w:numPr>
          <w:ilvl w:val="0"/>
          <w:numId w:val="11"/>
        </w:numPr>
      </w:pPr>
      <w:r w:rsidRPr="002D5CC8">
        <w:t>Health History</w:t>
      </w:r>
    </w:p>
    <w:p w:rsidR="002D5CC8" w:rsidRDefault="00222661" w:rsidP="002D5CC8">
      <w:pPr>
        <w:pStyle w:val="ListParagraph"/>
        <w:numPr>
          <w:ilvl w:val="0"/>
          <w:numId w:val="11"/>
        </w:numPr>
      </w:pPr>
      <w:r w:rsidRPr="002D5CC8">
        <w:t>Vision</w:t>
      </w:r>
    </w:p>
    <w:p w:rsidR="002D5CC8" w:rsidRDefault="00222661" w:rsidP="002D5CC8">
      <w:pPr>
        <w:pStyle w:val="ListParagraph"/>
        <w:numPr>
          <w:ilvl w:val="0"/>
          <w:numId w:val="11"/>
        </w:numPr>
      </w:pPr>
      <w:r w:rsidRPr="002D5CC8">
        <w:t>Hearing</w:t>
      </w:r>
    </w:p>
    <w:p w:rsidR="002D5CC8" w:rsidRDefault="00222661" w:rsidP="002D5CC8">
      <w:pPr>
        <w:pStyle w:val="ListParagraph"/>
        <w:numPr>
          <w:ilvl w:val="0"/>
          <w:numId w:val="11"/>
        </w:numPr>
      </w:pPr>
      <w:r w:rsidRPr="002D5CC8">
        <w:t>Blood Pressure/Pulse Rate</w:t>
      </w:r>
    </w:p>
    <w:p w:rsidR="002D5CC8" w:rsidRDefault="00222661" w:rsidP="002D5CC8">
      <w:pPr>
        <w:pStyle w:val="ListParagraph"/>
        <w:numPr>
          <w:ilvl w:val="0"/>
          <w:numId w:val="11"/>
        </w:numPr>
      </w:pPr>
      <w:r w:rsidRPr="002D5CC8">
        <w:t>Laboratory Examination</w:t>
      </w:r>
    </w:p>
    <w:p w:rsidR="00222661" w:rsidRPr="002D5CC8" w:rsidRDefault="00222661" w:rsidP="00222661">
      <w:pPr>
        <w:pStyle w:val="ListParagraph"/>
        <w:numPr>
          <w:ilvl w:val="0"/>
          <w:numId w:val="11"/>
        </w:numPr>
      </w:pPr>
      <w:r w:rsidRPr="002D5CC8">
        <w:t>Physical Examination</w:t>
      </w:r>
    </w:p>
    <w:p w:rsidR="00D91E58" w:rsidRPr="006C246D" w:rsidRDefault="002D5CC8" w:rsidP="002D5CC8">
      <w:r>
        <w:t xml:space="preserve">As it turned out, </w:t>
      </w:r>
      <w:r w:rsidR="00EA7D1B" w:rsidRPr="006C246D">
        <w:t xml:space="preserve">customizing the program to each </w:t>
      </w:r>
      <w:r w:rsidR="00D91E58" w:rsidRPr="006C246D">
        <w:t>participant’s</w:t>
      </w:r>
      <w:r w:rsidR="00EA7D1B" w:rsidRPr="006C246D">
        <w:t xml:space="preserve"> health concerns and tying it to the physical exam that the drivers must pass</w:t>
      </w:r>
      <w:r w:rsidR="00D35512">
        <w:t>,</w:t>
      </w:r>
      <w:r w:rsidR="00EA7D1B" w:rsidRPr="006C246D">
        <w:t xml:space="preserve"> proved to be a powerful motivation</w:t>
      </w:r>
      <w:r>
        <w:t>al tool, thereby the Well For Life program was able to have a positive impact in the both the members’ lives and their families</w:t>
      </w:r>
      <w:r w:rsidR="00EA7D1B" w:rsidRPr="006C246D">
        <w:t>.</w:t>
      </w:r>
      <w:r w:rsidR="00900D0A">
        <w:t xml:space="preserve">  Moreover, the customization of the program also allowed each participant to select which information they desired to receive</w:t>
      </w:r>
      <w:r w:rsidR="00DA2861">
        <w:t xml:space="preserve"> and how frequently</w:t>
      </w:r>
      <w:r w:rsidR="00D35512">
        <w:t xml:space="preserve"> they received it</w:t>
      </w:r>
      <w:r w:rsidR="00DA2861">
        <w:t>, such as weekly or bi-weekly, based upon which options they selected upon registering for the program.  This proved to be very helpf</w:t>
      </w:r>
      <w:r w:rsidR="00D35512">
        <w:t xml:space="preserve">ul as some of the initial beta </w:t>
      </w:r>
      <w:r w:rsidR="00DA2861">
        <w:t xml:space="preserve">testers </w:t>
      </w:r>
      <w:r w:rsidR="00D35512">
        <w:t xml:space="preserve">expressed that they felt overwhelmed with the high volume of emails which they were receiving.  Unfortunately, this practice tended to discourage some of the beta testers from taking a more active role in the program.  </w:t>
      </w:r>
      <w:r w:rsidR="00DA2861">
        <w:t>Nevertheless, once this problem was addressed, participation grew during the pilot program.</w:t>
      </w:r>
    </w:p>
    <w:p w:rsidR="0013502A" w:rsidRDefault="00A57699" w:rsidP="0013502A">
      <w:r>
        <w:lastRenderedPageBreak/>
        <w:t xml:space="preserve">It became evident even in the early stages of the pilot test that Well </w:t>
      </w:r>
      <w:proofErr w:type="gramStart"/>
      <w:r>
        <w:t>For</w:t>
      </w:r>
      <w:proofErr w:type="gramEnd"/>
      <w:r>
        <w:t xml:space="preserve"> Life was experiencing success in reaching the long-haul truck drivers, which was accomplished especially through the high level of participation from the family members.  Astoundingly, around </w:t>
      </w:r>
      <w:r w:rsidR="00755931">
        <w:t>80</w:t>
      </w:r>
      <w:r w:rsidR="0013502A">
        <w:t xml:space="preserve"> percent of the members’ family participated in some portion of the pilot test, whereas the national average for family participation in such a program is closer to 10 percent.  </w:t>
      </w:r>
      <w:r>
        <w:t>It was evident that the family members’ participation was monumental in reaching the members, as it provided a new avenue for the families to communicate with one another about health and other issues while the member was over the road.</w:t>
      </w:r>
    </w:p>
    <w:p w:rsidR="00547CC3" w:rsidRDefault="00A57699" w:rsidP="002D5CC8">
      <w:r>
        <w:t xml:space="preserve">Moreover, the eDoc segment of the program proved to be perhaps the most popular and important portion of the pilot.  </w:t>
      </w:r>
      <w:r w:rsidR="00154E09">
        <w:t xml:space="preserve">Through eDoc, both the driver and the family member were able to email a board certified doctor with questions about their health and receive a response to their questions within 24 hours.  However, the participants did not only have access to board certified doctors, but to </w:t>
      </w:r>
      <w:r w:rsidR="006E3F6A" w:rsidRPr="006C246D">
        <w:t>pharmacists, dentist</w:t>
      </w:r>
      <w:r w:rsidR="00154E09">
        <w:t>s</w:t>
      </w:r>
      <w:r w:rsidR="006E3F6A" w:rsidRPr="006C246D">
        <w:t>, nutritionist</w:t>
      </w:r>
      <w:r w:rsidR="00154E09">
        <w:t>s,</w:t>
      </w:r>
      <w:r w:rsidR="006E3F6A" w:rsidRPr="006C246D">
        <w:t xml:space="preserve"> and other health care providers</w:t>
      </w:r>
      <w:r w:rsidR="00154E09">
        <w:t xml:space="preserve"> as well</w:t>
      </w:r>
      <w:r w:rsidR="006E3F6A" w:rsidRPr="006C246D">
        <w:t>.</w:t>
      </w:r>
      <w:r w:rsidR="00154E09">
        <w:t xml:space="preserve">  </w:t>
      </w:r>
    </w:p>
    <w:p w:rsidR="00154E09" w:rsidRDefault="00154E09" w:rsidP="002D5CC8">
      <w:r>
        <w:t xml:space="preserve">Overall, eDoc was </w:t>
      </w:r>
      <w:r w:rsidR="00547CC3">
        <w:t xml:space="preserve">one of </w:t>
      </w:r>
      <w:r>
        <w:t>the most utilized portion</w:t>
      </w:r>
      <w:r w:rsidR="00547CC3">
        <w:t>s</w:t>
      </w:r>
      <w:r>
        <w:t xml:space="preserve"> of the program and upon asking the participants which parts of Well </w:t>
      </w:r>
      <w:proofErr w:type="gramStart"/>
      <w:r>
        <w:t>For</w:t>
      </w:r>
      <w:proofErr w:type="gramEnd"/>
      <w:r>
        <w:t xml:space="preserve"> Life they enjoyed the most, eDoc was rated number one.  The reasoning behind this of course is natural</w:t>
      </w:r>
      <w:r w:rsidR="00CF5253">
        <w:t>.  For example, when a driver is hauling a load, they are not allowed to leave the trailer just anywhere to go and visit a doctor when they have a health concern, but they can email a doctor in order to understand if the symptoms are serious enough to warrant immediate medical assistance.  In addition, a driver can also feel as if they are a part of their family’s life by utilizing eDoc when a family member is feeling ill, as they can receive results and information that allows them to share with the family even while on the road.</w:t>
      </w:r>
      <w:r w:rsidR="00547CC3">
        <w:t xml:space="preserve">  Other areas of the program that saw the most use were:</w:t>
      </w:r>
    </w:p>
    <w:p w:rsidR="00547CC3" w:rsidRDefault="00547CC3" w:rsidP="00547CC3">
      <w:pPr>
        <w:pStyle w:val="ListParagraph"/>
        <w:numPr>
          <w:ilvl w:val="0"/>
          <w:numId w:val="14"/>
        </w:numPr>
      </w:pPr>
      <w:r>
        <w:t>Healthcare</w:t>
      </w:r>
    </w:p>
    <w:p w:rsidR="00547CC3" w:rsidRDefault="00547CC3" w:rsidP="00547CC3">
      <w:pPr>
        <w:pStyle w:val="ListParagraph"/>
        <w:numPr>
          <w:ilvl w:val="0"/>
          <w:numId w:val="14"/>
        </w:numPr>
      </w:pPr>
      <w:r>
        <w:t>Financial</w:t>
      </w:r>
    </w:p>
    <w:p w:rsidR="00547CC3" w:rsidRDefault="00547CC3" w:rsidP="00547CC3">
      <w:pPr>
        <w:pStyle w:val="ListParagraph"/>
        <w:numPr>
          <w:ilvl w:val="0"/>
          <w:numId w:val="14"/>
        </w:numPr>
      </w:pPr>
      <w:r>
        <w:t>Medical Self Care Guide</w:t>
      </w:r>
    </w:p>
    <w:p w:rsidR="00547CC3" w:rsidRDefault="00547CC3" w:rsidP="00547CC3">
      <w:pPr>
        <w:pStyle w:val="ListParagraph"/>
        <w:numPr>
          <w:ilvl w:val="0"/>
          <w:numId w:val="14"/>
        </w:numPr>
      </w:pPr>
      <w:r>
        <w:t>Behavioral Health</w:t>
      </w:r>
    </w:p>
    <w:p w:rsidR="00547CC3" w:rsidRDefault="00547CC3" w:rsidP="00547CC3">
      <w:pPr>
        <w:pStyle w:val="ListParagraph"/>
        <w:numPr>
          <w:ilvl w:val="0"/>
          <w:numId w:val="14"/>
        </w:numPr>
      </w:pPr>
      <w:r>
        <w:t>Aging</w:t>
      </w:r>
    </w:p>
    <w:p w:rsidR="00045E9A" w:rsidRDefault="00045E9A" w:rsidP="00045E9A">
      <w:pPr>
        <w:pStyle w:val="Heading1"/>
      </w:pPr>
      <w:bookmarkStart w:id="9" w:name="_Toc421628638"/>
      <w:r>
        <w:t>Results</w:t>
      </w:r>
      <w:bookmarkEnd w:id="9"/>
    </w:p>
    <w:p w:rsidR="00045E9A" w:rsidRDefault="00045E9A" w:rsidP="002D5CC8">
      <w:r>
        <w:t xml:space="preserve">In order to maintain anonymity, program participants utilized their OOIDA member number, thus third party vendor which collected the data from the drivers on health and </w:t>
      </w:r>
      <w:r w:rsidR="00755931">
        <w:t>usage</w:t>
      </w:r>
      <w:r>
        <w:t xml:space="preserve"> did not have access to any identifying information.  </w:t>
      </w:r>
      <w:r w:rsidR="00F32BAC">
        <w:t xml:space="preserve">The pilot program </w:t>
      </w:r>
      <w:r w:rsidR="006767FE">
        <w:t>received</w:t>
      </w:r>
      <w:r w:rsidR="00F32BAC">
        <w:t xml:space="preserve"> </w:t>
      </w:r>
      <w:r w:rsidR="006767FE">
        <w:t>293</w:t>
      </w:r>
      <w:r w:rsidR="00F32BAC">
        <w:t xml:space="preserve"> participants, which included 212 family members</w:t>
      </w:r>
      <w:r w:rsidR="006767FE">
        <w:t xml:space="preserve">.  </w:t>
      </w:r>
      <w:r>
        <w:t>The following table illustrat</w:t>
      </w:r>
      <w:r w:rsidR="006767FE">
        <w:t xml:space="preserve">es the primary concerns of the </w:t>
      </w:r>
      <w:r>
        <w:t>participants of the pilot study.</w:t>
      </w:r>
    </w:p>
    <w:p w:rsidR="00222661" w:rsidRDefault="00045E9A" w:rsidP="00045E9A">
      <w:pPr>
        <w:pStyle w:val="Heading3"/>
        <w:jc w:val="center"/>
      </w:pPr>
      <w:bookmarkStart w:id="10" w:name="_Toc421628639"/>
      <w:r>
        <w:t>Table 1:</w:t>
      </w:r>
      <w:r w:rsidR="00C071EC">
        <w:t xml:space="preserve"> </w:t>
      </w:r>
      <w:r w:rsidR="00222661">
        <w:t>Wellness Concerns</w:t>
      </w:r>
      <w:bookmarkEnd w:id="10"/>
    </w:p>
    <w:tbl>
      <w:tblPr>
        <w:tblStyle w:val="LightShading-Accent6"/>
        <w:tblW w:w="9648" w:type="dxa"/>
        <w:tblLayout w:type="fixed"/>
        <w:tblLook w:val="04A0" w:firstRow="1" w:lastRow="0" w:firstColumn="1" w:lastColumn="0" w:noHBand="0" w:noVBand="1"/>
      </w:tblPr>
      <w:tblGrid>
        <w:gridCol w:w="1458"/>
        <w:gridCol w:w="2047"/>
        <w:gridCol w:w="2048"/>
        <w:gridCol w:w="2047"/>
        <w:gridCol w:w="2048"/>
      </w:tblGrid>
      <w:tr w:rsidR="00045E9A" w:rsidRPr="00045E9A" w:rsidTr="00C07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222661" w:rsidRPr="00045E9A" w:rsidRDefault="00222661" w:rsidP="00B34E3B">
            <w:pPr>
              <w:rPr>
                <w:color w:val="auto"/>
              </w:rPr>
            </w:pPr>
            <w:r w:rsidRPr="00045E9A">
              <w:rPr>
                <w:color w:val="auto"/>
              </w:rPr>
              <w:t>Health Concerns</w:t>
            </w:r>
          </w:p>
        </w:tc>
        <w:tc>
          <w:tcPr>
            <w:tcW w:w="2047" w:type="dxa"/>
          </w:tcPr>
          <w:p w:rsidR="00222661" w:rsidRPr="00045E9A" w:rsidRDefault="00222661" w:rsidP="00B34E3B">
            <w:pPr>
              <w:cnfStyle w:val="100000000000" w:firstRow="1" w:lastRow="0" w:firstColumn="0" w:lastColumn="0" w:oddVBand="0" w:evenVBand="0" w:oddHBand="0" w:evenHBand="0" w:firstRowFirstColumn="0" w:firstRowLastColumn="0" w:lastRowFirstColumn="0" w:lastRowLastColumn="0"/>
              <w:rPr>
                <w:color w:val="auto"/>
              </w:rPr>
            </w:pPr>
            <w:r w:rsidRPr="00045E9A">
              <w:rPr>
                <w:color w:val="auto"/>
              </w:rPr>
              <w:t>Well For Life</w:t>
            </w:r>
          </w:p>
        </w:tc>
        <w:tc>
          <w:tcPr>
            <w:tcW w:w="2048" w:type="dxa"/>
          </w:tcPr>
          <w:p w:rsidR="00222661" w:rsidRPr="00045E9A" w:rsidRDefault="00222661" w:rsidP="00B34E3B">
            <w:pPr>
              <w:cnfStyle w:val="100000000000" w:firstRow="1" w:lastRow="0" w:firstColumn="0" w:lastColumn="0" w:oddVBand="0" w:evenVBand="0" w:oddHBand="0" w:evenHBand="0" w:firstRowFirstColumn="0" w:firstRowLastColumn="0" w:lastRowFirstColumn="0" w:lastRowLastColumn="0"/>
              <w:rPr>
                <w:color w:val="auto"/>
              </w:rPr>
            </w:pPr>
            <w:r w:rsidRPr="00045E9A">
              <w:rPr>
                <w:color w:val="auto"/>
              </w:rPr>
              <w:t>OOIDA</w:t>
            </w:r>
          </w:p>
        </w:tc>
        <w:tc>
          <w:tcPr>
            <w:tcW w:w="2047" w:type="dxa"/>
          </w:tcPr>
          <w:p w:rsidR="00222661" w:rsidRPr="00045E9A" w:rsidRDefault="00222661" w:rsidP="00B34E3B">
            <w:pPr>
              <w:cnfStyle w:val="100000000000" w:firstRow="1" w:lastRow="0" w:firstColumn="0" w:lastColumn="0" w:oddVBand="0" w:evenVBand="0" w:oddHBand="0" w:evenHBand="0" w:firstRowFirstColumn="0" w:firstRowLastColumn="0" w:lastRowFirstColumn="0" w:lastRowLastColumn="0"/>
              <w:rPr>
                <w:color w:val="auto"/>
              </w:rPr>
            </w:pPr>
            <w:r w:rsidRPr="00045E9A">
              <w:rPr>
                <w:color w:val="auto"/>
              </w:rPr>
              <w:t>Trucking Industry</w:t>
            </w:r>
          </w:p>
        </w:tc>
        <w:tc>
          <w:tcPr>
            <w:tcW w:w="2048" w:type="dxa"/>
          </w:tcPr>
          <w:p w:rsidR="00222661" w:rsidRPr="00045E9A" w:rsidRDefault="00222661" w:rsidP="00B34E3B">
            <w:pPr>
              <w:cnfStyle w:val="100000000000" w:firstRow="1" w:lastRow="0" w:firstColumn="0" w:lastColumn="0" w:oddVBand="0" w:evenVBand="0" w:oddHBand="0" w:evenHBand="0" w:firstRowFirstColumn="0" w:firstRowLastColumn="0" w:lastRowFirstColumn="0" w:lastRowLastColumn="0"/>
              <w:rPr>
                <w:color w:val="auto"/>
              </w:rPr>
            </w:pPr>
            <w:r w:rsidRPr="00045E9A">
              <w:rPr>
                <w:color w:val="auto"/>
              </w:rPr>
              <w:t>Driver Concerns</w:t>
            </w:r>
          </w:p>
        </w:tc>
      </w:tr>
      <w:tr w:rsidR="00045E9A" w:rsidRPr="00045E9A" w:rsidTr="00C07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222661" w:rsidRPr="00045E9A" w:rsidRDefault="00222661" w:rsidP="00B34E3B">
            <w:pPr>
              <w:rPr>
                <w:color w:val="auto"/>
              </w:rPr>
            </w:pPr>
            <w:r w:rsidRPr="00045E9A">
              <w:rPr>
                <w:color w:val="auto"/>
              </w:rPr>
              <w:t>Hypertension</w:t>
            </w:r>
          </w:p>
        </w:tc>
        <w:tc>
          <w:tcPr>
            <w:tcW w:w="2047"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 xml:space="preserve">59% indicated that they needed to </w:t>
            </w:r>
            <w:r w:rsidRPr="00045E9A">
              <w:rPr>
                <w:color w:val="auto"/>
              </w:rPr>
              <w:lastRenderedPageBreak/>
              <w:t>lower BP</w:t>
            </w:r>
          </w:p>
        </w:tc>
        <w:tc>
          <w:tcPr>
            <w:tcW w:w="2048"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lastRenderedPageBreak/>
              <w:t xml:space="preserve">48% of members use prescription </w:t>
            </w:r>
            <w:r w:rsidRPr="00045E9A">
              <w:rPr>
                <w:color w:val="auto"/>
              </w:rPr>
              <w:lastRenderedPageBreak/>
              <w:t>medications</w:t>
            </w:r>
          </w:p>
        </w:tc>
        <w:tc>
          <w:tcPr>
            <w:tcW w:w="2047"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lastRenderedPageBreak/>
              <w:t>26% of the industry has hypertension</w:t>
            </w:r>
            <w:r w:rsidRPr="00045E9A">
              <w:rPr>
                <w:rStyle w:val="FootnoteReference"/>
                <w:color w:val="auto"/>
              </w:rPr>
              <w:footnoteReference w:id="8"/>
            </w:r>
          </w:p>
        </w:tc>
        <w:tc>
          <w:tcPr>
            <w:tcW w:w="2048"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 xml:space="preserve">Can only receive a 1-year medical </w:t>
            </w:r>
            <w:r w:rsidRPr="00045E9A">
              <w:rPr>
                <w:color w:val="auto"/>
              </w:rPr>
              <w:lastRenderedPageBreak/>
              <w:t>certificate</w:t>
            </w:r>
          </w:p>
        </w:tc>
      </w:tr>
      <w:tr w:rsidR="00045E9A" w:rsidRPr="00045E9A" w:rsidTr="00C071EC">
        <w:tc>
          <w:tcPr>
            <w:cnfStyle w:val="001000000000" w:firstRow="0" w:lastRow="0" w:firstColumn="1" w:lastColumn="0" w:oddVBand="0" w:evenVBand="0" w:oddHBand="0" w:evenHBand="0" w:firstRowFirstColumn="0" w:firstRowLastColumn="0" w:lastRowFirstColumn="0" w:lastRowLastColumn="0"/>
            <w:tcW w:w="1458" w:type="dxa"/>
          </w:tcPr>
          <w:p w:rsidR="00222661" w:rsidRPr="00045E9A" w:rsidRDefault="00222661" w:rsidP="00B34E3B">
            <w:pPr>
              <w:rPr>
                <w:color w:val="auto"/>
              </w:rPr>
            </w:pPr>
            <w:r w:rsidRPr="00045E9A">
              <w:rPr>
                <w:color w:val="auto"/>
              </w:rPr>
              <w:lastRenderedPageBreak/>
              <w:t>Sleep Apnea</w:t>
            </w:r>
          </w:p>
        </w:tc>
        <w:tc>
          <w:tcPr>
            <w:tcW w:w="2047"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45% indicated that they are not receiving restful sleep after 6 hours</w:t>
            </w:r>
          </w:p>
        </w:tc>
        <w:tc>
          <w:tcPr>
            <w:tcW w:w="2048"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 xml:space="preserve">61% are not covered by for OSA under their medical policy </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34% of additional tests were OSA tests</w:t>
            </w:r>
          </w:p>
        </w:tc>
        <w:tc>
          <w:tcPr>
            <w:tcW w:w="2047"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14.8% of the industry have severe or moderate sleep apnea</w:t>
            </w:r>
            <w:r w:rsidRPr="00045E9A">
              <w:rPr>
                <w:rStyle w:val="FootnoteReference"/>
                <w:color w:val="auto"/>
              </w:rPr>
              <w:footnoteReference w:id="9"/>
            </w:r>
          </w:p>
        </w:tc>
        <w:tc>
          <w:tcPr>
            <w:tcW w:w="2048"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Expensive tests and treatment options.</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p>
          <w:p w:rsidR="00222661" w:rsidRPr="00045E9A" w:rsidRDefault="00045E9A"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Average test is $2,9</w:t>
            </w:r>
            <w:r w:rsidR="00222661" w:rsidRPr="00045E9A">
              <w:rPr>
                <w:color w:val="auto"/>
              </w:rPr>
              <w:t>25</w:t>
            </w:r>
            <w:r w:rsidR="00222661" w:rsidRPr="00045E9A">
              <w:rPr>
                <w:rStyle w:val="FootnoteReference"/>
                <w:color w:val="auto"/>
              </w:rPr>
              <w:footnoteReference w:id="10"/>
            </w:r>
          </w:p>
        </w:tc>
      </w:tr>
      <w:tr w:rsidR="00045E9A" w:rsidRPr="00045E9A" w:rsidTr="00C07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222661" w:rsidRPr="00045E9A" w:rsidRDefault="00222661" w:rsidP="00B34E3B">
            <w:pPr>
              <w:rPr>
                <w:color w:val="auto"/>
              </w:rPr>
            </w:pPr>
            <w:r w:rsidRPr="00045E9A">
              <w:rPr>
                <w:color w:val="auto"/>
              </w:rPr>
              <w:t>Diabetes</w:t>
            </w:r>
          </w:p>
        </w:tc>
        <w:tc>
          <w:tcPr>
            <w:tcW w:w="2047"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55% worry about developing/controlling diabetes</w:t>
            </w:r>
          </w:p>
        </w:tc>
        <w:tc>
          <w:tcPr>
            <w:tcW w:w="2048"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Weight is associated with diabetes, the average BMI is 30.5 for members</w:t>
            </w:r>
          </w:p>
        </w:tc>
        <w:tc>
          <w:tcPr>
            <w:tcW w:w="2047"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14% of the industry has diabetes</w:t>
            </w:r>
            <w:r w:rsidRPr="00045E9A">
              <w:rPr>
                <w:rStyle w:val="FootnoteReference"/>
                <w:color w:val="auto"/>
              </w:rPr>
              <w:footnoteReference w:id="11"/>
            </w:r>
          </w:p>
        </w:tc>
        <w:tc>
          <w:tcPr>
            <w:tcW w:w="2048" w:type="dxa"/>
          </w:tcPr>
          <w:p w:rsidR="00222661" w:rsidRPr="00045E9A" w:rsidRDefault="00222661" w:rsidP="00C071EC">
            <w:pPr>
              <w:jc w:val="left"/>
              <w:cnfStyle w:val="000000100000" w:firstRow="0" w:lastRow="0" w:firstColumn="0" w:lastColumn="0" w:oddVBand="0" w:evenVBand="0" w:oddHBand="1" w:evenHBand="0" w:firstRowFirstColumn="0" w:firstRowLastColumn="0" w:lastRowFirstColumn="0" w:lastRowLastColumn="0"/>
              <w:rPr>
                <w:color w:val="auto"/>
              </w:rPr>
            </w:pPr>
            <w:r w:rsidRPr="00045E9A">
              <w:rPr>
                <w:color w:val="auto"/>
              </w:rPr>
              <w:t>Will need a waiver through the FMCSA exemption program</w:t>
            </w:r>
          </w:p>
        </w:tc>
      </w:tr>
      <w:tr w:rsidR="00045E9A" w:rsidRPr="00045E9A" w:rsidTr="00C071EC">
        <w:tc>
          <w:tcPr>
            <w:cnfStyle w:val="001000000000" w:firstRow="0" w:lastRow="0" w:firstColumn="1" w:lastColumn="0" w:oddVBand="0" w:evenVBand="0" w:oddHBand="0" w:evenHBand="0" w:firstRowFirstColumn="0" w:firstRowLastColumn="0" w:lastRowFirstColumn="0" w:lastRowLastColumn="0"/>
            <w:tcW w:w="1458" w:type="dxa"/>
          </w:tcPr>
          <w:p w:rsidR="00222661" w:rsidRPr="00045E9A" w:rsidRDefault="00222661" w:rsidP="00B34E3B">
            <w:pPr>
              <w:rPr>
                <w:color w:val="auto"/>
              </w:rPr>
            </w:pPr>
            <w:r w:rsidRPr="00045E9A">
              <w:rPr>
                <w:color w:val="auto"/>
              </w:rPr>
              <w:t>Weight Issues</w:t>
            </w:r>
          </w:p>
        </w:tc>
        <w:tc>
          <w:tcPr>
            <w:tcW w:w="2047"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82% know that their weight will cause health problems</w:t>
            </w:r>
          </w:p>
        </w:tc>
        <w:tc>
          <w:tcPr>
            <w:tcW w:w="2048"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The average weight is 220 lbs. with a height of 70 in.</w:t>
            </w:r>
          </w:p>
        </w:tc>
        <w:tc>
          <w:tcPr>
            <w:tcW w:w="2047"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 xml:space="preserve">BMI for the industry: </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40% are 25-29.9</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26% are 30-34.9</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23% are 35+</w:t>
            </w:r>
            <w:r w:rsidRPr="00045E9A">
              <w:rPr>
                <w:rStyle w:val="FootnoteReference"/>
                <w:color w:val="auto"/>
              </w:rPr>
              <w:footnoteReference w:id="12"/>
            </w:r>
          </w:p>
        </w:tc>
        <w:tc>
          <w:tcPr>
            <w:tcW w:w="2048" w:type="dxa"/>
          </w:tcPr>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Back pain</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Sleep Apnea</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Diabetes</w:t>
            </w:r>
          </w:p>
          <w:p w:rsidR="00222661" w:rsidRPr="00045E9A" w:rsidRDefault="00222661" w:rsidP="00C071EC">
            <w:pPr>
              <w:jc w:val="left"/>
              <w:cnfStyle w:val="000000000000" w:firstRow="0" w:lastRow="0" w:firstColumn="0" w:lastColumn="0" w:oddVBand="0" w:evenVBand="0" w:oddHBand="0" w:evenHBand="0" w:firstRowFirstColumn="0" w:firstRowLastColumn="0" w:lastRowFirstColumn="0" w:lastRowLastColumn="0"/>
              <w:rPr>
                <w:color w:val="auto"/>
              </w:rPr>
            </w:pPr>
            <w:r w:rsidRPr="00045E9A">
              <w:rPr>
                <w:color w:val="auto"/>
              </w:rPr>
              <w:t>Cardiovascular Disease</w:t>
            </w:r>
          </w:p>
        </w:tc>
      </w:tr>
    </w:tbl>
    <w:p w:rsidR="00222661" w:rsidRPr="00D17C5A" w:rsidRDefault="00222661" w:rsidP="00222661"/>
    <w:p w:rsidR="003C47AA" w:rsidRDefault="00912EA5" w:rsidP="00912EA5">
      <w:r>
        <w:t xml:space="preserve">The primary purpose of </w:t>
      </w:r>
      <w:r w:rsidR="00CA422F">
        <w:t xml:space="preserve">Phase </w:t>
      </w:r>
      <w:r w:rsidR="00915C3D">
        <w:t>I</w:t>
      </w:r>
      <w:r w:rsidR="00C071EC">
        <w:t xml:space="preserve"> pilot</w:t>
      </w:r>
      <w:r>
        <w:t xml:space="preserve"> program was to </w:t>
      </w:r>
      <w:r w:rsidR="00C071EC">
        <w:t>answer the question of whether</w:t>
      </w:r>
      <w:r>
        <w:t xml:space="preserve"> a population of drivers that were on the road and away from home for lengthy periods of time could be reached with information about health and wellness. </w:t>
      </w:r>
      <w:r w:rsidR="00C071EC">
        <w:t xml:space="preserve"> Furthermore, the pilot test was designed in order to investigate the amount of participation that might accompany such a program.  Throughout the six-month program, information was accrued as to how </w:t>
      </w:r>
      <w:r w:rsidR="003C47AA">
        <w:t xml:space="preserve">the participants utilized the various services and benefits available to them, including how frequently they were used.  </w:t>
      </w:r>
      <w:r w:rsidR="00F32BAC">
        <w:t>Overall, the pilot program experienced an 89 percent participation rate.</w:t>
      </w:r>
      <w:r>
        <w:t xml:space="preserve"> </w:t>
      </w:r>
    </w:p>
    <w:p w:rsidR="003C47AA" w:rsidRDefault="003C47AA" w:rsidP="00912EA5">
      <w:r>
        <w:t>All participants were required to fill out a wellness panel assessment, which helped OOFI and HFH to customize the program to their particular health concerns.  The program did experience some initial glitches during the beta test, as a small group of participants navigated through the different benefits available.  However, these glitches were addressed and modified in order to make various functions of the program easier to access and utilize.  For example, as mentioned previously, the beta testers were initially receiving a high volume of emails each week, but after the program was modified, the participants were able to select to receive just one newsletter per week, which helped to boost overall participation levels.</w:t>
      </w:r>
    </w:p>
    <w:p w:rsidR="004A4767" w:rsidRDefault="003C47AA" w:rsidP="00912EA5">
      <w:r>
        <w:t xml:space="preserve">In addition to the high volume of emails, another early glitch included the difficulty for participants to sign up to utilize certain portions of Well </w:t>
      </w:r>
      <w:proofErr w:type="gramStart"/>
      <w:r>
        <w:t>For</w:t>
      </w:r>
      <w:proofErr w:type="gramEnd"/>
      <w:r>
        <w:t xml:space="preserve"> Life, particularly eDoc.</w:t>
      </w:r>
      <w:r w:rsidR="00912EA5">
        <w:t xml:space="preserve">  </w:t>
      </w:r>
      <w:r w:rsidR="004A4767">
        <w:t>After</w:t>
      </w:r>
      <w:r w:rsidR="00912EA5">
        <w:t xml:space="preserve"> the additional benefits and sign up were made </w:t>
      </w:r>
      <w:r w:rsidR="004A4767">
        <w:t>more user friendly, eDoc became the most popular portion of the program.</w:t>
      </w:r>
    </w:p>
    <w:p w:rsidR="006767FE" w:rsidRDefault="004A4767" w:rsidP="00F32BAC">
      <w:r>
        <w:lastRenderedPageBreak/>
        <w:t>While there</w:t>
      </w:r>
      <w:r w:rsidR="00912EA5">
        <w:t xml:space="preserve"> was no</w:t>
      </w:r>
      <w:r>
        <w:t xml:space="preserve"> recognized baseline of problems or particular goals established, as the purpose of the pilot test was to overcome the shortfall of not being able to reach the driver, OOFI did learn the primary concerns of the participant drivers could be categorized into three main areas, which </w:t>
      </w:r>
      <w:r w:rsidR="00F32BAC">
        <w:t>included h</w:t>
      </w:r>
      <w:r w:rsidR="00912EA5">
        <w:t>ypertension</w:t>
      </w:r>
      <w:r w:rsidR="00F32BAC">
        <w:t>, w</w:t>
      </w:r>
      <w:r w:rsidR="00912EA5">
        <w:t>eight control</w:t>
      </w:r>
      <w:r w:rsidR="00F32BAC">
        <w:t>, and d</w:t>
      </w:r>
      <w:r w:rsidR="00912EA5">
        <w:t>iabetes</w:t>
      </w:r>
      <w:r w:rsidR="00F32BAC">
        <w:t>.</w:t>
      </w:r>
      <w:r w:rsidR="006767FE">
        <w:t xml:space="preserve">  However, it became noticeable that the program had some measurable positive health benefits.  </w:t>
      </w:r>
    </w:p>
    <w:p w:rsidR="006767FE" w:rsidRDefault="00214BA3" w:rsidP="00214BA3">
      <w:pPr>
        <w:pStyle w:val="Heading3"/>
        <w:jc w:val="center"/>
      </w:pPr>
      <w:bookmarkStart w:id="11" w:name="_Toc421628640"/>
      <w:r>
        <w:t>Chart 1: I have learned behaviors to lower my blood pressure</w:t>
      </w:r>
      <w:bookmarkEnd w:id="11"/>
    </w:p>
    <w:p w:rsidR="00214BA3" w:rsidRDefault="00214BA3" w:rsidP="00214BA3">
      <w:pPr>
        <w:jc w:val="center"/>
      </w:pPr>
      <w:r>
        <w:rPr>
          <w:noProof/>
        </w:rPr>
        <w:drawing>
          <wp:inline distT="0" distB="0" distL="0" distR="0" wp14:anchorId="6FB6E883" wp14:editId="5702D8A2">
            <wp:extent cx="50292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4BA3" w:rsidRDefault="00214BA3" w:rsidP="00214BA3">
      <w:pPr>
        <w:jc w:val="center"/>
      </w:pPr>
    </w:p>
    <w:p w:rsidR="00214BA3" w:rsidRPr="00214BA3" w:rsidRDefault="00214BA3" w:rsidP="00214BA3">
      <w:pPr>
        <w:pStyle w:val="Heading3"/>
        <w:jc w:val="center"/>
      </w:pPr>
      <w:bookmarkStart w:id="12" w:name="_Toc421628641"/>
      <w:r>
        <w:t>Chart 2: I am much more aware of the affects weight has on health problems</w:t>
      </w:r>
      <w:bookmarkEnd w:id="12"/>
    </w:p>
    <w:p w:rsidR="00214BA3" w:rsidRDefault="00214BA3" w:rsidP="00214BA3">
      <w:pPr>
        <w:jc w:val="center"/>
      </w:pPr>
      <w:r>
        <w:rPr>
          <w:noProof/>
        </w:rPr>
        <w:drawing>
          <wp:inline distT="0" distB="0" distL="0" distR="0" wp14:anchorId="062A08CC" wp14:editId="3CF9058D">
            <wp:extent cx="50292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2EA5" w:rsidRDefault="00214BA3" w:rsidP="00214BA3">
      <w:pPr>
        <w:pStyle w:val="Heading3"/>
        <w:jc w:val="center"/>
      </w:pPr>
      <w:bookmarkStart w:id="13" w:name="_Toc421628642"/>
      <w:r>
        <w:t>Chart 3: I have learned ways to control my diabetes</w:t>
      </w:r>
      <w:bookmarkEnd w:id="13"/>
    </w:p>
    <w:p w:rsidR="00214BA3" w:rsidRPr="00214BA3" w:rsidRDefault="00214BA3" w:rsidP="00214BA3">
      <w:pPr>
        <w:jc w:val="center"/>
      </w:pPr>
      <w:r>
        <w:rPr>
          <w:noProof/>
        </w:rPr>
        <w:drawing>
          <wp:inline distT="0" distB="0" distL="0" distR="0" wp14:anchorId="2574DDD8" wp14:editId="3F7676C6">
            <wp:extent cx="5120640" cy="3200400"/>
            <wp:effectExtent l="0" t="0" r="2286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422F" w:rsidRDefault="00214BA3" w:rsidP="00214BA3">
      <w:r>
        <w:t>OOFI also discovered during the pilot test that the best time to try and engage the participants was at night, as the most common usage time during the day was between 9 p.m. and 6 a.m.  Moreover, participants were more likely to utilize the program during the week.  The three days that witnessed the greatest usage were Mondays, Wednesdays, and Thursdays.  More than likely this result was derived from the fact that many loading schedules tend to be slated toward the latter portion of the week when traffic is generally at its lowest.</w:t>
      </w:r>
    </w:p>
    <w:p w:rsidR="00232639" w:rsidRDefault="004A4767" w:rsidP="00365A95">
      <w:r>
        <w:t xml:space="preserve">The pilot test was designed to be Phase I of a two phase program.  The second phase of the program was to focus on the three main areas of concern for drivers, namely hypertension, weight control, and diabetes.  Not only are all of these concerns measurable, but each of them are also interrelated with one another.  Moreover, all three are undoubtedly coupled with another major concern with drivers, which is obstructive sleep apnea.  </w:t>
      </w:r>
      <w:r w:rsidR="00AC4319">
        <w:t>It is important to understand that t</w:t>
      </w:r>
      <w:r>
        <w:t xml:space="preserve">hese health concerns are the primary issues facing drivers today as they </w:t>
      </w:r>
      <w:r w:rsidR="00AC4319">
        <w:t>take their medical exams in order to receive or renew their CDL.</w:t>
      </w:r>
    </w:p>
    <w:p w:rsidR="00AC4319" w:rsidRDefault="00AC4319">
      <w:pPr>
        <w:jc w:val="left"/>
      </w:pPr>
      <w:r>
        <w:br w:type="page"/>
      </w:r>
    </w:p>
    <w:bookmarkStart w:id="14" w:name="_Toc421628643" w:displacedByCustomXml="next"/>
    <w:sdt>
      <w:sdtPr>
        <w:rPr>
          <w:rFonts w:asciiTheme="minorHAnsi" w:eastAsiaTheme="minorEastAsia" w:hAnsiTheme="minorHAnsi" w:cstheme="minorBidi"/>
          <w:b w:val="0"/>
          <w:bCs w:val="0"/>
          <w:color w:val="auto"/>
          <w:sz w:val="22"/>
          <w:szCs w:val="22"/>
        </w:rPr>
        <w:id w:val="-1250804351"/>
        <w:docPartObj>
          <w:docPartGallery w:val="Bibliographies"/>
          <w:docPartUnique/>
        </w:docPartObj>
      </w:sdtPr>
      <w:sdtEndPr/>
      <w:sdtContent>
        <w:p w:rsidR="00AC4319" w:rsidRDefault="00AC4319">
          <w:pPr>
            <w:pStyle w:val="Heading1"/>
          </w:pPr>
          <w:r>
            <w:t>Bibliography</w:t>
          </w:r>
          <w:bookmarkEnd w:id="14"/>
        </w:p>
        <w:sdt>
          <w:sdtPr>
            <w:id w:val="111145805"/>
            <w:bibliography/>
          </w:sdtPr>
          <w:sdtEndPr/>
          <w:sdtContent>
            <w:p w:rsidR="00AC4319" w:rsidRDefault="00AC4319" w:rsidP="00AC4319">
              <w:pPr>
                <w:pStyle w:val="Bibliography"/>
                <w:ind w:left="720" w:hanging="720"/>
                <w:rPr>
                  <w:noProof/>
                </w:rPr>
              </w:pPr>
              <w:r>
                <w:fldChar w:fldCharType="begin"/>
              </w:r>
              <w:r>
                <w:instrText xml:space="preserve"> BIBLIOGRAPHY </w:instrText>
              </w:r>
              <w:r>
                <w:fldChar w:fldCharType="separate"/>
              </w:r>
              <w:r>
                <w:rPr>
                  <w:noProof/>
                </w:rPr>
                <w:t xml:space="preserve">FMCSA. (2011). </w:t>
              </w:r>
              <w:r>
                <w:rPr>
                  <w:i/>
                  <w:iCs/>
                  <w:noProof/>
                </w:rPr>
                <w:t>Hours of Service (HOS) Final Rule Regulatory Impact Analysis Appendix B.</w:t>
              </w:r>
              <w:r>
                <w:rPr>
                  <w:noProof/>
                </w:rPr>
                <w:t xml:space="preserve"> Washington DC: Federal Motor Carrier Safety Administration.</w:t>
              </w:r>
            </w:p>
            <w:p w:rsidR="00AC4319" w:rsidRDefault="00AC4319" w:rsidP="00AC4319">
              <w:pPr>
                <w:pStyle w:val="Bibliography"/>
                <w:ind w:left="720" w:hanging="720"/>
                <w:rPr>
                  <w:noProof/>
                </w:rPr>
              </w:pPr>
              <w:r>
                <w:rPr>
                  <w:noProof/>
                </w:rPr>
                <w:t xml:space="preserve">FMCSA Analysis Division. (2015). </w:t>
              </w:r>
              <w:r>
                <w:rPr>
                  <w:i/>
                  <w:iCs/>
                  <w:noProof/>
                </w:rPr>
                <w:t>Large Truck and Bus Crash Facts 2013.</w:t>
              </w:r>
              <w:r>
                <w:rPr>
                  <w:noProof/>
                </w:rPr>
                <w:t xml:space="preserve"> Washington DC: Federal Motor Carrier Safety Administration.</w:t>
              </w:r>
            </w:p>
            <w:p w:rsidR="00AC4319" w:rsidRDefault="00AC4319" w:rsidP="00AC4319">
              <w:pPr>
                <w:pStyle w:val="Bibliography"/>
                <w:ind w:left="720" w:hanging="720"/>
                <w:rPr>
                  <w:noProof/>
                </w:rPr>
              </w:pPr>
              <w:r>
                <w:rPr>
                  <w:noProof/>
                </w:rPr>
                <w:t xml:space="preserve">Krueger, G. P. (2010). </w:t>
              </w:r>
              <w:r>
                <w:rPr>
                  <w:i/>
                  <w:iCs/>
                  <w:noProof/>
                </w:rPr>
                <w:t>Research on the Health and Wellness of Commercial Truck and Bus Drivers: Summary of an International Conference.</w:t>
              </w:r>
              <w:r>
                <w:rPr>
                  <w:noProof/>
                </w:rPr>
                <w:t xml:space="preserve"> Baltimore: Transportation Research Board.</w:t>
              </w:r>
            </w:p>
            <w:p w:rsidR="00AC4319" w:rsidRDefault="00AC4319" w:rsidP="00AC4319">
              <w:pPr>
                <w:pStyle w:val="Bibliography"/>
                <w:ind w:left="720" w:hanging="720"/>
                <w:rPr>
                  <w:noProof/>
                </w:rPr>
              </w:pPr>
              <w:r>
                <w:rPr>
                  <w:noProof/>
                </w:rPr>
                <w:t xml:space="preserve">Murtaugh, M. A., Kinney, A., Thiese, M. S., Wood, E., &amp; Hegmann, K. T. (2010). </w:t>
              </w:r>
              <w:r>
                <w:rPr>
                  <w:i/>
                  <w:iCs/>
                  <w:noProof/>
                </w:rPr>
                <w:t>Challenges and Opportunities in Addressing Diet, Obesity, and Chronic Disease in Commercial Drivers.</w:t>
              </w:r>
              <w:r>
                <w:rPr>
                  <w:noProof/>
                </w:rPr>
                <w:t xml:space="preserve"> Salt Lake City: University of Utah.</w:t>
              </w:r>
            </w:p>
            <w:p w:rsidR="00AC4319" w:rsidRDefault="00AC4319" w:rsidP="00AC4319">
              <w:pPr>
                <w:pStyle w:val="Bibliography"/>
                <w:ind w:left="720" w:hanging="720"/>
                <w:rPr>
                  <w:noProof/>
                </w:rPr>
              </w:pPr>
              <w:r>
                <w:rPr>
                  <w:noProof/>
                </w:rPr>
                <w:t xml:space="preserve">New Choice Health. (2015). </w:t>
              </w:r>
              <w:r>
                <w:rPr>
                  <w:i/>
                  <w:iCs/>
                  <w:noProof/>
                </w:rPr>
                <w:t>Sleep Study (Polysomnography) Cost and Procedure Information</w:t>
              </w:r>
              <w:r>
                <w:rPr>
                  <w:noProof/>
                </w:rPr>
                <w:t>. Retrieved 2014, from New Choice Health, Inc.: http://www.newchoicehealth.com/procedures/sleep-study-polysomnography</w:t>
              </w:r>
            </w:p>
            <w:p w:rsidR="00AC4319" w:rsidRDefault="00AC4319" w:rsidP="00AC4319">
              <w:pPr>
                <w:pStyle w:val="Bibliography"/>
                <w:ind w:left="720" w:hanging="720"/>
                <w:rPr>
                  <w:noProof/>
                </w:rPr>
              </w:pPr>
              <w:r>
                <w:rPr>
                  <w:noProof/>
                </w:rPr>
                <w:t xml:space="preserve">Roberts, S., &amp; York, J. (2000). </w:t>
              </w:r>
              <w:r>
                <w:rPr>
                  <w:i/>
                  <w:iCs/>
                  <w:noProof/>
                </w:rPr>
                <w:t>Design, Development, and Evaluation of Truck and Bus Driver Wellness Programs: Final Report.</w:t>
              </w:r>
              <w:r>
                <w:rPr>
                  <w:noProof/>
                </w:rPr>
                <w:t xml:space="preserve"> Washington DC: Federal Motor Carrier Safety Administration.</w:t>
              </w:r>
            </w:p>
            <w:p w:rsidR="00AC4319" w:rsidRDefault="00AC4319" w:rsidP="00AC4319">
              <w:pPr>
                <w:pStyle w:val="Bibliography"/>
                <w:ind w:left="720" w:hanging="720"/>
                <w:rPr>
                  <w:noProof/>
                </w:rPr>
              </w:pPr>
              <w:r>
                <w:rPr>
                  <w:noProof/>
                </w:rPr>
                <w:t xml:space="preserve">Sieber, W. K., Robinson, C. F., Birdsey, J., Chen, G. X., Hitchcock, E. M., Lincoln, J. E., et al. (2014). </w:t>
              </w:r>
              <w:r>
                <w:rPr>
                  <w:i/>
                  <w:iCs/>
                  <w:noProof/>
                </w:rPr>
                <w:t>The National Survey of U.S. Long-Haul Truck Driver Health and Injury.</w:t>
              </w:r>
              <w:r>
                <w:rPr>
                  <w:noProof/>
                </w:rPr>
                <w:t xml:space="preserve"> Cincinnati: National Institute for Occupational Safety and Health.</w:t>
              </w:r>
            </w:p>
            <w:p w:rsidR="00AC4319" w:rsidRDefault="00AC4319" w:rsidP="00AC4319">
              <w:pPr>
                <w:pStyle w:val="Bibliography"/>
                <w:ind w:left="720" w:hanging="720"/>
                <w:rPr>
                  <w:noProof/>
                </w:rPr>
              </w:pPr>
              <w:r>
                <w:rPr>
                  <w:noProof/>
                </w:rPr>
                <w:t xml:space="preserve">Wiegand, D. M., Hanowski, R. J., &amp; McDonald, S. E. (2009). </w:t>
              </w:r>
              <w:r>
                <w:rPr>
                  <w:i/>
                  <w:iCs/>
                  <w:noProof/>
                </w:rPr>
                <w:t>Commercial Motor Vehicle Health and Fatigue Study Final Report.</w:t>
              </w:r>
              <w:r>
                <w:rPr>
                  <w:noProof/>
                </w:rPr>
                <w:t xml:space="preserve"> Blacksburg: Virginia Tech Transportation Institute.</w:t>
              </w:r>
            </w:p>
            <w:p w:rsidR="00AC4319" w:rsidRDefault="00AC4319" w:rsidP="00AC4319">
              <w:r>
                <w:rPr>
                  <w:b/>
                  <w:bCs/>
                  <w:noProof/>
                </w:rPr>
                <w:fldChar w:fldCharType="end"/>
              </w:r>
            </w:p>
          </w:sdtContent>
        </w:sdt>
      </w:sdtContent>
    </w:sdt>
    <w:p w:rsidR="00AC4319" w:rsidRDefault="00AC4319" w:rsidP="00365A95"/>
    <w:sectPr w:rsidR="00AC4319" w:rsidSect="00052F1F">
      <w:headerReference w:type="default"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094" w:rsidRDefault="00315094" w:rsidP="009067BC">
      <w:pPr>
        <w:spacing w:after="0" w:line="240" w:lineRule="auto"/>
      </w:pPr>
      <w:r>
        <w:separator/>
      </w:r>
    </w:p>
  </w:endnote>
  <w:endnote w:type="continuationSeparator" w:id="0">
    <w:p w:rsidR="00315094" w:rsidRDefault="00315094" w:rsidP="00906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E3B" w:rsidRPr="00D148F1" w:rsidRDefault="00B34E3B">
    <w:pPr>
      <w:pStyle w:val="Footer"/>
      <w:rPr>
        <w:color w:val="000000" w:themeColor="text1"/>
        <w:sz w:val="28"/>
        <w:szCs w:val="32"/>
      </w:rPr>
    </w:pPr>
    <w:r>
      <w:rPr>
        <w:noProof/>
      </w:rPr>
      <mc:AlternateContent>
        <mc:Choice Requires="wps">
          <w:drawing>
            <wp:anchor distT="91440" distB="91440" distL="114300" distR="114300" simplePos="0" relativeHeight="251662336" behindDoc="1" locked="0" layoutInCell="1" allowOverlap="1">
              <wp:simplePos x="0" y="0"/>
              <wp:positionH relativeFrom="margin">
                <wp:posOffset>0</wp:posOffset>
              </wp:positionH>
              <wp:positionV relativeFrom="bottomMargin">
                <wp:posOffset>190500</wp:posOffset>
              </wp:positionV>
              <wp:extent cx="5943600" cy="45720"/>
              <wp:effectExtent l="0" t="0" r="0" b="0"/>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572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15pt;width:468pt;height:3.6pt;z-index:-251654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" fillcolor="#e36c0a [2409]" stroked="f" strokeweight="2pt">
              <v:path arrowok="t"/>
              <w10:wrap type="square" anchorx="margin" anchory="margin"/>
            </v:rect>
          </w:pict>
        </mc:Fallback>
      </mc:AlternateContent>
    </w:r>
  </w:p>
  <w:p w:rsidR="00B34E3B" w:rsidRPr="00351A6F" w:rsidRDefault="00547CC3">
    <w:pPr>
      <w:pStyle w:val="Footer"/>
      <w:rPr>
        <w:rFonts w:asciiTheme="majorHAnsi" w:hAnsiTheme="majorHAnsi"/>
      </w:rPr>
    </w:pPr>
    <w:sdt>
      <w:sdtPr>
        <w:rPr>
          <w:rFonts w:asciiTheme="majorHAnsi" w:hAnsiTheme="majorHAnsi"/>
          <w:sz w:val="24"/>
        </w:rPr>
        <w:alias w:val="Author"/>
        <w:tag w:val=""/>
        <w:id w:val="1787150841"/>
        <w:dataBinding w:prefixMappings="xmlns:ns0='http://purl.org/dc/elements/1.1/' xmlns:ns1='http://schemas.openxmlformats.org/package/2006/metadata/core-properties' " w:xpath="/ns1:coreProperties[1]/ns0:creator[1]" w:storeItemID="{6C3C8BC8-F283-45AE-878A-BAB7291924A1}"/>
        <w:text/>
      </w:sdtPr>
      <w:sdtEndPr/>
      <w:sdtContent>
        <w:r w:rsidR="00B34E3B">
          <w:rPr>
            <w:rFonts w:asciiTheme="majorHAnsi" w:hAnsiTheme="majorHAnsi"/>
            <w:sz w:val="24"/>
          </w:rPr>
          <w:t>Owner-Operator Independent Drivers Association Foundation</w:t>
        </w:r>
      </w:sdtContent>
    </w:sdt>
  </w:p>
  <w:p w:rsidR="00B34E3B" w:rsidRDefault="00B34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094" w:rsidRDefault="00315094" w:rsidP="009067BC">
      <w:pPr>
        <w:spacing w:after="0" w:line="240" w:lineRule="auto"/>
      </w:pPr>
      <w:r>
        <w:separator/>
      </w:r>
    </w:p>
  </w:footnote>
  <w:footnote w:type="continuationSeparator" w:id="0">
    <w:p w:rsidR="00315094" w:rsidRDefault="00315094" w:rsidP="009067BC">
      <w:pPr>
        <w:spacing w:after="0" w:line="240" w:lineRule="auto"/>
      </w:pPr>
      <w:r>
        <w:continuationSeparator/>
      </w:r>
    </w:p>
  </w:footnote>
  <w:footnote w:id="1">
    <w:p w:rsidR="00B34E3B" w:rsidRDefault="00B34E3B" w:rsidP="00645A9A">
      <w:pPr>
        <w:pStyle w:val="FootnoteText"/>
      </w:pPr>
      <w:r>
        <w:rPr>
          <w:rStyle w:val="FootnoteReference"/>
        </w:rPr>
        <w:footnoteRef/>
      </w:r>
      <w:r>
        <w:t xml:space="preserve"> W. Karl Sieber et al., </w:t>
      </w:r>
      <w:proofErr w:type="gramStart"/>
      <w:r>
        <w:rPr>
          <w:i/>
        </w:rPr>
        <w:t>The</w:t>
      </w:r>
      <w:proofErr w:type="gramEnd"/>
      <w:r>
        <w:t xml:space="preserve"> </w:t>
      </w:r>
      <w:r w:rsidRPr="00645A9A">
        <w:rPr>
          <w:i/>
        </w:rPr>
        <w:t xml:space="preserve">National </w:t>
      </w:r>
      <w:r>
        <w:rPr>
          <w:i/>
        </w:rPr>
        <w:t>Survey of Long-Haul T</w:t>
      </w:r>
      <w:r w:rsidRPr="00645A9A">
        <w:rPr>
          <w:i/>
        </w:rPr>
        <w:t xml:space="preserve">ruck </w:t>
      </w:r>
      <w:r>
        <w:rPr>
          <w:i/>
        </w:rPr>
        <w:t>D</w:t>
      </w:r>
      <w:r w:rsidRPr="00645A9A">
        <w:rPr>
          <w:i/>
        </w:rPr>
        <w:t xml:space="preserve">river </w:t>
      </w:r>
      <w:r>
        <w:rPr>
          <w:i/>
        </w:rPr>
        <w:t>H</w:t>
      </w:r>
      <w:r w:rsidRPr="00645A9A">
        <w:rPr>
          <w:i/>
        </w:rPr>
        <w:t xml:space="preserve">ealth and </w:t>
      </w:r>
      <w:r>
        <w:rPr>
          <w:i/>
        </w:rPr>
        <w:t>I</w:t>
      </w:r>
      <w:r w:rsidRPr="00645A9A">
        <w:rPr>
          <w:i/>
        </w:rPr>
        <w:t>njury</w:t>
      </w:r>
      <w:r>
        <w:t xml:space="preserve">, National Institute for Occupational Safety and Health (2014).   </w:t>
      </w:r>
    </w:p>
  </w:footnote>
  <w:footnote w:id="2">
    <w:p w:rsidR="00B34E3B" w:rsidRDefault="00B34E3B">
      <w:pPr>
        <w:pStyle w:val="FootnoteText"/>
      </w:pPr>
      <w:r>
        <w:rPr>
          <w:rStyle w:val="FootnoteReference"/>
        </w:rPr>
        <w:footnoteRef/>
      </w:r>
      <w:r>
        <w:t xml:space="preserve"> PEDs on odd numbered years, and OOs on even numbered years</w:t>
      </w:r>
    </w:p>
  </w:footnote>
  <w:footnote w:id="3">
    <w:p w:rsidR="00B34E3B" w:rsidRPr="004D706F" w:rsidRDefault="00B34E3B">
      <w:pPr>
        <w:pStyle w:val="FootnoteText"/>
      </w:pPr>
      <w:r>
        <w:rPr>
          <w:rStyle w:val="FootnoteReference"/>
        </w:rPr>
        <w:footnoteRef/>
      </w:r>
      <w:r>
        <w:t xml:space="preserve"> Gerald P. Krueger, </w:t>
      </w:r>
      <w:r>
        <w:rPr>
          <w:i/>
        </w:rPr>
        <w:t>Research on the Health and Wellness of Commercial Truck and Bus Drivers: Summary of an International Conference</w:t>
      </w:r>
      <w:r>
        <w:t>, Transportation Research Board (2010), pg. 3.</w:t>
      </w:r>
    </w:p>
  </w:footnote>
  <w:footnote w:id="4">
    <w:p w:rsidR="00B34E3B" w:rsidRDefault="00B34E3B" w:rsidP="009E1C94">
      <w:pPr>
        <w:pStyle w:val="FootnoteText"/>
      </w:pPr>
      <w:r>
        <w:rPr>
          <w:rStyle w:val="FootnoteReference"/>
        </w:rPr>
        <w:footnoteRef/>
      </w:r>
      <w:r>
        <w:t xml:space="preserve"> Sue Roberts and Jim York, Design, </w:t>
      </w:r>
      <w:r w:rsidRPr="00BA1D21">
        <w:rPr>
          <w:i/>
        </w:rPr>
        <w:t>Development and Evaluation of Driver Wellness Programs: Final Report</w:t>
      </w:r>
      <w:r>
        <w:t>, Federal Motor Carrier Safety Administration (2000).</w:t>
      </w:r>
    </w:p>
  </w:footnote>
  <w:footnote w:id="5">
    <w:p w:rsidR="00B34E3B" w:rsidRDefault="00B34E3B">
      <w:pPr>
        <w:pStyle w:val="FootnoteText"/>
      </w:pPr>
      <w:r>
        <w:rPr>
          <w:rStyle w:val="FootnoteReference"/>
        </w:rPr>
        <w:footnoteRef/>
      </w:r>
      <w:r>
        <w:t xml:space="preserve"> Ibid.</w:t>
      </w:r>
    </w:p>
  </w:footnote>
  <w:footnote w:id="6">
    <w:p w:rsidR="00B34E3B" w:rsidRPr="00B34E3B" w:rsidRDefault="00B34E3B">
      <w:pPr>
        <w:pStyle w:val="FootnoteText"/>
      </w:pPr>
      <w:r>
        <w:rPr>
          <w:rStyle w:val="FootnoteReference"/>
        </w:rPr>
        <w:footnoteRef/>
      </w:r>
      <w:r>
        <w:t xml:space="preserve"> </w:t>
      </w:r>
      <w:proofErr w:type="gramStart"/>
      <w:r>
        <w:t xml:space="preserve">FMCSA Analysis Division, </w:t>
      </w:r>
      <w:r>
        <w:rPr>
          <w:i/>
        </w:rPr>
        <w:t>Large Truck and Bus Crash Facts 2013</w:t>
      </w:r>
      <w:r>
        <w:t>, Federal Motor Carrier Safety Administration (2015).</w:t>
      </w:r>
      <w:proofErr w:type="gramEnd"/>
    </w:p>
  </w:footnote>
  <w:footnote w:id="7">
    <w:p w:rsidR="00DF39D7" w:rsidRDefault="00DF39D7" w:rsidP="00DF39D7">
      <w:pPr>
        <w:pStyle w:val="FootnoteText"/>
      </w:pPr>
      <w:r>
        <w:rPr>
          <w:rStyle w:val="FootnoteReference"/>
        </w:rPr>
        <w:footnoteRef/>
      </w:r>
      <w:r>
        <w:t xml:space="preserve"> </w:t>
      </w:r>
      <w:proofErr w:type="gramStart"/>
      <w:r w:rsidR="000F5D4E">
        <w:t>Maureen A. Murtaugh et al.,</w:t>
      </w:r>
      <w:r>
        <w:t xml:space="preserve"> </w:t>
      </w:r>
      <w:r w:rsidRPr="000F5D4E">
        <w:rPr>
          <w:i/>
        </w:rPr>
        <w:t>Challenges and Opportunities in Addressing Diet, Obesity, and Chronic Disease in Commercial Drivers</w:t>
      </w:r>
      <w:r w:rsidR="000F5D4E">
        <w:t>, University of Utah (2010).</w:t>
      </w:r>
      <w:proofErr w:type="gramEnd"/>
      <w:r w:rsidR="000F5D4E">
        <w:t xml:space="preserve"> </w:t>
      </w:r>
      <w:r>
        <w:t xml:space="preserve">  </w:t>
      </w:r>
    </w:p>
  </w:footnote>
  <w:footnote w:id="8">
    <w:p w:rsidR="00B34E3B" w:rsidRDefault="00B34E3B" w:rsidP="00222661">
      <w:pPr>
        <w:pStyle w:val="FootnoteText"/>
      </w:pPr>
      <w:r>
        <w:rPr>
          <w:rStyle w:val="FootnoteReference"/>
        </w:rPr>
        <w:footnoteRef/>
      </w:r>
      <w:r>
        <w:t xml:space="preserve"> </w:t>
      </w:r>
      <w:proofErr w:type="gramStart"/>
      <w:r w:rsidRPr="00CF5253">
        <w:rPr>
          <w:i/>
        </w:rPr>
        <w:t xml:space="preserve">The National Survey of U.S. Long-Haul </w:t>
      </w:r>
      <w:r w:rsidR="00CF5253" w:rsidRPr="00CF5253">
        <w:rPr>
          <w:i/>
        </w:rPr>
        <w:t>Truck Driver Health and Injury</w:t>
      </w:r>
      <w:r w:rsidR="00CF5253">
        <w:t>,</w:t>
      </w:r>
      <w:r>
        <w:t xml:space="preserve"> pg 5.</w:t>
      </w:r>
      <w:proofErr w:type="gramEnd"/>
    </w:p>
  </w:footnote>
  <w:footnote w:id="9">
    <w:p w:rsidR="00B34E3B" w:rsidRDefault="00B34E3B" w:rsidP="00222661">
      <w:pPr>
        <w:pStyle w:val="FootnoteText"/>
      </w:pPr>
      <w:r>
        <w:rPr>
          <w:rStyle w:val="FootnoteReference"/>
        </w:rPr>
        <w:footnoteRef/>
      </w:r>
      <w:r w:rsidR="00CF5253">
        <w:t xml:space="preserve"> </w:t>
      </w:r>
      <w:proofErr w:type="gramStart"/>
      <w:r w:rsidR="00CF5253">
        <w:t>Douglas M. Wiegand</w:t>
      </w:r>
      <w:r w:rsidR="00045E9A">
        <w:t xml:space="preserve"> et al.</w:t>
      </w:r>
      <w:r w:rsidR="00CF5253">
        <w:t xml:space="preserve">, </w:t>
      </w:r>
      <w:r w:rsidRPr="00CF5253">
        <w:rPr>
          <w:i/>
        </w:rPr>
        <w:t>Commercial Motor Vehicle Health and Fatigue Study Final Report</w:t>
      </w:r>
      <w:r w:rsidR="00CF5253">
        <w:t>,</w:t>
      </w:r>
      <w:r>
        <w:t xml:space="preserve"> V</w:t>
      </w:r>
      <w:r w:rsidR="00CF5253">
        <w:t xml:space="preserve">irginia </w:t>
      </w:r>
      <w:r>
        <w:t>T</w:t>
      </w:r>
      <w:r w:rsidR="00CF5253">
        <w:t xml:space="preserve">ech </w:t>
      </w:r>
      <w:r>
        <w:t>T</w:t>
      </w:r>
      <w:r w:rsidR="00CF5253">
        <w:t xml:space="preserve">ransportation </w:t>
      </w:r>
      <w:r>
        <w:t>I</w:t>
      </w:r>
      <w:r w:rsidR="00CF5253">
        <w:t>nstitute (</w:t>
      </w:r>
      <w:r>
        <w:t>2009), pg 5.</w:t>
      </w:r>
      <w:proofErr w:type="gramEnd"/>
    </w:p>
  </w:footnote>
  <w:footnote w:id="10">
    <w:p w:rsidR="00B34E3B" w:rsidRDefault="00B34E3B" w:rsidP="00045E9A">
      <w:pPr>
        <w:pStyle w:val="FootnoteText"/>
        <w:jc w:val="left"/>
      </w:pPr>
      <w:r>
        <w:rPr>
          <w:rStyle w:val="FootnoteReference"/>
        </w:rPr>
        <w:footnoteRef/>
      </w:r>
      <w:r>
        <w:t xml:space="preserve"> “Sleep Study (Polysomnography) Cost and Procedure Information,” New Choice Health, </w:t>
      </w:r>
      <w:hyperlink r:id="rId1" w:history="1">
        <w:r w:rsidRPr="00D570DC">
          <w:rPr>
            <w:rStyle w:val="Hyperlink"/>
          </w:rPr>
          <w:t>http://www.newchoicehealth.com/procedures/sleep-study-polysomnography</w:t>
        </w:r>
      </w:hyperlink>
      <w:r>
        <w:t xml:space="preserve"> </w:t>
      </w:r>
    </w:p>
  </w:footnote>
  <w:footnote w:id="11">
    <w:p w:rsidR="00B34E3B" w:rsidRDefault="00B34E3B" w:rsidP="00222661">
      <w:pPr>
        <w:pStyle w:val="FootnoteText"/>
      </w:pPr>
      <w:r>
        <w:rPr>
          <w:rStyle w:val="FootnoteReference"/>
        </w:rPr>
        <w:footnoteRef/>
      </w:r>
      <w:r>
        <w:t xml:space="preserve"> </w:t>
      </w:r>
      <w:proofErr w:type="gramStart"/>
      <w:r w:rsidR="00045E9A" w:rsidRPr="00CF5253">
        <w:rPr>
          <w:i/>
        </w:rPr>
        <w:t>The National Survey of U.S. Long-Haul Truck Driver Health and Injury</w:t>
      </w:r>
      <w:r w:rsidR="00045E9A">
        <w:t xml:space="preserve">, </w:t>
      </w:r>
      <w:r>
        <w:t>pg 5.</w:t>
      </w:r>
      <w:proofErr w:type="gramEnd"/>
    </w:p>
  </w:footnote>
  <w:footnote w:id="12">
    <w:p w:rsidR="00B34E3B" w:rsidRDefault="00B34E3B" w:rsidP="00222661">
      <w:pPr>
        <w:pStyle w:val="FootnoteText"/>
      </w:pPr>
      <w:r>
        <w:rPr>
          <w:rStyle w:val="FootnoteReference"/>
        </w:rPr>
        <w:footnoteRef/>
      </w:r>
      <w:r>
        <w:t xml:space="preserve"> </w:t>
      </w:r>
      <w:proofErr w:type="gramStart"/>
      <w:r>
        <w:t xml:space="preserve">“Hours of Service </w:t>
      </w:r>
      <w:r w:rsidR="00C071EC">
        <w:t xml:space="preserve">(HOS) </w:t>
      </w:r>
      <w:r>
        <w:t>Final Rule Regulatory Impact Analysis Appendix B,” FMCSA, pg B-2.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E3B" w:rsidRDefault="00B34E3B">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6383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8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rPr>
                            <w:alias w:val="Title"/>
                            <w:tag w:val=""/>
                            <w:id w:val="994764137"/>
                            <w:dataBinding w:prefixMappings="xmlns:ns0='http://purl.org/dc/elements/1.1/' xmlns:ns1='http://schemas.openxmlformats.org/package/2006/metadata/core-properties' " w:xpath="/ns1:coreProperties[1]/ns0:title[1]" w:storeItemID="{6C3C8BC8-F283-45AE-878A-BAB7291924A1}"/>
                            <w:text/>
                          </w:sdtPr>
                          <w:sdtEndPr/>
                          <w:sdtContent>
                            <w:p w:rsidR="00B34E3B" w:rsidRPr="00351A6F" w:rsidRDefault="00B34E3B">
                              <w:pPr>
                                <w:spacing w:after="0" w:line="240" w:lineRule="auto"/>
                                <w:jc w:val="right"/>
                                <w:rPr>
                                  <w:rFonts w:asciiTheme="majorHAnsi" w:hAnsiTheme="majorHAnsi"/>
                                  <w:sz w:val="20"/>
                                </w:rPr>
                              </w:pPr>
                              <w:r>
                                <w:rPr>
                                  <w:rFonts w:asciiTheme="majorHAnsi" w:hAnsiTheme="majorHAnsi"/>
                                </w:rPr>
                                <w:t>Meeting the Challenges of Reaching Long-Haul Truck Drivers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left:0;text-align:left;margin-left:0;margin-top:0;width:468pt;height:12.9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" o:allowincell="f" filled="f" stroked="f">
              <v:textbox style="mso-fit-shape-to-text:t" inset=",0,,0">
                <w:txbxContent>
                  <w:sdt>
                    <w:sdtPr>
                      <w:rPr>
                        <w:rFonts w:asciiTheme="majorHAnsi" w:hAnsiTheme="majorHAnsi"/>
                      </w:rPr>
                      <w:alias w:val="Title"/>
                      <w:tag w:val=""/>
                      <w:id w:val="994764137"/>
                      <w:dataBinding w:prefixMappings="xmlns:ns0='http://purl.org/dc/elements/1.1/' xmlns:ns1='http://schemas.openxmlformats.org/package/2006/metadata/core-properties' " w:xpath="/ns1:coreProperties[1]/ns0:title[1]" w:storeItemID="{6C3C8BC8-F283-45AE-878A-BAB7291924A1}"/>
                      <w:text/>
                    </w:sdtPr>
                    <w:sdtEndPr/>
                    <w:sdtContent>
                      <w:p w:rsidR="00B34E3B" w:rsidRPr="00351A6F" w:rsidRDefault="00B34E3B">
                        <w:pPr>
                          <w:spacing w:after="0" w:line="240" w:lineRule="auto"/>
                          <w:jc w:val="right"/>
                          <w:rPr>
                            <w:rFonts w:asciiTheme="majorHAnsi" w:hAnsiTheme="majorHAnsi"/>
                            <w:sz w:val="20"/>
                          </w:rPr>
                        </w:pPr>
                        <w:r>
                          <w:rPr>
                            <w:rFonts w:asciiTheme="majorHAnsi" w:hAnsiTheme="majorHAnsi"/>
                          </w:rPr>
                          <w:t>Meeting the Challenges of Reaching Long-Haul Truck Drivers</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3765" cy="186055"/>
              <wp:effectExtent l="0" t="0" r="635" b="635"/>
              <wp:wrapNone/>
              <wp:docPr id="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8605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E3B" w:rsidRPr="00351A6F" w:rsidRDefault="00B34E3B">
                          <w:pPr>
                            <w:spacing w:after="0" w:line="240" w:lineRule="auto"/>
                            <w:rPr>
                              <w:b/>
                              <w:color w:val="FFFFFF" w:themeColor="background1"/>
                              <w:sz w:val="24"/>
                            </w:rPr>
                          </w:pPr>
                          <w:r w:rsidRPr="00351A6F">
                            <w:rPr>
                              <w:b/>
                              <w:sz w:val="24"/>
                            </w:rPr>
                            <w:fldChar w:fldCharType="begin"/>
                          </w:r>
                          <w:r w:rsidRPr="00351A6F">
                            <w:rPr>
                              <w:b/>
                              <w:sz w:val="24"/>
                            </w:rPr>
                            <w:instrText xml:space="preserve"> PAGE   \* MERGEFORMAT </w:instrText>
                          </w:r>
                          <w:r w:rsidRPr="00351A6F">
                            <w:rPr>
                              <w:b/>
                              <w:sz w:val="24"/>
                            </w:rPr>
                            <w:fldChar w:fldCharType="separate"/>
                          </w:r>
                          <w:r w:rsidR="00547CC3" w:rsidRPr="00547CC3">
                            <w:rPr>
                              <w:b/>
                              <w:noProof/>
                              <w:color w:val="FFFFFF" w:themeColor="background1"/>
                              <w:sz w:val="24"/>
                            </w:rPr>
                            <w:t>1</w:t>
                          </w:r>
                          <w:r w:rsidRPr="00351A6F">
                            <w:rPr>
                              <w:b/>
                              <w:noProof/>
                              <w:color w:val="FFFFFF" w:themeColor="background1"/>
                              <w:sz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7" type="#_x0000_t202" style="position:absolute;left:0;text-align:left;margin-left:20.75pt;margin-top:0;width:71.95pt;height:14.6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" o:allowincell="f" fillcolor="#e36c0a [2409]" stroked="f">
              <v:textbox style="mso-fit-shape-to-text:t" inset=",0,,0">
                <w:txbxContent>
                  <w:p w:rsidR="00B34E3B" w:rsidRPr="00351A6F" w:rsidRDefault="00B34E3B">
                    <w:pPr>
                      <w:spacing w:after="0" w:line="240" w:lineRule="auto"/>
                      <w:rPr>
                        <w:b/>
                        <w:color w:val="FFFFFF" w:themeColor="background1"/>
                        <w:sz w:val="24"/>
                      </w:rPr>
                    </w:pPr>
                    <w:r w:rsidRPr="00351A6F">
                      <w:rPr>
                        <w:b/>
                        <w:sz w:val="24"/>
                      </w:rPr>
                      <w:fldChar w:fldCharType="begin"/>
                    </w:r>
                    <w:r w:rsidRPr="00351A6F">
                      <w:rPr>
                        <w:b/>
                        <w:sz w:val="24"/>
                      </w:rPr>
                      <w:instrText xml:space="preserve"> PAGE   \* MERGEFORMAT </w:instrText>
                    </w:r>
                    <w:r w:rsidRPr="00351A6F">
                      <w:rPr>
                        <w:b/>
                        <w:sz w:val="24"/>
                      </w:rPr>
                      <w:fldChar w:fldCharType="separate"/>
                    </w:r>
                    <w:r w:rsidR="00547CC3" w:rsidRPr="00547CC3">
                      <w:rPr>
                        <w:b/>
                        <w:noProof/>
                        <w:color w:val="FFFFFF" w:themeColor="background1"/>
                        <w:sz w:val="24"/>
                      </w:rPr>
                      <w:t>1</w:t>
                    </w:r>
                    <w:r w:rsidRPr="00351A6F">
                      <w:rPr>
                        <w:b/>
                        <w:noProof/>
                        <w:color w:val="FFFFFF" w:themeColor="background1"/>
                        <w:sz w:val="24"/>
                      </w:rPr>
                      <w:fldChar w:fldCharType="end"/>
                    </w:r>
                  </w:p>
                </w:txbxContent>
              </v:textbox>
              <w10:wrap anchorx="page" anchory="margin"/>
            </v:shape>
          </w:pict>
        </mc:Fallback>
      </mc:AlternateContent>
    </w:r>
  </w:p>
  <w:p w:rsidR="00B34E3B" w:rsidRDefault="00B34E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E9D"/>
    <w:multiLevelType w:val="hybridMultilevel"/>
    <w:tmpl w:val="AC2E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248F6"/>
    <w:multiLevelType w:val="hybridMultilevel"/>
    <w:tmpl w:val="80246EB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0B9F127A"/>
    <w:multiLevelType w:val="hybridMultilevel"/>
    <w:tmpl w:val="18B2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95E27"/>
    <w:multiLevelType w:val="hybridMultilevel"/>
    <w:tmpl w:val="76840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B01EF"/>
    <w:multiLevelType w:val="hybridMultilevel"/>
    <w:tmpl w:val="BD2A6E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1C6A45D3"/>
    <w:multiLevelType w:val="hybridMultilevel"/>
    <w:tmpl w:val="1B06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72FB9"/>
    <w:multiLevelType w:val="hybridMultilevel"/>
    <w:tmpl w:val="EFB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D10ED"/>
    <w:multiLevelType w:val="hybridMultilevel"/>
    <w:tmpl w:val="06380B74"/>
    <w:lvl w:ilvl="0" w:tplc="0409000F">
      <w:start w:val="1"/>
      <w:numFmt w:val="decimal"/>
      <w:lvlText w:val="%1."/>
      <w:lvlJc w:val="left"/>
      <w:pPr>
        <w:ind w:left="825" w:hanging="360"/>
      </w:pPr>
      <w:rPr>
        <w:rFont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nsid w:val="3ED3602D"/>
    <w:multiLevelType w:val="hybridMultilevel"/>
    <w:tmpl w:val="EAEE5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0444438"/>
    <w:multiLevelType w:val="hybridMultilevel"/>
    <w:tmpl w:val="ABBC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8676A6"/>
    <w:multiLevelType w:val="hybridMultilevel"/>
    <w:tmpl w:val="0938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776806"/>
    <w:multiLevelType w:val="hybridMultilevel"/>
    <w:tmpl w:val="D2CC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7E119F"/>
    <w:multiLevelType w:val="hybridMultilevel"/>
    <w:tmpl w:val="47F872E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75342774"/>
    <w:multiLevelType w:val="hybridMultilevel"/>
    <w:tmpl w:val="A7F4D7C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3"/>
  </w:num>
  <w:num w:numId="2">
    <w:abstractNumId w:val="8"/>
  </w:num>
  <w:num w:numId="3">
    <w:abstractNumId w:val="6"/>
  </w:num>
  <w:num w:numId="4">
    <w:abstractNumId w:val="4"/>
  </w:num>
  <w:num w:numId="5">
    <w:abstractNumId w:val="3"/>
  </w:num>
  <w:num w:numId="6">
    <w:abstractNumId w:val="1"/>
  </w:num>
  <w:num w:numId="7">
    <w:abstractNumId w:val="12"/>
  </w:num>
  <w:num w:numId="8">
    <w:abstractNumId w:val="9"/>
  </w:num>
  <w:num w:numId="9">
    <w:abstractNumId w:val="0"/>
  </w:num>
  <w:num w:numId="10">
    <w:abstractNumId w:val="7"/>
  </w:num>
  <w:num w:numId="11">
    <w:abstractNumId w:val="10"/>
  </w:num>
  <w:num w:numId="12">
    <w:abstractNumId w:val="5"/>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BAD"/>
    <w:rsid w:val="000021C0"/>
    <w:rsid w:val="00006C76"/>
    <w:rsid w:val="00014BC5"/>
    <w:rsid w:val="00026580"/>
    <w:rsid w:val="00033743"/>
    <w:rsid w:val="00045E9A"/>
    <w:rsid w:val="00052F1F"/>
    <w:rsid w:val="000635D5"/>
    <w:rsid w:val="000A4686"/>
    <w:rsid w:val="000A7FA6"/>
    <w:rsid w:val="000B0BC7"/>
    <w:rsid w:val="000B7D5A"/>
    <w:rsid w:val="000F0E47"/>
    <w:rsid w:val="000F484A"/>
    <w:rsid w:val="000F5D4E"/>
    <w:rsid w:val="000F7401"/>
    <w:rsid w:val="00107BD3"/>
    <w:rsid w:val="001109BF"/>
    <w:rsid w:val="00124245"/>
    <w:rsid w:val="0013502A"/>
    <w:rsid w:val="00154E09"/>
    <w:rsid w:val="00155CE0"/>
    <w:rsid w:val="00165FCC"/>
    <w:rsid w:val="001809C7"/>
    <w:rsid w:val="00190431"/>
    <w:rsid w:val="001915AE"/>
    <w:rsid w:val="001A236A"/>
    <w:rsid w:val="001B2307"/>
    <w:rsid w:val="001C1302"/>
    <w:rsid w:val="00214BA3"/>
    <w:rsid w:val="00222661"/>
    <w:rsid w:val="002318F9"/>
    <w:rsid w:val="00232639"/>
    <w:rsid w:val="00264672"/>
    <w:rsid w:val="00277680"/>
    <w:rsid w:val="002B764B"/>
    <w:rsid w:val="002D5CC8"/>
    <w:rsid w:val="002D7D4F"/>
    <w:rsid w:val="002F75D4"/>
    <w:rsid w:val="00306F98"/>
    <w:rsid w:val="00315094"/>
    <w:rsid w:val="00325662"/>
    <w:rsid w:val="00326390"/>
    <w:rsid w:val="00343432"/>
    <w:rsid w:val="00365A95"/>
    <w:rsid w:val="003818DA"/>
    <w:rsid w:val="003A2C2A"/>
    <w:rsid w:val="003B0B0C"/>
    <w:rsid w:val="003C47AA"/>
    <w:rsid w:val="003D158B"/>
    <w:rsid w:val="003E2BAD"/>
    <w:rsid w:val="00405E66"/>
    <w:rsid w:val="00406CD4"/>
    <w:rsid w:val="004107A8"/>
    <w:rsid w:val="00416845"/>
    <w:rsid w:val="0042533F"/>
    <w:rsid w:val="004271D8"/>
    <w:rsid w:val="00440DD4"/>
    <w:rsid w:val="004854E5"/>
    <w:rsid w:val="004A4767"/>
    <w:rsid w:val="004C5DE5"/>
    <w:rsid w:val="004D706F"/>
    <w:rsid w:val="00511D6D"/>
    <w:rsid w:val="00514663"/>
    <w:rsid w:val="00520A14"/>
    <w:rsid w:val="00547CC3"/>
    <w:rsid w:val="00567643"/>
    <w:rsid w:val="005B3592"/>
    <w:rsid w:val="005D196B"/>
    <w:rsid w:val="005F08F2"/>
    <w:rsid w:val="00600085"/>
    <w:rsid w:val="00622443"/>
    <w:rsid w:val="00624C08"/>
    <w:rsid w:val="006427C4"/>
    <w:rsid w:val="00645A9A"/>
    <w:rsid w:val="00673B79"/>
    <w:rsid w:val="006767FE"/>
    <w:rsid w:val="0068070E"/>
    <w:rsid w:val="006938DE"/>
    <w:rsid w:val="006C246D"/>
    <w:rsid w:val="006E15B9"/>
    <w:rsid w:val="006E3F6A"/>
    <w:rsid w:val="006E58BB"/>
    <w:rsid w:val="006E6DA9"/>
    <w:rsid w:val="006F1D93"/>
    <w:rsid w:val="00710658"/>
    <w:rsid w:val="00722A14"/>
    <w:rsid w:val="00735300"/>
    <w:rsid w:val="007355E1"/>
    <w:rsid w:val="00755931"/>
    <w:rsid w:val="00771D8B"/>
    <w:rsid w:val="00775146"/>
    <w:rsid w:val="0077742F"/>
    <w:rsid w:val="007809FE"/>
    <w:rsid w:val="007A15F5"/>
    <w:rsid w:val="007D63D8"/>
    <w:rsid w:val="007E21A8"/>
    <w:rsid w:val="007E50CD"/>
    <w:rsid w:val="007F65D7"/>
    <w:rsid w:val="00835754"/>
    <w:rsid w:val="00852FDA"/>
    <w:rsid w:val="0089191B"/>
    <w:rsid w:val="00892F60"/>
    <w:rsid w:val="00893270"/>
    <w:rsid w:val="008B54C4"/>
    <w:rsid w:val="008B6827"/>
    <w:rsid w:val="008F65A1"/>
    <w:rsid w:val="00900D0A"/>
    <w:rsid w:val="009067BC"/>
    <w:rsid w:val="00912EA5"/>
    <w:rsid w:val="00915C3D"/>
    <w:rsid w:val="00917EB1"/>
    <w:rsid w:val="0092639E"/>
    <w:rsid w:val="009501CE"/>
    <w:rsid w:val="00950E2A"/>
    <w:rsid w:val="00957C59"/>
    <w:rsid w:val="00973049"/>
    <w:rsid w:val="00977BC5"/>
    <w:rsid w:val="009D350C"/>
    <w:rsid w:val="009E1C94"/>
    <w:rsid w:val="009E6A5E"/>
    <w:rsid w:val="009F0D4A"/>
    <w:rsid w:val="009F2418"/>
    <w:rsid w:val="00A022F0"/>
    <w:rsid w:val="00A12D6D"/>
    <w:rsid w:val="00A3517E"/>
    <w:rsid w:val="00A472B3"/>
    <w:rsid w:val="00A57699"/>
    <w:rsid w:val="00A6378B"/>
    <w:rsid w:val="00A66906"/>
    <w:rsid w:val="00A679D0"/>
    <w:rsid w:val="00A96001"/>
    <w:rsid w:val="00AA43B3"/>
    <w:rsid w:val="00AA75FE"/>
    <w:rsid w:val="00AC4319"/>
    <w:rsid w:val="00AC7854"/>
    <w:rsid w:val="00AE12E5"/>
    <w:rsid w:val="00AF2AAF"/>
    <w:rsid w:val="00B154E0"/>
    <w:rsid w:val="00B167E2"/>
    <w:rsid w:val="00B336EC"/>
    <w:rsid w:val="00B34E3B"/>
    <w:rsid w:val="00B474C3"/>
    <w:rsid w:val="00B629FA"/>
    <w:rsid w:val="00B96303"/>
    <w:rsid w:val="00BA1D21"/>
    <w:rsid w:val="00BB1F26"/>
    <w:rsid w:val="00BB5841"/>
    <w:rsid w:val="00BE31B4"/>
    <w:rsid w:val="00BE56DD"/>
    <w:rsid w:val="00BF477F"/>
    <w:rsid w:val="00C071EC"/>
    <w:rsid w:val="00C14240"/>
    <w:rsid w:val="00C17409"/>
    <w:rsid w:val="00C24AE2"/>
    <w:rsid w:val="00C34F42"/>
    <w:rsid w:val="00C368CB"/>
    <w:rsid w:val="00C92963"/>
    <w:rsid w:val="00C93536"/>
    <w:rsid w:val="00CA422F"/>
    <w:rsid w:val="00CC7EEC"/>
    <w:rsid w:val="00CF5253"/>
    <w:rsid w:val="00CF6738"/>
    <w:rsid w:val="00D05E00"/>
    <w:rsid w:val="00D3485C"/>
    <w:rsid w:val="00D35512"/>
    <w:rsid w:val="00D72637"/>
    <w:rsid w:val="00D90D2A"/>
    <w:rsid w:val="00D91E58"/>
    <w:rsid w:val="00D96F2C"/>
    <w:rsid w:val="00DA2861"/>
    <w:rsid w:val="00DC114B"/>
    <w:rsid w:val="00DD0D57"/>
    <w:rsid w:val="00DE10D0"/>
    <w:rsid w:val="00DF39D7"/>
    <w:rsid w:val="00E117E4"/>
    <w:rsid w:val="00E33EB6"/>
    <w:rsid w:val="00E447EF"/>
    <w:rsid w:val="00E7209A"/>
    <w:rsid w:val="00EA364E"/>
    <w:rsid w:val="00EA7D1B"/>
    <w:rsid w:val="00EB74FC"/>
    <w:rsid w:val="00EF20EB"/>
    <w:rsid w:val="00F02830"/>
    <w:rsid w:val="00F0798A"/>
    <w:rsid w:val="00F32BAC"/>
    <w:rsid w:val="00F958A3"/>
    <w:rsid w:val="00F97A94"/>
    <w:rsid w:val="00FA15CE"/>
    <w:rsid w:val="00FD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BB"/>
    <w:pPr>
      <w:jc w:val="both"/>
    </w:pPr>
  </w:style>
  <w:style w:type="paragraph" w:styleId="Heading1">
    <w:name w:val="heading 1"/>
    <w:basedOn w:val="Normal"/>
    <w:next w:val="Normal"/>
    <w:link w:val="Heading1Char"/>
    <w:uiPriority w:val="9"/>
    <w:qFormat/>
    <w:rsid w:val="00AA43B3"/>
    <w:pPr>
      <w:keepNext/>
      <w:keepLines/>
      <w:spacing w:after="0" w:line="360" w:lineRule="auto"/>
      <w:outlineLvl w:val="0"/>
    </w:pPr>
    <w:rPr>
      <w:rFonts w:asciiTheme="majorHAnsi" w:eastAsiaTheme="majorEastAsia" w:hAnsiTheme="majorHAnsi" w:cstheme="majorBidi"/>
      <w:b/>
      <w:bCs/>
      <w:color w:val="E36C0A" w:themeColor="accent6" w:themeShade="BF"/>
      <w:sz w:val="28"/>
      <w:szCs w:val="28"/>
    </w:rPr>
  </w:style>
  <w:style w:type="paragraph" w:styleId="Heading2">
    <w:name w:val="heading 2"/>
    <w:basedOn w:val="Normal"/>
    <w:next w:val="Normal"/>
    <w:link w:val="Heading2Char"/>
    <w:uiPriority w:val="9"/>
    <w:unhideWhenUsed/>
    <w:qFormat/>
    <w:rsid w:val="00600085"/>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045E9A"/>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067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7BC"/>
    <w:rPr>
      <w:sz w:val="20"/>
      <w:szCs w:val="20"/>
    </w:rPr>
  </w:style>
  <w:style w:type="character" w:styleId="FootnoteReference">
    <w:name w:val="footnote reference"/>
    <w:basedOn w:val="DefaultParagraphFont"/>
    <w:uiPriority w:val="99"/>
    <w:semiHidden/>
    <w:unhideWhenUsed/>
    <w:rsid w:val="009067BC"/>
    <w:rPr>
      <w:vertAlign w:val="superscript"/>
    </w:rPr>
  </w:style>
  <w:style w:type="paragraph" w:styleId="ListParagraph">
    <w:name w:val="List Paragraph"/>
    <w:basedOn w:val="Normal"/>
    <w:uiPriority w:val="34"/>
    <w:qFormat/>
    <w:rsid w:val="004854E5"/>
    <w:pPr>
      <w:ind w:left="720"/>
      <w:contextualSpacing/>
    </w:pPr>
  </w:style>
  <w:style w:type="paragraph" w:styleId="Header">
    <w:name w:val="header"/>
    <w:basedOn w:val="Normal"/>
    <w:link w:val="HeaderChar"/>
    <w:uiPriority w:val="99"/>
    <w:unhideWhenUsed/>
    <w:rsid w:val="000B0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BC7"/>
  </w:style>
  <w:style w:type="paragraph" w:styleId="Footer">
    <w:name w:val="footer"/>
    <w:basedOn w:val="Normal"/>
    <w:link w:val="FooterChar"/>
    <w:uiPriority w:val="99"/>
    <w:unhideWhenUsed/>
    <w:rsid w:val="000B0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BC7"/>
  </w:style>
  <w:style w:type="character" w:customStyle="1" w:styleId="Heading1Char">
    <w:name w:val="Heading 1 Char"/>
    <w:basedOn w:val="DefaultParagraphFont"/>
    <w:link w:val="Heading1"/>
    <w:uiPriority w:val="9"/>
    <w:rsid w:val="00AA43B3"/>
    <w:rPr>
      <w:rFonts w:asciiTheme="majorHAnsi" w:eastAsiaTheme="majorEastAsia" w:hAnsiTheme="majorHAnsi" w:cstheme="majorBidi"/>
      <w:b/>
      <w:bCs/>
      <w:color w:val="E36C0A" w:themeColor="accent6" w:themeShade="BF"/>
      <w:sz w:val="28"/>
      <w:szCs w:val="28"/>
    </w:rPr>
  </w:style>
  <w:style w:type="character" w:customStyle="1" w:styleId="Heading2Char">
    <w:name w:val="Heading 2 Char"/>
    <w:basedOn w:val="DefaultParagraphFont"/>
    <w:link w:val="Heading2"/>
    <w:uiPriority w:val="9"/>
    <w:rsid w:val="0060008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045E9A"/>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E11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7E4"/>
    <w:rPr>
      <w:rFonts w:ascii="Tahoma" w:hAnsi="Tahoma" w:cs="Tahoma"/>
      <w:sz w:val="16"/>
      <w:szCs w:val="16"/>
    </w:rPr>
  </w:style>
  <w:style w:type="paragraph" w:styleId="Title">
    <w:name w:val="Title"/>
    <w:basedOn w:val="Normal"/>
    <w:next w:val="Normal"/>
    <w:link w:val="TitleChar"/>
    <w:uiPriority w:val="10"/>
    <w:qFormat/>
    <w:rsid w:val="002226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266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22661"/>
    <w:rPr>
      <w:color w:val="0000FF" w:themeColor="hyperlink"/>
      <w:u w:val="single"/>
    </w:rPr>
  </w:style>
  <w:style w:type="table" w:styleId="LightShading-Accent1">
    <w:name w:val="Light Shading Accent 1"/>
    <w:basedOn w:val="TableNormal"/>
    <w:uiPriority w:val="60"/>
    <w:rsid w:val="002226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semiHidden/>
    <w:rsid w:val="00222661"/>
    <w:pPr>
      <w:spacing w:after="0" w:line="240" w:lineRule="auto"/>
      <w:ind w:righ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222661"/>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052F1F"/>
    <w:pPr>
      <w:spacing w:before="480" w:line="276" w:lineRule="auto"/>
      <w:outlineLvl w:val="9"/>
    </w:pPr>
    <w:rPr>
      <w:lang w:eastAsia="ja-JP"/>
    </w:rPr>
  </w:style>
  <w:style w:type="paragraph" w:styleId="TOC2">
    <w:name w:val="toc 2"/>
    <w:basedOn w:val="Normal"/>
    <w:next w:val="Normal"/>
    <w:autoRedefine/>
    <w:uiPriority w:val="39"/>
    <w:unhideWhenUsed/>
    <w:rsid w:val="00052F1F"/>
    <w:pPr>
      <w:spacing w:after="100"/>
      <w:ind w:left="220"/>
    </w:pPr>
  </w:style>
  <w:style w:type="paragraph" w:styleId="TOC1">
    <w:name w:val="toc 1"/>
    <w:basedOn w:val="Normal"/>
    <w:next w:val="Normal"/>
    <w:autoRedefine/>
    <w:uiPriority w:val="39"/>
    <w:unhideWhenUsed/>
    <w:rsid w:val="00052F1F"/>
    <w:pPr>
      <w:spacing w:after="100"/>
    </w:pPr>
  </w:style>
  <w:style w:type="character" w:styleId="PlaceholderText">
    <w:name w:val="Placeholder Text"/>
    <w:basedOn w:val="DefaultParagraphFont"/>
    <w:uiPriority w:val="99"/>
    <w:semiHidden/>
    <w:rsid w:val="00052F1F"/>
    <w:rPr>
      <w:color w:val="808080"/>
    </w:rPr>
  </w:style>
  <w:style w:type="character" w:styleId="FollowedHyperlink">
    <w:name w:val="FollowedHyperlink"/>
    <w:basedOn w:val="DefaultParagraphFont"/>
    <w:uiPriority w:val="99"/>
    <w:semiHidden/>
    <w:unhideWhenUsed/>
    <w:rsid w:val="00045E9A"/>
    <w:rPr>
      <w:color w:val="800080" w:themeColor="followedHyperlink"/>
      <w:u w:val="single"/>
    </w:rPr>
  </w:style>
  <w:style w:type="table" w:styleId="LightShading-Accent6">
    <w:name w:val="Light Shading Accent 6"/>
    <w:basedOn w:val="TableNormal"/>
    <w:uiPriority w:val="60"/>
    <w:rsid w:val="00045E9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ibliography">
    <w:name w:val="Bibliography"/>
    <w:basedOn w:val="Normal"/>
    <w:next w:val="Normal"/>
    <w:uiPriority w:val="37"/>
    <w:unhideWhenUsed/>
    <w:rsid w:val="00AC4319"/>
  </w:style>
  <w:style w:type="paragraph" w:styleId="TOC3">
    <w:name w:val="toc 3"/>
    <w:basedOn w:val="Normal"/>
    <w:next w:val="Normal"/>
    <w:autoRedefine/>
    <w:uiPriority w:val="39"/>
    <w:unhideWhenUsed/>
    <w:rsid w:val="00AC431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BB"/>
    <w:pPr>
      <w:jc w:val="both"/>
    </w:pPr>
  </w:style>
  <w:style w:type="paragraph" w:styleId="Heading1">
    <w:name w:val="heading 1"/>
    <w:basedOn w:val="Normal"/>
    <w:next w:val="Normal"/>
    <w:link w:val="Heading1Char"/>
    <w:uiPriority w:val="9"/>
    <w:qFormat/>
    <w:rsid w:val="00AA43B3"/>
    <w:pPr>
      <w:keepNext/>
      <w:keepLines/>
      <w:spacing w:after="0" w:line="360" w:lineRule="auto"/>
      <w:outlineLvl w:val="0"/>
    </w:pPr>
    <w:rPr>
      <w:rFonts w:asciiTheme="majorHAnsi" w:eastAsiaTheme="majorEastAsia" w:hAnsiTheme="majorHAnsi" w:cstheme="majorBidi"/>
      <w:b/>
      <w:bCs/>
      <w:color w:val="E36C0A" w:themeColor="accent6" w:themeShade="BF"/>
      <w:sz w:val="28"/>
      <w:szCs w:val="28"/>
    </w:rPr>
  </w:style>
  <w:style w:type="paragraph" w:styleId="Heading2">
    <w:name w:val="heading 2"/>
    <w:basedOn w:val="Normal"/>
    <w:next w:val="Normal"/>
    <w:link w:val="Heading2Char"/>
    <w:uiPriority w:val="9"/>
    <w:unhideWhenUsed/>
    <w:qFormat/>
    <w:rsid w:val="00600085"/>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045E9A"/>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067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7BC"/>
    <w:rPr>
      <w:sz w:val="20"/>
      <w:szCs w:val="20"/>
    </w:rPr>
  </w:style>
  <w:style w:type="character" w:styleId="FootnoteReference">
    <w:name w:val="footnote reference"/>
    <w:basedOn w:val="DefaultParagraphFont"/>
    <w:uiPriority w:val="99"/>
    <w:semiHidden/>
    <w:unhideWhenUsed/>
    <w:rsid w:val="009067BC"/>
    <w:rPr>
      <w:vertAlign w:val="superscript"/>
    </w:rPr>
  </w:style>
  <w:style w:type="paragraph" w:styleId="ListParagraph">
    <w:name w:val="List Paragraph"/>
    <w:basedOn w:val="Normal"/>
    <w:uiPriority w:val="34"/>
    <w:qFormat/>
    <w:rsid w:val="004854E5"/>
    <w:pPr>
      <w:ind w:left="720"/>
      <w:contextualSpacing/>
    </w:pPr>
  </w:style>
  <w:style w:type="paragraph" w:styleId="Header">
    <w:name w:val="header"/>
    <w:basedOn w:val="Normal"/>
    <w:link w:val="HeaderChar"/>
    <w:uiPriority w:val="99"/>
    <w:unhideWhenUsed/>
    <w:rsid w:val="000B0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BC7"/>
  </w:style>
  <w:style w:type="paragraph" w:styleId="Footer">
    <w:name w:val="footer"/>
    <w:basedOn w:val="Normal"/>
    <w:link w:val="FooterChar"/>
    <w:uiPriority w:val="99"/>
    <w:unhideWhenUsed/>
    <w:rsid w:val="000B0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BC7"/>
  </w:style>
  <w:style w:type="character" w:customStyle="1" w:styleId="Heading1Char">
    <w:name w:val="Heading 1 Char"/>
    <w:basedOn w:val="DefaultParagraphFont"/>
    <w:link w:val="Heading1"/>
    <w:uiPriority w:val="9"/>
    <w:rsid w:val="00AA43B3"/>
    <w:rPr>
      <w:rFonts w:asciiTheme="majorHAnsi" w:eastAsiaTheme="majorEastAsia" w:hAnsiTheme="majorHAnsi" w:cstheme="majorBidi"/>
      <w:b/>
      <w:bCs/>
      <w:color w:val="E36C0A" w:themeColor="accent6" w:themeShade="BF"/>
      <w:sz w:val="28"/>
      <w:szCs w:val="28"/>
    </w:rPr>
  </w:style>
  <w:style w:type="character" w:customStyle="1" w:styleId="Heading2Char">
    <w:name w:val="Heading 2 Char"/>
    <w:basedOn w:val="DefaultParagraphFont"/>
    <w:link w:val="Heading2"/>
    <w:uiPriority w:val="9"/>
    <w:rsid w:val="0060008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045E9A"/>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E11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7E4"/>
    <w:rPr>
      <w:rFonts w:ascii="Tahoma" w:hAnsi="Tahoma" w:cs="Tahoma"/>
      <w:sz w:val="16"/>
      <w:szCs w:val="16"/>
    </w:rPr>
  </w:style>
  <w:style w:type="paragraph" w:styleId="Title">
    <w:name w:val="Title"/>
    <w:basedOn w:val="Normal"/>
    <w:next w:val="Normal"/>
    <w:link w:val="TitleChar"/>
    <w:uiPriority w:val="10"/>
    <w:qFormat/>
    <w:rsid w:val="002226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266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22661"/>
    <w:rPr>
      <w:color w:val="0000FF" w:themeColor="hyperlink"/>
      <w:u w:val="single"/>
    </w:rPr>
  </w:style>
  <w:style w:type="table" w:styleId="LightShading-Accent1">
    <w:name w:val="Light Shading Accent 1"/>
    <w:basedOn w:val="TableNormal"/>
    <w:uiPriority w:val="60"/>
    <w:rsid w:val="002226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semiHidden/>
    <w:rsid w:val="00222661"/>
    <w:pPr>
      <w:spacing w:after="0" w:line="240" w:lineRule="auto"/>
      <w:ind w:righ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222661"/>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052F1F"/>
    <w:pPr>
      <w:spacing w:before="480" w:line="276" w:lineRule="auto"/>
      <w:outlineLvl w:val="9"/>
    </w:pPr>
    <w:rPr>
      <w:lang w:eastAsia="ja-JP"/>
    </w:rPr>
  </w:style>
  <w:style w:type="paragraph" w:styleId="TOC2">
    <w:name w:val="toc 2"/>
    <w:basedOn w:val="Normal"/>
    <w:next w:val="Normal"/>
    <w:autoRedefine/>
    <w:uiPriority w:val="39"/>
    <w:unhideWhenUsed/>
    <w:rsid w:val="00052F1F"/>
    <w:pPr>
      <w:spacing w:after="100"/>
      <w:ind w:left="220"/>
    </w:pPr>
  </w:style>
  <w:style w:type="paragraph" w:styleId="TOC1">
    <w:name w:val="toc 1"/>
    <w:basedOn w:val="Normal"/>
    <w:next w:val="Normal"/>
    <w:autoRedefine/>
    <w:uiPriority w:val="39"/>
    <w:unhideWhenUsed/>
    <w:rsid w:val="00052F1F"/>
    <w:pPr>
      <w:spacing w:after="100"/>
    </w:pPr>
  </w:style>
  <w:style w:type="character" w:styleId="PlaceholderText">
    <w:name w:val="Placeholder Text"/>
    <w:basedOn w:val="DefaultParagraphFont"/>
    <w:uiPriority w:val="99"/>
    <w:semiHidden/>
    <w:rsid w:val="00052F1F"/>
    <w:rPr>
      <w:color w:val="808080"/>
    </w:rPr>
  </w:style>
  <w:style w:type="character" w:styleId="FollowedHyperlink">
    <w:name w:val="FollowedHyperlink"/>
    <w:basedOn w:val="DefaultParagraphFont"/>
    <w:uiPriority w:val="99"/>
    <w:semiHidden/>
    <w:unhideWhenUsed/>
    <w:rsid w:val="00045E9A"/>
    <w:rPr>
      <w:color w:val="800080" w:themeColor="followedHyperlink"/>
      <w:u w:val="single"/>
    </w:rPr>
  </w:style>
  <w:style w:type="table" w:styleId="LightShading-Accent6">
    <w:name w:val="Light Shading Accent 6"/>
    <w:basedOn w:val="TableNormal"/>
    <w:uiPriority w:val="60"/>
    <w:rsid w:val="00045E9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ibliography">
    <w:name w:val="Bibliography"/>
    <w:basedOn w:val="Normal"/>
    <w:next w:val="Normal"/>
    <w:uiPriority w:val="37"/>
    <w:unhideWhenUsed/>
    <w:rsid w:val="00AC4319"/>
  </w:style>
  <w:style w:type="paragraph" w:styleId="TOC3">
    <w:name w:val="toc 3"/>
    <w:basedOn w:val="Normal"/>
    <w:next w:val="Normal"/>
    <w:autoRedefine/>
    <w:uiPriority w:val="39"/>
    <w:unhideWhenUsed/>
    <w:rsid w:val="00AC43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www.newchoicehealth.com/procedures/sleep-study-polysomnograp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ileserver\foundation\Well%20for%20Life\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server\foundation\Well%20for%20Life\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foundation\Well%20for%20Life\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cat>
            <c:strRef>
              <c:f>'Survey Results'!$A$11:$A$15</c:f>
              <c:strCache>
                <c:ptCount val="5"/>
                <c:pt idx="0">
                  <c:v>     Completely agree</c:v>
                </c:pt>
                <c:pt idx="1">
                  <c:v>     Somewhat agree</c:v>
                </c:pt>
                <c:pt idx="2">
                  <c:v>     Not sure</c:v>
                </c:pt>
                <c:pt idx="3">
                  <c:v>     Somewhat disagree</c:v>
                </c:pt>
                <c:pt idx="4">
                  <c:v>     Disagree</c:v>
                </c:pt>
              </c:strCache>
            </c:strRef>
          </c:cat>
          <c:val>
            <c:numRef>
              <c:f>'Survey Results'!$B$11:$B$15</c:f>
              <c:numCache>
                <c:formatCode>0%</c:formatCode>
                <c:ptCount val="5"/>
                <c:pt idx="0">
                  <c:v>0.33333333333333331</c:v>
                </c:pt>
                <c:pt idx="1">
                  <c:v>0.45833333333333331</c:v>
                </c:pt>
                <c:pt idx="2">
                  <c:v>4.1666666666666664E-2</c:v>
                </c:pt>
                <c:pt idx="3">
                  <c:v>8.3333333333333329E-2</c:v>
                </c:pt>
                <c:pt idx="4">
                  <c:v>8.3333333333333329E-2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rgbClr val="FF0000"/>
              </a:solidFill>
            </c:spPr>
          </c:dPt>
          <c:dPt>
            <c:idx val="2"/>
            <c:invertIfNegative val="0"/>
            <c:bubble3D val="0"/>
            <c:spPr>
              <a:solidFill>
                <a:srgbClr val="00B050"/>
              </a:solidFill>
            </c:spPr>
          </c:dPt>
          <c:cat>
            <c:strRef>
              <c:f>'Survey Results'!$A$90:$A$92</c:f>
              <c:strCache>
                <c:ptCount val="3"/>
                <c:pt idx="0">
                  <c:v>     Very much more aware</c:v>
                </c:pt>
                <c:pt idx="1">
                  <c:v>     Somewhat more aware</c:v>
                </c:pt>
                <c:pt idx="2">
                  <c:v>     No more aware</c:v>
                </c:pt>
              </c:strCache>
            </c:strRef>
          </c:cat>
          <c:val>
            <c:numRef>
              <c:f>'Survey Results'!$B$90:$B$92</c:f>
              <c:numCache>
                <c:formatCode>0%</c:formatCode>
                <c:ptCount val="3"/>
                <c:pt idx="0">
                  <c:v>0.34285714285714286</c:v>
                </c:pt>
                <c:pt idx="1">
                  <c:v>0.4</c:v>
                </c:pt>
                <c:pt idx="2">
                  <c:v>0.25714285714285712</c:v>
                </c:pt>
              </c:numCache>
            </c:numRef>
          </c:val>
        </c:ser>
        <c:dLbls>
          <c:showLegendKey val="0"/>
          <c:showVal val="0"/>
          <c:showCatName val="0"/>
          <c:showSerName val="0"/>
          <c:showPercent val="0"/>
          <c:showBubbleSize val="0"/>
        </c:dLbls>
        <c:gapWidth val="150"/>
        <c:axId val="115681536"/>
        <c:axId val="138867840"/>
      </c:barChart>
      <c:catAx>
        <c:axId val="115681536"/>
        <c:scaling>
          <c:orientation val="minMax"/>
        </c:scaling>
        <c:delete val="0"/>
        <c:axPos val="b"/>
        <c:majorTickMark val="out"/>
        <c:minorTickMark val="none"/>
        <c:tickLblPos val="nextTo"/>
        <c:crossAx val="138867840"/>
        <c:crosses val="autoZero"/>
        <c:auto val="1"/>
        <c:lblAlgn val="ctr"/>
        <c:lblOffset val="100"/>
        <c:noMultiLvlLbl val="0"/>
      </c:catAx>
      <c:valAx>
        <c:axId val="138867840"/>
        <c:scaling>
          <c:orientation val="minMax"/>
        </c:scaling>
        <c:delete val="0"/>
        <c:axPos val="l"/>
        <c:majorGridlines/>
        <c:numFmt formatCode="0%" sourceLinked="1"/>
        <c:majorTickMark val="out"/>
        <c:minorTickMark val="none"/>
        <c:tickLblPos val="nextTo"/>
        <c:crossAx val="115681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cat>
            <c:strRef>
              <c:f>'Survey Results'!$A$104:$A$108</c:f>
              <c:strCache>
                <c:ptCount val="5"/>
                <c:pt idx="0">
                  <c:v>     Completely agree</c:v>
                </c:pt>
                <c:pt idx="1">
                  <c:v>     Somewhat agree</c:v>
                </c:pt>
                <c:pt idx="2">
                  <c:v>     Neutral</c:v>
                </c:pt>
                <c:pt idx="3">
                  <c:v>     Somewhat disagree</c:v>
                </c:pt>
                <c:pt idx="4">
                  <c:v>     Disagree</c:v>
                </c:pt>
              </c:strCache>
            </c:strRef>
          </c:cat>
          <c:val>
            <c:numRef>
              <c:f>'Survey Results'!$B$104:$B$108</c:f>
              <c:numCache>
                <c:formatCode>0%</c:formatCode>
                <c:ptCount val="5"/>
                <c:pt idx="0">
                  <c:v>0.1875</c:v>
                </c:pt>
                <c:pt idx="1">
                  <c:v>0.3125</c:v>
                </c:pt>
                <c:pt idx="2">
                  <c:v>0.3125</c:v>
                </c:pt>
                <c:pt idx="3">
                  <c:v>6.25E-2</c:v>
                </c:pt>
                <c:pt idx="4">
                  <c:v>0.125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Sie14</b:Tag>
    <b:SourceType>Report</b:SourceType>
    <b:Guid>{AC894DAA-AB92-478D-96CE-713F7595D1FE}</b:Guid>
    <b:Author>
      <b:Author>
        <b:NameList>
          <b:Person>
            <b:Last>Sieber</b:Last>
            <b:First>W.</b:First>
            <b:Middle>Karl</b:Middle>
          </b:Person>
          <b:Person>
            <b:Last>Robinson</b:Last>
            <b:First>Cynthia</b:First>
            <b:Middle>F</b:Middle>
          </b:Person>
          <b:Person>
            <b:Last>Birdsey</b:Last>
            <b:First>Jan</b:First>
          </b:Person>
          <b:Person>
            <b:Last>Chen</b:Last>
            <b:First>Guang</b:First>
            <b:Middle>X</b:Middle>
          </b:Person>
          <b:Person>
            <b:Last>Hitchcock</b:Last>
            <b:First>Edward</b:First>
            <b:Middle>M</b:Middle>
          </b:Person>
          <b:Person>
            <b:Last>Lincoln</b:Last>
            <b:First>Jennifer</b:First>
            <b:Middle>E</b:Middle>
          </b:Person>
          <b:Person>
            <b:Last>Nakata</b:Last>
            <b:First>Akinori</b:First>
          </b:Person>
          <b:Person>
            <b:Last>Sweeney</b:Last>
            <b:First>Marie</b:First>
            <b:Middle>H</b:Middle>
          </b:Person>
        </b:NameList>
      </b:Author>
    </b:Author>
    <b:Title>The National Survey of U.S. Long-Haul Truck Driver Health and Injury</b:Title>
    <b:Year>2014</b:Year>
    <b:Publisher>National Institute for Occupational Safety and Health</b:Publisher>
    <b:City>Cincinnati</b:City>
    <b:RefOrder>1</b:RefOrder>
  </b:Source>
  <b:Source>
    <b:Tag>Kru10</b:Tag>
    <b:SourceType>Report</b:SourceType>
    <b:Guid>{D797F74A-7A62-4294-9449-DEE9EC925B89}</b:Guid>
    <b:Author>
      <b:Author>
        <b:NameList>
          <b:Person>
            <b:Last>Krueger</b:Last>
            <b:First>Gerald</b:First>
            <b:Middle>P</b:Middle>
          </b:Person>
        </b:NameList>
      </b:Author>
    </b:Author>
    <b:Title>Research on the Health and Wellness of Commercial Truck and Bus Drivers: Summary of an International Conference</b:Title>
    <b:Year>2010</b:Year>
    <b:Publisher>Transportation Research Board</b:Publisher>
    <b:City>Baltimore</b:City>
    <b:RefOrder>2</b:RefOrder>
  </b:Source>
  <b:Source>
    <b:Tag>Rob00</b:Tag>
    <b:SourceType>Report</b:SourceType>
    <b:Guid>{5122779B-A1D8-4A5D-8597-B7908280B81C}</b:Guid>
    <b:Author>
      <b:Author>
        <b:NameList>
          <b:Person>
            <b:Last>Roberts</b:Last>
            <b:First>Sue</b:First>
          </b:Person>
          <b:Person>
            <b:Last>York</b:Last>
            <b:First>Jim</b:First>
          </b:Person>
        </b:NameList>
      </b:Author>
    </b:Author>
    <b:Title>Design, Development, and Evaluation of Truck and Bus Driver Wellness Programs: Final Report</b:Title>
    <b:Year>2000</b:Year>
    <b:Publisher>Federal Motor Carrier Safety Administration</b:Publisher>
    <b:City>Washington DC</b:City>
    <b:RefOrder>3</b:RefOrder>
  </b:Source>
  <b:Source>
    <b:Tag>FMC151</b:Tag>
    <b:SourceType>Report</b:SourceType>
    <b:Guid>{6BF3A15C-9730-459D-8DFA-052832159E3A}</b:Guid>
    <b:Author>
      <b:Author>
        <b:Corporate>FMCSA Analysis Division</b:Corporate>
      </b:Author>
    </b:Author>
    <b:Title>Large Truck and Bus Crash Facts 2013</b:Title>
    <b:Year>2015</b:Year>
    <b:Publisher>Federal Motor Carrier Safety Administration</b:Publisher>
    <b:City>Washington DC</b:City>
    <b:RefOrder>4</b:RefOrder>
  </b:Source>
  <b:Source>
    <b:Tag>Mur10</b:Tag>
    <b:SourceType>Report</b:SourceType>
    <b:Guid>{8C6AD091-C047-4F6F-8EAD-508DDC2E3CE9}</b:Guid>
    <b:Author>
      <b:Author>
        <b:NameList>
          <b:Person>
            <b:Last>Murtaugh</b:Last>
            <b:First>Maureen</b:First>
            <b:Middle>A</b:Middle>
          </b:Person>
          <b:Person>
            <b:Last>Kinney</b:Last>
            <b:First>Anita</b:First>
          </b:Person>
          <b:Person>
            <b:Last>Thiese</b:Last>
            <b:First>Matthew</b:First>
            <b:Middle>S</b:Middle>
          </b:Person>
          <b:Person>
            <b:Last>Wood</b:Last>
            <b:First>Eric</b:First>
          </b:Person>
          <b:Person>
            <b:Last>Hegmann</b:Last>
            <b:First>Kurt</b:First>
            <b:Middle>T</b:Middle>
          </b:Person>
        </b:NameList>
      </b:Author>
    </b:Author>
    <b:Title>Challenges and Opportunities in Addressing Diet, Obesity, and Chronic Disease in Commercial Drivers</b:Title>
    <b:Year>2010</b:Year>
    <b:Publisher>University of Utah</b:Publisher>
    <b:City>Salt Lake City</b:City>
    <b:RefOrder>5</b:RefOrder>
  </b:Source>
  <b:Source>
    <b:Tag>Wie09</b:Tag>
    <b:SourceType>Report</b:SourceType>
    <b:Guid>{07165155-AABE-4735-9EDF-DB7F1B4A91B4}</b:Guid>
    <b:Author>
      <b:Author>
        <b:NameList>
          <b:Person>
            <b:Last>Wiegand</b:Last>
            <b:First>Douglas</b:First>
            <b:Middle>M</b:Middle>
          </b:Person>
          <b:Person>
            <b:Last>Hanowski</b:Last>
            <b:First>Richard</b:First>
            <b:Middle>J</b:Middle>
          </b:Person>
          <b:Person>
            <b:Last>McDonald</b:Last>
            <b:First>Shelby</b:First>
            <b:Middle>E</b:Middle>
          </b:Person>
        </b:NameList>
      </b:Author>
    </b:Author>
    <b:Title>Commercial Motor Vehicle Health and Fatigue Study Final Report</b:Title>
    <b:Year>2009</b:Year>
    <b:Publisher>Virginia Tech Transportation Institute</b:Publisher>
    <b:City>Blacksburg</b:City>
    <b:RefOrder>6</b:RefOrder>
  </b:Source>
  <b:Source>
    <b:Tag>New15</b:Tag>
    <b:SourceType>InternetSite</b:SourceType>
    <b:Guid>{F5953C63-7819-4BEE-A2ED-99A9C6394F70}</b:Guid>
    <b:Title>Sleep Study (Polysomnography) Cost and Procedure Information</b:Title>
    <b:Year>2015</b:Year>
    <b:Author>
      <b:Author>
        <b:Corporate>New Choice Health</b:Corporate>
      </b:Author>
    </b:Author>
    <b:InternetSiteTitle>New Choice Health, Inc.</b:InternetSiteTitle>
    <b:YearAccessed>2014</b:YearAccessed>
    <b:URL>http://www.newchoicehealth.com/procedures/sleep-study-polysomnography</b:URL>
    <b:RefOrder>7</b:RefOrder>
  </b:Source>
  <b:Source>
    <b:Tag>FMC</b:Tag>
    <b:SourceType>Report</b:SourceType>
    <b:Guid>{78D784A3-3F4F-45FE-A091-9A5BC053A774}</b:Guid>
    <b:Title>Hours of Service (HOS) Final Rule Regulatory Impact Analysis Appendix B</b:Title>
    <b:Author>
      <b:Author>
        <b:Corporate>FMCSA</b:Corporate>
      </b:Author>
    </b:Author>
    <b:Publisher>Federal Motor Carrier Safety Administration</b:Publisher>
    <b:City>Washington DC</b:City>
    <b:Year>2011</b:Yea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3EE7F9-0331-46A6-A5F1-7FC7A798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5466</Words>
  <Characters>31162</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Meeting the Challenges of Reaching Long-Haul Truck Drivers</vt:lpstr>
    </vt:vector>
  </TitlesOfParts>
  <Company>OOIDA</Company>
  <LinksUpToDate>false</LinksUpToDate>
  <CharactersWithSpaces>36555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the Challenges of Reaching Long-Haul Truck Drivers</dc:title>
  <dc:creator>Owner-Operator Independent Drivers Association Foundation</dc:creator>
  <cp:lastModifiedBy>Andrew King</cp:lastModifiedBy>
  <cp:revision>2</cp:revision>
  <cp:lastPrinted>2015-06-08T16:51:00Z</cp:lastPrinted>
  <dcterms:created xsi:type="dcterms:W3CDTF">2015-06-09T20:55:00Z</dcterms:created>
  <dcterms:modified xsi:type="dcterms:W3CDTF">2015-06-09T20:55:00Z</dcterms:modified>
</cp:coreProperties>
</file>