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CA" w:rsidRPr="00BC008C" w:rsidRDefault="00D961CA" w:rsidP="00D961CA">
      <w:pPr>
        <w:jc w:val="center"/>
        <w:rPr>
          <w:rStyle w:val="Emphasis"/>
          <w:i w:val="0"/>
          <w:iCs w:val="0"/>
          <w:sz w:val="22"/>
          <w:szCs w:val="22"/>
        </w:rPr>
      </w:pPr>
      <w:r w:rsidRPr="00BC008C">
        <w:rPr>
          <w:rStyle w:val="Emphasis"/>
          <w:i w:val="0"/>
          <w:iCs w:val="0"/>
          <w:sz w:val="22"/>
          <w:szCs w:val="22"/>
        </w:rPr>
        <w:t>Joint Meeting with the Medical Review Board</w:t>
      </w:r>
    </w:p>
    <w:p w:rsidR="00FE59CA" w:rsidRPr="00BC008C" w:rsidRDefault="00FE59CA" w:rsidP="00FE59CA">
      <w:pPr>
        <w:jc w:val="center"/>
        <w:rPr>
          <w:sz w:val="22"/>
          <w:szCs w:val="22"/>
        </w:rPr>
      </w:pPr>
      <w:r w:rsidRPr="00BC008C">
        <w:rPr>
          <w:rStyle w:val="Emphasis"/>
          <w:i w:val="0"/>
          <w:iCs w:val="0"/>
          <w:sz w:val="22"/>
          <w:szCs w:val="22"/>
        </w:rPr>
        <w:t>Hilton Alexandria Old Town</w:t>
      </w:r>
    </w:p>
    <w:p w:rsidR="00FE59CA" w:rsidRPr="00BC008C" w:rsidRDefault="00FE59CA" w:rsidP="00FE59CA">
      <w:pPr>
        <w:jc w:val="center"/>
        <w:rPr>
          <w:sz w:val="22"/>
          <w:szCs w:val="22"/>
        </w:rPr>
      </w:pPr>
      <w:r w:rsidRPr="00BC008C">
        <w:rPr>
          <w:sz w:val="22"/>
          <w:szCs w:val="22"/>
        </w:rPr>
        <w:t>1767 King Street, Alexandria, Virginia  22314</w:t>
      </w:r>
    </w:p>
    <w:p w:rsidR="002025DD" w:rsidRPr="00BC008C" w:rsidRDefault="002025DD" w:rsidP="00FE59CA">
      <w:pPr>
        <w:jc w:val="center"/>
        <w:rPr>
          <w:sz w:val="22"/>
          <w:szCs w:val="22"/>
        </w:rPr>
      </w:pPr>
      <w:r w:rsidRPr="00BC008C">
        <w:rPr>
          <w:sz w:val="22"/>
          <w:szCs w:val="22"/>
        </w:rPr>
        <w:t>Washington and Jefferson Rooms, 2</w:t>
      </w:r>
      <w:r w:rsidRPr="00BC008C">
        <w:rPr>
          <w:sz w:val="22"/>
          <w:szCs w:val="22"/>
          <w:vertAlign w:val="superscript"/>
        </w:rPr>
        <w:t>nd</w:t>
      </w:r>
      <w:r w:rsidRPr="00BC008C">
        <w:rPr>
          <w:sz w:val="22"/>
          <w:szCs w:val="22"/>
        </w:rPr>
        <w:t xml:space="preserve"> Floor</w:t>
      </w:r>
    </w:p>
    <w:p w:rsidR="00FE59CA" w:rsidRPr="00BC008C" w:rsidRDefault="00FE59CA" w:rsidP="00FE59CA">
      <w:pPr>
        <w:jc w:val="center"/>
        <w:rPr>
          <w:rStyle w:val="Emphasis"/>
          <w:i w:val="0"/>
          <w:iCs w:val="0"/>
          <w:color w:val="0000FF"/>
          <w:sz w:val="22"/>
          <w:szCs w:val="22"/>
        </w:rPr>
      </w:pPr>
      <w:r w:rsidRPr="00BC008C">
        <w:rPr>
          <w:sz w:val="22"/>
          <w:szCs w:val="22"/>
        </w:rPr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F0E8FE" wp14:editId="2C27338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CC295C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October 27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CC295C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0 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CC295C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October 27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CC295C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0 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 w:rsidR="0063437F">
        <w:rPr>
          <w:b/>
          <w:bCs/>
        </w:rPr>
        <w:t>:30</w:t>
      </w:r>
      <w:r w:rsidRPr="00BE7592">
        <w:rPr>
          <w:b/>
          <w:bCs/>
        </w:rPr>
        <w:t xml:space="preserve"> – </w:t>
      </w:r>
      <w:r w:rsidR="0063437F"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823E51" w:rsidRPr="00BE7592" w:rsidRDefault="0063437F" w:rsidP="005C51F9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BB45B0">
        <w:rPr>
          <w:rStyle w:val="Emphasis"/>
          <w:b/>
          <w:bCs/>
          <w:i w:val="0"/>
          <w:iCs w:val="0"/>
        </w:rPr>
        <w:t>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 </w:t>
      </w:r>
      <w:r w:rsidR="00B02803">
        <w:rPr>
          <w:rStyle w:val="Emphasis"/>
          <w:b/>
          <w:bCs/>
          <w:i w:val="0"/>
          <w:iCs w:val="0"/>
        </w:rPr>
        <w:t xml:space="preserve">    </w:t>
      </w:r>
      <w:r w:rsidR="00823E51" w:rsidRPr="00BE7592">
        <w:t>Call to Order/Introductions</w:t>
      </w:r>
    </w:p>
    <w:p w:rsidR="00823E51" w:rsidRDefault="00823E51" w:rsidP="00823E51">
      <w:pPr>
        <w:ind w:left="1440" w:firstLine="720"/>
        <w:rPr>
          <w:sz w:val="22"/>
          <w:szCs w:val="22"/>
        </w:rPr>
      </w:pPr>
      <w:r w:rsidRPr="00C94B15">
        <w:rPr>
          <w:sz w:val="22"/>
          <w:szCs w:val="22"/>
        </w:rPr>
        <w:t>Steve Owings, MCSAC Chairman</w:t>
      </w:r>
    </w:p>
    <w:p w:rsidR="00823E51" w:rsidRPr="00C94B15" w:rsidRDefault="00823E51" w:rsidP="00823E5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Gina Pervall, MD, MRB Chairman</w:t>
      </w:r>
    </w:p>
    <w:p w:rsidR="00823E51" w:rsidRPr="00BE7592" w:rsidRDefault="00823E51" w:rsidP="00823E51">
      <w:pPr>
        <w:ind w:left="1440" w:firstLine="720"/>
      </w:pPr>
      <w:r w:rsidRPr="00C94B15">
        <w:rPr>
          <w:sz w:val="22"/>
          <w:szCs w:val="22"/>
        </w:rPr>
        <w:t>Larry Minor, Designated Federal Officer (DFO), FMCSA</w:t>
      </w:r>
    </w:p>
    <w:p w:rsidR="00EB57F1" w:rsidRPr="00C94B15" w:rsidRDefault="00EB57F1" w:rsidP="00801ECA">
      <w:pPr>
        <w:ind w:left="1440" w:firstLine="720"/>
        <w:rPr>
          <w:b/>
          <w:bCs/>
          <w:sz w:val="22"/>
          <w:szCs w:val="22"/>
        </w:rPr>
      </w:pP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</w:p>
    <w:p w:rsidR="00CB6BDA" w:rsidRPr="00CB6BDA" w:rsidRDefault="00823E51" w:rsidP="00CB6BDA">
      <w:pPr>
        <w:rPr>
          <w:rStyle w:val="Emphasis"/>
          <w:b/>
          <w:bCs/>
          <w:i w:val="0"/>
          <w:iCs w:val="0"/>
        </w:rPr>
      </w:pPr>
      <w:r>
        <w:rPr>
          <w:b/>
          <w:bCs/>
        </w:rPr>
        <w:t>9:</w:t>
      </w:r>
      <w:r w:rsidR="00BB45B0">
        <w:rPr>
          <w:b/>
          <w:bCs/>
        </w:rPr>
        <w:t>1</w:t>
      </w:r>
      <w:r>
        <w:rPr>
          <w:b/>
          <w:bCs/>
        </w:rPr>
        <w:t>5</w:t>
      </w:r>
      <w:r w:rsidR="00A6323E" w:rsidRPr="00A6323E">
        <w:rPr>
          <w:b/>
          <w:bCs/>
        </w:rPr>
        <w:t xml:space="preserve"> – </w:t>
      </w:r>
      <w:r w:rsidR="00CC295C">
        <w:rPr>
          <w:b/>
          <w:bCs/>
        </w:rPr>
        <w:t>9:30</w:t>
      </w:r>
      <w:r w:rsidR="00A6323E" w:rsidRPr="00A6323E">
        <w:rPr>
          <w:b/>
          <w:bCs/>
        </w:rPr>
        <w:t xml:space="preserve"> AM</w:t>
      </w:r>
      <w:r w:rsidR="00113FCC">
        <w:rPr>
          <w:b/>
          <w:bCs/>
        </w:rPr>
        <w:t xml:space="preserve">      </w:t>
      </w:r>
      <w:r w:rsidR="00B02803">
        <w:rPr>
          <w:b/>
          <w:bCs/>
        </w:rPr>
        <w:t xml:space="preserve">  </w:t>
      </w:r>
      <w:r w:rsidR="002A6316">
        <w:rPr>
          <w:b/>
          <w:bCs/>
        </w:rPr>
        <w:t xml:space="preserve">  </w:t>
      </w:r>
      <w:r w:rsidR="00CC295C" w:rsidRPr="0062773D">
        <w:rPr>
          <w:rStyle w:val="Emphasis"/>
          <w:bCs/>
          <w:i w:val="0"/>
          <w:iCs w:val="0"/>
        </w:rPr>
        <w:t>FMCSA Update</w:t>
      </w:r>
    </w:p>
    <w:p w:rsidR="00CC295C" w:rsidRPr="00BC008C" w:rsidRDefault="00CC295C" w:rsidP="002A6316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BC008C">
        <w:rPr>
          <w:rStyle w:val="Emphasis"/>
          <w:bCs/>
          <w:i w:val="0"/>
          <w:iCs w:val="0"/>
          <w:sz w:val="22"/>
          <w:szCs w:val="22"/>
        </w:rPr>
        <w:t>T. F. Scott Darling, III</w:t>
      </w:r>
    </w:p>
    <w:p w:rsidR="002A6316" w:rsidRPr="00BC008C" w:rsidRDefault="00CC295C" w:rsidP="002A6316">
      <w:pPr>
        <w:ind w:left="2880" w:hanging="720"/>
        <w:rPr>
          <w:rStyle w:val="Emphasis"/>
          <w:bCs/>
          <w:i w:val="0"/>
          <w:iCs w:val="0"/>
          <w:sz w:val="22"/>
          <w:szCs w:val="22"/>
        </w:rPr>
      </w:pPr>
      <w:r w:rsidRPr="00BC008C">
        <w:rPr>
          <w:rStyle w:val="Emphasis"/>
          <w:bCs/>
          <w:i w:val="0"/>
          <w:iCs w:val="0"/>
          <w:sz w:val="22"/>
          <w:szCs w:val="22"/>
        </w:rPr>
        <w:t>Acting Administrator, FMCSA</w:t>
      </w:r>
    </w:p>
    <w:p w:rsidR="002A6316" w:rsidRDefault="002A6316" w:rsidP="002A6316">
      <w:pPr>
        <w:rPr>
          <w:rStyle w:val="Emphasis"/>
          <w:bCs/>
          <w:i w:val="0"/>
          <w:iCs w:val="0"/>
        </w:rPr>
      </w:pPr>
    </w:p>
    <w:p w:rsidR="00BB45B0" w:rsidRPr="002A6316" w:rsidRDefault="002A6316" w:rsidP="002A6316">
      <w:pPr>
        <w:rPr>
          <w:bCs/>
          <w:i/>
        </w:rPr>
      </w:pPr>
      <w:r>
        <w:rPr>
          <w:b/>
          <w:bCs/>
        </w:rPr>
        <w:t xml:space="preserve">9:30 – 10:15 AM       </w:t>
      </w:r>
      <w:r w:rsidR="00BC008C">
        <w:rPr>
          <w:b/>
          <w:bCs/>
        </w:rPr>
        <w:t xml:space="preserve"> </w:t>
      </w:r>
      <w:r w:rsidR="00CC295C" w:rsidRPr="002A6316">
        <w:rPr>
          <w:bCs/>
          <w:i/>
        </w:rPr>
        <w:t xml:space="preserve">Sleeper Berth Pilot Program Research and </w:t>
      </w:r>
      <w:r>
        <w:rPr>
          <w:bCs/>
          <w:i/>
        </w:rPr>
        <w:t xml:space="preserve">Driver </w:t>
      </w:r>
      <w:r w:rsidR="00CC295C" w:rsidRPr="002A6316">
        <w:rPr>
          <w:bCs/>
          <w:i/>
        </w:rPr>
        <w:t>Fatigue</w:t>
      </w:r>
    </w:p>
    <w:p w:rsidR="00CC295C" w:rsidRPr="00BC008C" w:rsidRDefault="00CC295C" w:rsidP="002A6316">
      <w:pPr>
        <w:ind w:left="5040" w:hanging="2880"/>
        <w:rPr>
          <w:bCs/>
          <w:sz w:val="22"/>
          <w:szCs w:val="22"/>
        </w:rPr>
      </w:pPr>
      <w:r w:rsidRPr="00BC008C">
        <w:rPr>
          <w:bCs/>
          <w:sz w:val="22"/>
          <w:szCs w:val="22"/>
        </w:rPr>
        <w:t>Martin Walker, Ph.D., Chief, Research Division, FMCSA</w:t>
      </w:r>
    </w:p>
    <w:p w:rsidR="00BB45B0" w:rsidRDefault="00BB45B0" w:rsidP="00EB57F1">
      <w:pPr>
        <w:ind w:left="2880" w:hanging="2880"/>
        <w:rPr>
          <w:b/>
          <w:bCs/>
        </w:rPr>
      </w:pPr>
    </w:p>
    <w:p w:rsidR="00CC295C" w:rsidRDefault="00CB6BDA" w:rsidP="00EB57F1">
      <w:pPr>
        <w:ind w:left="2880" w:hanging="2880"/>
        <w:rPr>
          <w:b/>
          <w:bCs/>
          <w:i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</w:t>
      </w:r>
      <w:r w:rsidR="00CC295C">
        <w:rPr>
          <w:b/>
          <w:bCs/>
        </w:rPr>
        <w:t>15</w:t>
      </w:r>
      <w:r w:rsidRPr="00CB6BDA">
        <w:rPr>
          <w:b/>
          <w:bCs/>
        </w:rPr>
        <w:t xml:space="preserve"> – 1</w:t>
      </w:r>
      <w:r w:rsidR="00CC295C">
        <w:rPr>
          <w:b/>
          <w:bCs/>
        </w:rPr>
        <w:t>0:30</w:t>
      </w:r>
      <w:r w:rsidRPr="00CB6BDA">
        <w:rPr>
          <w:b/>
          <w:bCs/>
        </w:rPr>
        <w:t xml:space="preserve"> AM</w:t>
      </w:r>
      <w:r>
        <w:rPr>
          <w:b/>
          <w:bCs/>
          <w:i/>
        </w:rPr>
        <w:t xml:space="preserve">      </w:t>
      </w:r>
      <w:r w:rsidR="00CC295C">
        <w:rPr>
          <w:bCs/>
        </w:rPr>
        <w:t>Break</w:t>
      </w:r>
      <w:r>
        <w:rPr>
          <w:b/>
          <w:bCs/>
          <w:i/>
        </w:rPr>
        <w:t xml:space="preserve">  </w:t>
      </w:r>
    </w:p>
    <w:p w:rsidR="00CC295C" w:rsidRDefault="00CC295C" w:rsidP="00EB57F1">
      <w:pPr>
        <w:ind w:left="2880" w:hanging="2880"/>
        <w:rPr>
          <w:b/>
          <w:bCs/>
          <w:i/>
        </w:rPr>
      </w:pPr>
    </w:p>
    <w:p w:rsidR="00EB57F1" w:rsidRDefault="00CC295C" w:rsidP="00BC008C">
      <w:pPr>
        <w:ind w:left="2160" w:hanging="2160"/>
        <w:rPr>
          <w:b/>
          <w:bCs/>
          <w:i/>
        </w:rPr>
      </w:pPr>
      <w:r>
        <w:rPr>
          <w:b/>
          <w:bCs/>
        </w:rPr>
        <w:t>10:30 – 11:15 AM</w:t>
      </w:r>
      <w:r w:rsidR="002A6316">
        <w:rPr>
          <w:b/>
          <w:bCs/>
        </w:rPr>
        <w:t xml:space="preserve">      </w:t>
      </w:r>
      <w:r w:rsidR="00DF0B0D">
        <w:rPr>
          <w:bCs/>
          <w:i/>
        </w:rPr>
        <w:t>Schedule II Opioids and Stimulants and CMV Crash Risk and Driver Performance</w:t>
      </w:r>
    </w:p>
    <w:p w:rsidR="00EB57F1" w:rsidRDefault="00DF0B0D" w:rsidP="00801ECA">
      <w:pPr>
        <w:ind w:left="2880" w:hanging="720"/>
        <w:rPr>
          <w:b/>
          <w:bCs/>
        </w:rPr>
      </w:pPr>
      <w:r>
        <w:rPr>
          <w:bCs/>
          <w:sz w:val="22"/>
          <w:szCs w:val="22"/>
        </w:rPr>
        <w:t>Katherine Fiedler, Ph.D., Acclaro, Inc.</w:t>
      </w:r>
    </w:p>
    <w:p w:rsidR="00947EA2" w:rsidRPr="004048AD" w:rsidRDefault="00947EA2" w:rsidP="004048AD"/>
    <w:p w:rsidR="002A6316" w:rsidRDefault="00465E8F" w:rsidP="00BC008C">
      <w:pPr>
        <w:ind w:left="2160" w:hanging="2160"/>
        <w:rPr>
          <w:b/>
        </w:rPr>
      </w:pPr>
      <w:r>
        <w:rPr>
          <w:b/>
        </w:rPr>
        <w:t>1</w:t>
      </w:r>
      <w:r w:rsidR="00CB6BDA">
        <w:rPr>
          <w:b/>
        </w:rPr>
        <w:t>1</w:t>
      </w:r>
      <w:r w:rsidR="00D961CA">
        <w:rPr>
          <w:b/>
        </w:rPr>
        <w:t>:</w:t>
      </w:r>
      <w:r w:rsidR="00DF0B0D">
        <w:rPr>
          <w:b/>
        </w:rPr>
        <w:t>15</w:t>
      </w:r>
      <w:r>
        <w:rPr>
          <w:b/>
        </w:rPr>
        <w:t xml:space="preserve"> AM – 12 PM    </w:t>
      </w:r>
      <w:r w:rsidR="00DF0B0D">
        <w:rPr>
          <w:i/>
        </w:rPr>
        <w:t>Schedule II Opioids and Stimulants:  Recommendations from the Medical</w:t>
      </w:r>
      <w:r w:rsidR="002A6316">
        <w:rPr>
          <w:i/>
        </w:rPr>
        <w:t xml:space="preserve"> </w:t>
      </w:r>
      <w:r w:rsidR="00DF0B0D">
        <w:rPr>
          <w:i/>
        </w:rPr>
        <w:t>Expert Panel</w:t>
      </w:r>
      <w:r>
        <w:rPr>
          <w:b/>
        </w:rPr>
        <w:t xml:space="preserve">                                    </w:t>
      </w:r>
    </w:p>
    <w:p w:rsidR="00465E8F" w:rsidRPr="00C94B15" w:rsidRDefault="00DF0B0D" w:rsidP="002A6316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Mitch Garber, </w:t>
      </w:r>
      <w:r w:rsidR="0047199A">
        <w:rPr>
          <w:sz w:val="22"/>
          <w:szCs w:val="22"/>
        </w:rPr>
        <w:t>MD, Engineering Systems, Inc.</w:t>
      </w:r>
      <w:bookmarkStart w:id="0" w:name="_GoBack"/>
      <w:bookmarkEnd w:id="0"/>
    </w:p>
    <w:p w:rsidR="00465E8F" w:rsidRDefault="00465E8F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12 – 1:30 PM</w:t>
      </w:r>
      <w:r w:rsidR="00F55329">
        <w:rPr>
          <w:b/>
        </w:rPr>
        <w:t xml:space="preserve">             </w:t>
      </w:r>
      <w:r w:rsidRPr="00A6323E">
        <w:t>Lunch [on your own]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CB6BDA" w:rsidRDefault="00A6323E" w:rsidP="00BC008C">
      <w:r w:rsidRPr="00A6323E">
        <w:rPr>
          <w:b/>
        </w:rPr>
        <w:t xml:space="preserve">1:30 – </w:t>
      </w:r>
      <w:r w:rsidR="00DF0B0D">
        <w:rPr>
          <w:b/>
        </w:rPr>
        <w:t>1:45</w:t>
      </w:r>
      <w:r>
        <w:rPr>
          <w:b/>
        </w:rPr>
        <w:t xml:space="preserve"> PM</w:t>
      </w:r>
      <w:r w:rsidR="00BC008C">
        <w:rPr>
          <w:b/>
        </w:rPr>
        <w:tab/>
      </w:r>
      <w:r w:rsidR="002A6316">
        <w:t xml:space="preserve">Schedule </w:t>
      </w:r>
      <w:r w:rsidR="00DF0B0D">
        <w:t>II Controlled Substances and CMV</w:t>
      </w:r>
      <w:r w:rsidR="00BC008C">
        <w:t xml:space="preserve"> </w:t>
      </w:r>
      <w:r w:rsidR="00DF0B0D">
        <w:t>Driver</w:t>
      </w:r>
      <w:r w:rsidR="002A6316">
        <w:t>s</w:t>
      </w:r>
    </w:p>
    <w:p w:rsidR="00BC008C" w:rsidRDefault="00BC008C" w:rsidP="00BC008C">
      <w:pPr>
        <w:rPr>
          <w:b/>
        </w:rPr>
      </w:pPr>
      <w:r>
        <w:tab/>
      </w:r>
      <w:r>
        <w:tab/>
      </w:r>
      <w:r>
        <w:tab/>
        <w:t xml:space="preserve">MRB </w:t>
      </w:r>
      <w:r w:rsidR="008165AF">
        <w:t xml:space="preserve">Task 13-1 </w:t>
      </w:r>
      <w:r>
        <w:t>Recommendations</w:t>
      </w:r>
    </w:p>
    <w:p w:rsidR="00CB6BDA" w:rsidRPr="00BC008C" w:rsidRDefault="00CB6BDA" w:rsidP="00CB6BDA">
      <w:pPr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0B0D" w:rsidRPr="00BC008C">
        <w:rPr>
          <w:sz w:val="22"/>
          <w:szCs w:val="22"/>
        </w:rPr>
        <w:t>Gina Pervall, MD</w:t>
      </w:r>
    </w:p>
    <w:p w:rsidR="00CB6BDA" w:rsidRPr="00CB6BDA" w:rsidRDefault="00CB6BDA" w:rsidP="00CB6BDA">
      <w:r>
        <w:tab/>
      </w:r>
      <w:r>
        <w:tab/>
      </w:r>
      <w:r>
        <w:tab/>
      </w:r>
    </w:p>
    <w:p w:rsidR="00947EA2" w:rsidRDefault="002A6316" w:rsidP="00D97FB9">
      <w:pPr>
        <w:ind w:left="2880" w:hanging="2880"/>
      </w:pPr>
      <w:r>
        <w:rPr>
          <w:b/>
        </w:rPr>
        <w:t>1</w:t>
      </w:r>
      <w:r w:rsidR="007940B3">
        <w:rPr>
          <w:b/>
        </w:rPr>
        <w:t>:45</w:t>
      </w:r>
      <w:r>
        <w:rPr>
          <w:b/>
        </w:rPr>
        <w:t xml:space="preserve"> – 2:30</w:t>
      </w:r>
      <w:r w:rsidR="00D97FB9">
        <w:rPr>
          <w:b/>
        </w:rPr>
        <w:t xml:space="preserve"> </w:t>
      </w:r>
      <w:r w:rsidR="00A6323E">
        <w:rPr>
          <w:b/>
        </w:rPr>
        <w:t>PM</w:t>
      </w:r>
      <w:r w:rsidR="00D97FB9">
        <w:rPr>
          <w:b/>
        </w:rPr>
        <w:t xml:space="preserve">         </w:t>
      </w:r>
      <w:r w:rsidR="009355A6">
        <w:rPr>
          <w:b/>
        </w:rPr>
        <w:t xml:space="preserve"> </w:t>
      </w:r>
      <w:r>
        <w:t>Discussion on Schedule II Controlled Substances and CMV Driver Safety</w:t>
      </w:r>
    </w:p>
    <w:p w:rsidR="002A6316" w:rsidRPr="00BC008C" w:rsidRDefault="002A6316" w:rsidP="002A6316">
      <w:pPr>
        <w:ind w:left="2880" w:hanging="1440"/>
        <w:rPr>
          <w:sz w:val="22"/>
          <w:szCs w:val="22"/>
        </w:rPr>
      </w:pPr>
      <w:r>
        <w:t xml:space="preserve">            </w:t>
      </w:r>
      <w:r w:rsidRPr="00BC008C">
        <w:rPr>
          <w:sz w:val="22"/>
          <w:szCs w:val="22"/>
        </w:rPr>
        <w:t>Fatimah Moody, Linkvisum Consulting, Facilitator</w:t>
      </w:r>
    </w:p>
    <w:p w:rsidR="002A6316" w:rsidRDefault="002A6316" w:rsidP="00D97FB9">
      <w:pPr>
        <w:ind w:left="2880" w:hanging="2880"/>
      </w:pPr>
    </w:p>
    <w:p w:rsidR="002A6316" w:rsidRPr="002A6316" w:rsidRDefault="002A6316" w:rsidP="00D97FB9">
      <w:pPr>
        <w:ind w:left="2880" w:hanging="2880"/>
      </w:pPr>
      <w:r>
        <w:rPr>
          <w:b/>
        </w:rPr>
        <w:t xml:space="preserve">2:30 – 2:45 PM          </w:t>
      </w:r>
      <w:r>
        <w:t>Break</w:t>
      </w:r>
    </w:p>
    <w:p w:rsidR="00947EA2" w:rsidRDefault="00947EA2" w:rsidP="00D97FB9">
      <w:pPr>
        <w:ind w:left="2880" w:hanging="2880"/>
        <w:rPr>
          <w:b/>
        </w:rPr>
      </w:pPr>
    </w:p>
    <w:p w:rsidR="00CB6BDA" w:rsidRPr="002A309F" w:rsidRDefault="007940B3" w:rsidP="00CB6BDA">
      <w:pPr>
        <w:rPr>
          <w:bCs/>
        </w:rPr>
      </w:pPr>
      <w:r>
        <w:rPr>
          <w:b/>
        </w:rPr>
        <w:t>2:45</w:t>
      </w:r>
      <w:r w:rsidR="00947EA2">
        <w:rPr>
          <w:b/>
        </w:rPr>
        <w:t xml:space="preserve"> – 4 PM</w:t>
      </w:r>
      <w:r w:rsidR="005744D1">
        <w:rPr>
          <w:b/>
        </w:rPr>
        <w:t xml:space="preserve">          </w:t>
      </w:r>
      <w:r w:rsidR="00505F67">
        <w:rPr>
          <w:b/>
        </w:rPr>
        <w:tab/>
      </w:r>
      <w:r w:rsidR="00CB6BDA">
        <w:rPr>
          <w:bCs/>
        </w:rPr>
        <w:t xml:space="preserve">Review and </w:t>
      </w:r>
      <w:r w:rsidR="002A6316">
        <w:rPr>
          <w:bCs/>
        </w:rPr>
        <w:t xml:space="preserve">Finalize </w:t>
      </w:r>
      <w:r w:rsidR="00CB6BDA">
        <w:rPr>
          <w:bCs/>
        </w:rPr>
        <w:t xml:space="preserve">Deliberations on </w:t>
      </w:r>
      <w:r w:rsidR="002A6316">
        <w:rPr>
          <w:bCs/>
        </w:rPr>
        <w:t>Schedule II Substances</w:t>
      </w:r>
    </w:p>
    <w:p w:rsidR="005744D1" w:rsidRPr="00C94B15" w:rsidRDefault="00CB6BDA" w:rsidP="00CB6BDA">
      <w:pPr>
        <w:ind w:left="2880" w:hanging="720"/>
        <w:rPr>
          <w:sz w:val="22"/>
          <w:szCs w:val="22"/>
        </w:rPr>
      </w:pPr>
      <w:r>
        <w:rPr>
          <w:bCs/>
          <w:sz w:val="22"/>
          <w:szCs w:val="22"/>
        </w:rPr>
        <w:t>Fatimah Moody</w:t>
      </w:r>
      <w:r w:rsidRPr="00C94B15">
        <w:rPr>
          <w:bCs/>
          <w:sz w:val="22"/>
          <w:szCs w:val="22"/>
        </w:rPr>
        <w:t>, Facilitator</w:t>
      </w:r>
      <w:r w:rsidRPr="00405E64">
        <w:t xml:space="preserve"> </w:t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 xml:space="preserve">4 – </w:t>
      </w:r>
      <w:r w:rsidR="007940B3">
        <w:rPr>
          <w:b/>
        </w:rPr>
        <w:t>4:30</w:t>
      </w:r>
      <w:r>
        <w:rPr>
          <w:b/>
        </w:rPr>
        <w:t xml:space="preserve">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E64E66" w:rsidRDefault="001228D1" w:rsidP="00713DA8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E64E66" w:rsidRDefault="00E64E66">
      <w:pPr>
        <w:rPr>
          <w:b/>
          <w:i/>
        </w:rPr>
      </w:pPr>
      <w:r>
        <w:rPr>
          <w:b/>
          <w:i/>
        </w:rPr>
        <w:br w:type="page"/>
      </w:r>
    </w:p>
    <w:p w:rsidR="00E64E66" w:rsidRPr="00BC008C" w:rsidRDefault="00E64E66" w:rsidP="00E64E66">
      <w:pPr>
        <w:jc w:val="center"/>
        <w:rPr>
          <w:sz w:val="22"/>
          <w:szCs w:val="22"/>
        </w:rPr>
      </w:pPr>
      <w:r w:rsidRPr="00BC008C">
        <w:rPr>
          <w:rStyle w:val="Emphasis"/>
          <w:i w:val="0"/>
          <w:iCs w:val="0"/>
          <w:sz w:val="22"/>
          <w:szCs w:val="22"/>
        </w:rPr>
        <w:lastRenderedPageBreak/>
        <w:t>Hilton Alexandria Old Town</w:t>
      </w:r>
    </w:p>
    <w:p w:rsidR="00CF135A" w:rsidRPr="00BC008C" w:rsidRDefault="00CF135A" w:rsidP="00CF135A">
      <w:pPr>
        <w:jc w:val="center"/>
        <w:rPr>
          <w:sz w:val="22"/>
          <w:szCs w:val="22"/>
        </w:rPr>
      </w:pPr>
      <w:r w:rsidRPr="00BC008C">
        <w:rPr>
          <w:sz w:val="22"/>
          <w:szCs w:val="22"/>
        </w:rPr>
        <w:t>1767 King Street, Alexandria, Virginia  22314</w:t>
      </w:r>
    </w:p>
    <w:p w:rsidR="00CF135A" w:rsidRPr="00BC008C" w:rsidRDefault="00CF135A" w:rsidP="00CF135A">
      <w:pPr>
        <w:jc w:val="center"/>
        <w:rPr>
          <w:sz w:val="22"/>
          <w:szCs w:val="22"/>
        </w:rPr>
      </w:pPr>
      <w:r w:rsidRPr="00BC008C">
        <w:rPr>
          <w:sz w:val="22"/>
          <w:szCs w:val="22"/>
        </w:rPr>
        <w:t>Washington and Jefferson Rooms, 2</w:t>
      </w:r>
      <w:r w:rsidRPr="00BC008C">
        <w:rPr>
          <w:sz w:val="22"/>
          <w:szCs w:val="22"/>
          <w:vertAlign w:val="superscript"/>
        </w:rPr>
        <w:t>nd</w:t>
      </w:r>
      <w:r w:rsidRPr="00BC008C">
        <w:rPr>
          <w:sz w:val="22"/>
          <w:szCs w:val="22"/>
        </w:rPr>
        <w:t xml:space="preserve"> Floor</w:t>
      </w:r>
    </w:p>
    <w:p w:rsidR="00CF135A" w:rsidRPr="00BC008C" w:rsidRDefault="00CF135A" w:rsidP="00CF135A">
      <w:pPr>
        <w:jc w:val="center"/>
        <w:rPr>
          <w:rStyle w:val="Emphasis"/>
          <w:i w:val="0"/>
          <w:iCs w:val="0"/>
          <w:color w:val="0000FF"/>
          <w:sz w:val="22"/>
          <w:szCs w:val="22"/>
        </w:rPr>
      </w:pPr>
      <w:r w:rsidRPr="00BC008C">
        <w:rPr>
          <w:sz w:val="22"/>
          <w:szCs w:val="22"/>
        </w:rPr>
        <w:t>703-837-0440</w:t>
      </w:r>
    </w:p>
    <w:p w:rsidR="00CF135A" w:rsidRDefault="00CF135A">
      <w:pPr>
        <w:jc w:val="center"/>
        <w:rPr>
          <w:i/>
          <w:sz w:val="22"/>
          <w:szCs w:val="22"/>
        </w:rPr>
      </w:pPr>
      <w:r w:rsidRPr="00BC008C">
        <w:rPr>
          <w:i/>
          <w:sz w:val="22"/>
          <w:szCs w:val="22"/>
        </w:rPr>
        <w:t xml:space="preserve">Business </w:t>
      </w:r>
      <w:r w:rsidR="0087133F" w:rsidRPr="00BC008C">
        <w:rPr>
          <w:i/>
          <w:sz w:val="22"/>
          <w:szCs w:val="22"/>
        </w:rPr>
        <w:t>Casual</w:t>
      </w:r>
    </w:p>
    <w:p w:rsidR="00BC008C" w:rsidRPr="00BC008C" w:rsidRDefault="00BC008C">
      <w:pPr>
        <w:jc w:val="center"/>
        <w:rPr>
          <w:i/>
          <w:sz w:val="22"/>
          <w:szCs w:val="22"/>
        </w:rPr>
      </w:pP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BC008C">
        <w:rPr>
          <w:rFonts w:ascii="Arial Rounded MT Bold" w:hAnsi="Arial Rounded MT Bold"/>
          <w:color w:val="FF0000"/>
          <w:sz w:val="22"/>
          <w:szCs w:val="22"/>
        </w:rPr>
        <w:t>October 28,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8: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30 AM – </w:t>
      </w:r>
      <w:r w:rsidR="007940B3"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>
        <w:rPr>
          <w:b/>
          <w:bCs/>
        </w:rPr>
        <w:t>:30</w:t>
      </w:r>
      <w:r w:rsidRPr="00BE7592">
        <w:rPr>
          <w:b/>
          <w:bCs/>
        </w:rPr>
        <w:t xml:space="preserve"> – </w:t>
      </w:r>
      <w:r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</w:t>
      </w:r>
      <w:r w:rsidR="00042C15">
        <w:rPr>
          <w:rStyle w:val="Emphasis"/>
          <w:b/>
          <w:i w:val="0"/>
          <w:iCs w:val="0"/>
        </w:rPr>
        <w:t>0</w:t>
      </w:r>
      <w:r>
        <w:rPr>
          <w:rStyle w:val="Emphasis"/>
          <w:b/>
          <w:i w:val="0"/>
          <w:iCs w:val="0"/>
        </w:rPr>
        <w:t>5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CF135A" w:rsidRPr="009379E9" w:rsidRDefault="00CF135A" w:rsidP="003409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Pr="009379E9">
        <w:rPr>
          <w:rStyle w:val="Emphasis"/>
          <w:i w:val="0"/>
          <w:iCs w:val="0"/>
          <w:sz w:val="22"/>
          <w:szCs w:val="22"/>
        </w:rPr>
        <w:t>Steve Owings, MCSAC Chairman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042C15" w:rsidRPr="00F93792" w:rsidRDefault="00CF135A" w:rsidP="009379E9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</w:t>
      </w:r>
      <w:r w:rsidR="00042C15">
        <w:rPr>
          <w:rStyle w:val="Emphasis"/>
          <w:b/>
          <w:i w:val="0"/>
          <w:iCs w:val="0"/>
        </w:rPr>
        <w:t>0</w:t>
      </w:r>
      <w:r>
        <w:rPr>
          <w:rStyle w:val="Emphasis"/>
          <w:b/>
          <w:i w:val="0"/>
          <w:iCs w:val="0"/>
        </w:rPr>
        <w:t>5 –</w:t>
      </w:r>
      <w:r w:rsidR="006D0B03">
        <w:rPr>
          <w:rStyle w:val="Emphasis"/>
          <w:b/>
          <w:i w:val="0"/>
          <w:iCs w:val="0"/>
        </w:rPr>
        <w:t xml:space="preserve"> </w:t>
      </w:r>
      <w:r w:rsidR="00BC008C">
        <w:rPr>
          <w:rStyle w:val="Emphasis"/>
          <w:b/>
          <w:i w:val="0"/>
          <w:iCs w:val="0"/>
        </w:rPr>
        <w:t>10</w:t>
      </w:r>
      <w:r w:rsidR="0023654A">
        <w:rPr>
          <w:rStyle w:val="Emphasis"/>
          <w:b/>
          <w:i w:val="0"/>
          <w:iCs w:val="0"/>
        </w:rPr>
        <w:t>:30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 w:rsidR="00BC008C">
        <w:rPr>
          <w:rStyle w:val="Emphasis"/>
          <w:i w:val="0"/>
          <w:iCs w:val="0"/>
        </w:rPr>
        <w:t xml:space="preserve">Finalize Report on Task 14-2:  Minimum Levels of Financial Responsibility </w:t>
      </w:r>
    </w:p>
    <w:p w:rsidR="00CF135A" w:rsidRPr="00F93792" w:rsidRDefault="00042C15" w:rsidP="00CF135A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F93792">
        <w:rPr>
          <w:rStyle w:val="Emphasis"/>
          <w:i w:val="0"/>
          <w:iCs w:val="0"/>
          <w:sz w:val="22"/>
          <w:szCs w:val="22"/>
        </w:rPr>
        <w:t>Fatimah Moody, Facilitator</w:t>
      </w:r>
    </w:p>
    <w:p w:rsidR="00042C15" w:rsidRDefault="00042C15" w:rsidP="009379E9">
      <w:pPr>
        <w:rPr>
          <w:bCs/>
          <w:color w:val="FF0000"/>
        </w:rPr>
      </w:pPr>
    </w:p>
    <w:p w:rsidR="006D0B03" w:rsidRPr="006D0B03" w:rsidRDefault="00042C15" w:rsidP="00042C15">
      <w:pPr>
        <w:rPr>
          <w:bCs/>
        </w:rPr>
      </w:pPr>
      <w:r>
        <w:rPr>
          <w:b/>
          <w:bCs/>
        </w:rPr>
        <w:t>10</w:t>
      </w:r>
      <w:r w:rsidR="0023654A">
        <w:rPr>
          <w:b/>
          <w:bCs/>
        </w:rPr>
        <w:t>:30</w:t>
      </w:r>
      <w:r w:rsidR="00DB6892">
        <w:rPr>
          <w:b/>
          <w:bCs/>
        </w:rPr>
        <w:t xml:space="preserve"> –</w:t>
      </w:r>
      <w:r w:rsidR="006D0B03">
        <w:rPr>
          <w:b/>
          <w:bCs/>
        </w:rPr>
        <w:t xml:space="preserve"> 10</w:t>
      </w:r>
      <w:r w:rsidR="00DB6892">
        <w:rPr>
          <w:b/>
          <w:bCs/>
        </w:rPr>
        <w:t>:</w:t>
      </w:r>
      <w:r w:rsidR="0023654A">
        <w:rPr>
          <w:b/>
          <w:bCs/>
        </w:rPr>
        <w:t>4</w:t>
      </w:r>
      <w:r w:rsidR="006D0B03">
        <w:rPr>
          <w:b/>
          <w:bCs/>
        </w:rPr>
        <w:t>5</w:t>
      </w:r>
      <w:r w:rsidR="00DB6892">
        <w:rPr>
          <w:b/>
          <w:bCs/>
        </w:rPr>
        <w:t xml:space="preserve"> AM</w:t>
      </w:r>
      <w:r w:rsidR="00DB6892">
        <w:rPr>
          <w:b/>
          <w:bCs/>
        </w:rPr>
        <w:tab/>
      </w:r>
      <w:r w:rsidR="006D0B03">
        <w:rPr>
          <w:bCs/>
        </w:rPr>
        <w:t>Break</w:t>
      </w:r>
    </w:p>
    <w:p w:rsidR="006D0B03" w:rsidRDefault="006D0B03" w:rsidP="00042C15">
      <w:pPr>
        <w:rPr>
          <w:b/>
          <w:bCs/>
        </w:rPr>
      </w:pPr>
    </w:p>
    <w:p w:rsidR="00F93792" w:rsidRDefault="006D0B03" w:rsidP="00F93792">
      <w:pPr>
        <w:rPr>
          <w:bCs/>
        </w:rPr>
      </w:pPr>
      <w:r w:rsidRPr="006D0B03">
        <w:rPr>
          <w:b/>
          <w:bCs/>
        </w:rPr>
        <w:t>10:</w:t>
      </w:r>
      <w:r w:rsidR="0023654A">
        <w:rPr>
          <w:b/>
          <w:bCs/>
        </w:rPr>
        <w:t>4</w:t>
      </w:r>
      <w:r w:rsidRPr="006D0B03">
        <w:rPr>
          <w:b/>
          <w:bCs/>
        </w:rPr>
        <w:t>5 –</w:t>
      </w:r>
      <w:r w:rsidR="00F93792">
        <w:rPr>
          <w:b/>
          <w:bCs/>
        </w:rPr>
        <w:t>1</w:t>
      </w:r>
      <w:r w:rsidR="0023654A">
        <w:rPr>
          <w:b/>
          <w:bCs/>
        </w:rPr>
        <w:t>1</w:t>
      </w:r>
      <w:r w:rsidR="00F93792">
        <w:rPr>
          <w:b/>
          <w:bCs/>
        </w:rPr>
        <w:t>:</w:t>
      </w:r>
      <w:r w:rsidR="0023654A">
        <w:rPr>
          <w:b/>
          <w:bCs/>
        </w:rPr>
        <w:t>30</w:t>
      </w:r>
      <w:r w:rsidR="00F93792">
        <w:rPr>
          <w:b/>
          <w:bCs/>
        </w:rPr>
        <w:t xml:space="preserve"> </w:t>
      </w:r>
      <w:r w:rsidRPr="006D0B03">
        <w:rPr>
          <w:b/>
          <w:bCs/>
        </w:rPr>
        <w:t>AM</w:t>
      </w:r>
      <w:r>
        <w:rPr>
          <w:bCs/>
        </w:rPr>
        <w:tab/>
      </w:r>
      <w:r w:rsidR="00F93792">
        <w:rPr>
          <w:bCs/>
        </w:rPr>
        <w:t>CSA Update</w:t>
      </w:r>
    </w:p>
    <w:p w:rsidR="00042C15" w:rsidRDefault="00F93792" w:rsidP="009379E9">
      <w:pPr>
        <w:ind w:left="1440" w:firstLine="720"/>
        <w:rPr>
          <w:bCs/>
        </w:rPr>
      </w:pPr>
      <w:r>
        <w:rPr>
          <w:bCs/>
          <w:sz w:val="22"/>
          <w:szCs w:val="22"/>
        </w:rPr>
        <w:t>Bill Quade, Associate Administrator for Enforcement, FMCSA</w:t>
      </w:r>
    </w:p>
    <w:p w:rsidR="00042C15" w:rsidRPr="006D0B03" w:rsidRDefault="00042C15" w:rsidP="00DB6892">
      <w:pPr>
        <w:rPr>
          <w:bCs/>
        </w:rPr>
      </w:pPr>
    </w:p>
    <w:p w:rsidR="0023654A" w:rsidRDefault="0023654A" w:rsidP="0023654A">
      <w:pPr>
        <w:rPr>
          <w:bCs/>
        </w:rPr>
      </w:pPr>
      <w:r w:rsidRPr="007940B3">
        <w:rPr>
          <w:b/>
          <w:bCs/>
        </w:rPr>
        <w:t>1</w:t>
      </w:r>
      <w:r>
        <w:rPr>
          <w:b/>
          <w:bCs/>
        </w:rPr>
        <w:t>1:30 AM – 1 P</w:t>
      </w:r>
      <w:r w:rsidRPr="007940B3">
        <w:rPr>
          <w:b/>
          <w:bCs/>
        </w:rPr>
        <w:t>M</w:t>
      </w:r>
      <w:r>
        <w:rPr>
          <w:b/>
          <w:bCs/>
        </w:rPr>
        <w:tab/>
      </w:r>
      <w:r w:rsidRPr="007940B3">
        <w:rPr>
          <w:bCs/>
        </w:rPr>
        <w:t>Lunch</w:t>
      </w:r>
      <w:r>
        <w:rPr>
          <w:bCs/>
        </w:rPr>
        <w:t xml:space="preserve"> [on your own]</w:t>
      </w:r>
    </w:p>
    <w:p w:rsidR="0023654A" w:rsidRPr="007940B3" w:rsidRDefault="0023654A" w:rsidP="0023654A">
      <w:pPr>
        <w:rPr>
          <w:bCs/>
        </w:rPr>
      </w:pPr>
    </w:p>
    <w:p w:rsidR="00BB45B0" w:rsidRDefault="00042C15" w:rsidP="00CF135A">
      <w:pPr>
        <w:rPr>
          <w:b/>
          <w:bCs/>
        </w:rPr>
      </w:pPr>
      <w:r>
        <w:rPr>
          <w:b/>
          <w:bCs/>
        </w:rPr>
        <w:t>1</w:t>
      </w:r>
      <w:r w:rsidR="00F93792">
        <w:rPr>
          <w:b/>
          <w:bCs/>
        </w:rPr>
        <w:t xml:space="preserve"> – 1</w:t>
      </w:r>
      <w:r w:rsidR="0023654A">
        <w:rPr>
          <w:b/>
          <w:bCs/>
        </w:rPr>
        <w:t>:30</w:t>
      </w:r>
      <w:r w:rsidR="00F93792">
        <w:rPr>
          <w:b/>
          <w:bCs/>
        </w:rPr>
        <w:t xml:space="preserve"> PM</w:t>
      </w:r>
      <w:r w:rsidR="00F93792">
        <w:rPr>
          <w:b/>
          <w:bCs/>
        </w:rPr>
        <w:tab/>
      </w:r>
      <w:r w:rsidR="0023654A">
        <w:rPr>
          <w:b/>
          <w:bCs/>
        </w:rPr>
        <w:tab/>
      </w:r>
      <w:r w:rsidR="0062773D" w:rsidRPr="0062773D">
        <w:rPr>
          <w:bCs/>
        </w:rPr>
        <w:t>Task 11</w:t>
      </w:r>
      <w:r w:rsidR="0062773D">
        <w:rPr>
          <w:bCs/>
        </w:rPr>
        <w:t>-</w:t>
      </w:r>
      <w:r w:rsidR="0062773D" w:rsidRPr="0062773D">
        <w:rPr>
          <w:bCs/>
        </w:rPr>
        <w:t xml:space="preserve">3 </w:t>
      </w:r>
      <w:r w:rsidR="008165AF" w:rsidRPr="0062773D">
        <w:rPr>
          <w:bCs/>
        </w:rPr>
        <w:t>Long-Haul</w:t>
      </w:r>
      <w:r w:rsidR="008165AF">
        <w:rPr>
          <w:b/>
          <w:bCs/>
        </w:rPr>
        <w:t xml:space="preserve"> </w:t>
      </w:r>
      <w:r w:rsidR="00F93792">
        <w:rPr>
          <w:bCs/>
        </w:rPr>
        <w:t>Cross Border Subcommittee Report to MCSAC</w:t>
      </w:r>
      <w:r w:rsidR="00F93792">
        <w:rPr>
          <w:bCs/>
        </w:rPr>
        <w:tab/>
      </w:r>
      <w:r w:rsidR="00F93792">
        <w:rPr>
          <w:bCs/>
        </w:rPr>
        <w:tab/>
      </w:r>
      <w:r w:rsidR="00F93792">
        <w:rPr>
          <w:bCs/>
        </w:rPr>
        <w:tab/>
      </w:r>
      <w:r w:rsidR="00F93792">
        <w:rPr>
          <w:bCs/>
        </w:rPr>
        <w:tab/>
      </w:r>
      <w:r w:rsidR="00F93792">
        <w:rPr>
          <w:bCs/>
          <w:sz w:val="22"/>
          <w:szCs w:val="22"/>
        </w:rPr>
        <w:t>Janice Mulanix, Cross Border Subcommittee Chairman, MCSAC</w:t>
      </w:r>
    </w:p>
    <w:p w:rsidR="009379E9" w:rsidRDefault="009379E9" w:rsidP="006D0B03">
      <w:pPr>
        <w:rPr>
          <w:b/>
          <w:bCs/>
        </w:rPr>
      </w:pPr>
    </w:p>
    <w:p w:rsidR="009379E9" w:rsidRDefault="00B63635" w:rsidP="00F93792">
      <w:pPr>
        <w:ind w:left="2160" w:hanging="2160"/>
        <w:rPr>
          <w:bCs/>
        </w:rPr>
      </w:pPr>
      <w:r w:rsidRPr="007940B3">
        <w:rPr>
          <w:b/>
          <w:bCs/>
        </w:rPr>
        <w:t>1:30 – 2:</w:t>
      </w:r>
      <w:r w:rsidR="007940B3">
        <w:rPr>
          <w:b/>
          <w:bCs/>
        </w:rPr>
        <w:t>15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="00F93792">
        <w:rPr>
          <w:bCs/>
        </w:rPr>
        <w:t xml:space="preserve">Deliberate on </w:t>
      </w:r>
      <w:r w:rsidR="0062773D">
        <w:rPr>
          <w:bCs/>
        </w:rPr>
        <w:t xml:space="preserve">Task 11-3 </w:t>
      </w:r>
      <w:r w:rsidR="00F93792">
        <w:rPr>
          <w:bCs/>
        </w:rPr>
        <w:t>Report</w:t>
      </w:r>
    </w:p>
    <w:p w:rsidR="009355A6" w:rsidRPr="009355A6" w:rsidRDefault="00F93792" w:rsidP="009379E9">
      <w:pPr>
        <w:ind w:left="2160"/>
        <w:rPr>
          <w:bCs/>
        </w:rPr>
      </w:pPr>
      <w:r>
        <w:rPr>
          <w:bCs/>
          <w:sz w:val="22"/>
          <w:szCs w:val="22"/>
        </w:rPr>
        <w:t>Fatimah Moody, Facilitator</w:t>
      </w:r>
    </w:p>
    <w:p w:rsidR="00B63635" w:rsidRPr="007940B3" w:rsidRDefault="00B63635" w:rsidP="007940B3">
      <w:pPr>
        <w:ind w:left="2160" w:hanging="2160"/>
        <w:rPr>
          <w:bCs/>
        </w:rPr>
      </w:pPr>
    </w:p>
    <w:p w:rsidR="00B63635" w:rsidRPr="007940B3" w:rsidRDefault="00B63635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7940B3">
        <w:rPr>
          <w:b/>
          <w:bCs/>
        </w:rPr>
        <w:t>15</w:t>
      </w:r>
      <w:r w:rsidRPr="007940B3">
        <w:rPr>
          <w:b/>
          <w:bCs/>
        </w:rPr>
        <w:t xml:space="preserve"> – 2:</w:t>
      </w:r>
      <w:r w:rsidR="007940B3">
        <w:rPr>
          <w:b/>
          <w:bCs/>
        </w:rPr>
        <w:t>30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63635" w:rsidRPr="007940B3" w:rsidRDefault="00B63635" w:rsidP="007940B3">
      <w:pPr>
        <w:ind w:left="2160" w:hanging="2160"/>
      </w:pPr>
    </w:p>
    <w:p w:rsidR="00B63635" w:rsidRDefault="00B63635" w:rsidP="007940B3">
      <w:pPr>
        <w:ind w:left="2160" w:hanging="2160"/>
      </w:pPr>
      <w:r w:rsidRPr="007940B3">
        <w:rPr>
          <w:b/>
        </w:rPr>
        <w:t>2:</w:t>
      </w:r>
      <w:r w:rsidR="007940B3">
        <w:rPr>
          <w:b/>
        </w:rPr>
        <w:t>30</w:t>
      </w:r>
      <w:r w:rsidRPr="007940B3">
        <w:rPr>
          <w:b/>
        </w:rPr>
        <w:t xml:space="preserve"> – </w:t>
      </w:r>
      <w:r w:rsidR="0047199A">
        <w:rPr>
          <w:b/>
        </w:rPr>
        <w:t>4</w:t>
      </w:r>
      <w:r w:rsidRPr="007940B3">
        <w:rPr>
          <w:b/>
        </w:rPr>
        <w:t xml:space="preserve"> PM</w:t>
      </w:r>
      <w:r w:rsidR="00E64E66">
        <w:rPr>
          <w:b/>
        </w:rPr>
        <w:tab/>
      </w:r>
      <w:r w:rsidR="00F93792">
        <w:t xml:space="preserve">Finalize </w:t>
      </w:r>
      <w:r w:rsidR="0062773D">
        <w:t xml:space="preserve">Task 11-3 </w:t>
      </w:r>
      <w:r w:rsidR="00F93792">
        <w:t>Report</w:t>
      </w:r>
      <w:r w:rsidR="0062773D">
        <w:t xml:space="preserve"> to Agency</w:t>
      </w:r>
    </w:p>
    <w:p w:rsidR="00F93792" w:rsidRDefault="00F93792" w:rsidP="00F93792">
      <w:pPr>
        <w:ind w:left="4320" w:hanging="2160"/>
        <w:rPr>
          <w:sz w:val="22"/>
          <w:szCs w:val="22"/>
        </w:rPr>
      </w:pPr>
      <w:r>
        <w:rPr>
          <w:sz w:val="22"/>
          <w:szCs w:val="22"/>
        </w:rPr>
        <w:t>Fatimah Moody, Facilitator</w:t>
      </w:r>
    </w:p>
    <w:p w:rsidR="00F93792" w:rsidRPr="00F93792" w:rsidRDefault="00F93792" w:rsidP="00F93792">
      <w:pPr>
        <w:rPr>
          <w:sz w:val="22"/>
          <w:szCs w:val="22"/>
        </w:rPr>
      </w:pPr>
    </w:p>
    <w:p w:rsidR="00B63635" w:rsidRPr="007940B3" w:rsidRDefault="00B63635" w:rsidP="00B63635">
      <w:pPr>
        <w:ind w:left="2880" w:hanging="2880"/>
        <w:rPr>
          <w:b/>
        </w:rPr>
      </w:pPr>
      <w:r w:rsidRPr="007940B3">
        <w:rPr>
          <w:b/>
        </w:rPr>
        <w:t xml:space="preserve">4 – </w:t>
      </w:r>
      <w:r w:rsidR="007940B3">
        <w:rPr>
          <w:b/>
        </w:rPr>
        <w:t>4:30</w:t>
      </w:r>
      <w:r w:rsidRPr="007940B3">
        <w:rPr>
          <w:b/>
        </w:rPr>
        <w:t xml:space="preserve"> PM                </w:t>
      </w:r>
      <w:r w:rsidRPr="007940B3">
        <w:t>Public Comment Period*</w:t>
      </w:r>
    </w:p>
    <w:p w:rsidR="00B63635" w:rsidRPr="007940B3" w:rsidRDefault="00B63635" w:rsidP="00B63635">
      <w:pPr>
        <w:rPr>
          <w:b/>
          <w:i/>
        </w:rPr>
      </w:pPr>
    </w:p>
    <w:p w:rsidR="00E64E66" w:rsidRDefault="00B63635">
      <w:pPr>
        <w:rPr>
          <w:b/>
          <w:i/>
        </w:rPr>
      </w:pPr>
      <w:r w:rsidRPr="007940B3">
        <w:rPr>
          <w:b/>
          <w:i/>
        </w:rPr>
        <w:t>* Should all comments be exhausted before the end of the comment period, it will close.</w:t>
      </w:r>
    </w:p>
    <w:p w:rsidR="00B63635" w:rsidRPr="007940B3" w:rsidRDefault="00B63635" w:rsidP="0031412B">
      <w:pPr>
        <w:rPr>
          <w:b/>
          <w:bCs/>
          <w:i/>
        </w:rPr>
      </w:pPr>
    </w:p>
    <w:sectPr w:rsidR="00B63635" w:rsidRPr="007940B3" w:rsidSect="00FA533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12" w:rsidRDefault="00C35A12">
      <w:r>
        <w:separator/>
      </w:r>
    </w:p>
  </w:endnote>
  <w:endnote w:type="continuationSeparator" w:id="0">
    <w:p w:rsidR="00C35A12" w:rsidRDefault="00C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12" w:rsidRDefault="00C35A12">
      <w:r>
        <w:separator/>
      </w:r>
    </w:p>
  </w:footnote>
  <w:footnote w:type="continuationSeparator" w:id="0">
    <w:p w:rsidR="00C35A12" w:rsidRDefault="00C3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33482C62" wp14:editId="72DB7F5E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0C192C">
      <w:rPr>
        <w:rFonts w:ascii="Agency FB" w:hAnsi="Agency FB"/>
        <w:color w:val="0000FF"/>
        <w:sz w:val="20"/>
        <w:szCs w:val="20"/>
      </w:rPr>
      <w:t xml:space="preserve">OTOR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4FC60ED0" wp14:editId="7C3313C1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106DF1"/>
    <w:rsid w:val="001103B7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654A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316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5E8F"/>
    <w:rsid w:val="00466E4B"/>
    <w:rsid w:val="00471728"/>
    <w:rsid w:val="0047199A"/>
    <w:rsid w:val="004734D8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62E00"/>
    <w:rsid w:val="00563CBE"/>
    <w:rsid w:val="00563EFD"/>
    <w:rsid w:val="005676DF"/>
    <w:rsid w:val="0057254F"/>
    <w:rsid w:val="005744D1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600BAA"/>
    <w:rsid w:val="006130C8"/>
    <w:rsid w:val="0061348B"/>
    <w:rsid w:val="00613D36"/>
    <w:rsid w:val="0062773D"/>
    <w:rsid w:val="00627862"/>
    <w:rsid w:val="00632FED"/>
    <w:rsid w:val="00633367"/>
    <w:rsid w:val="0063437F"/>
    <w:rsid w:val="00635B90"/>
    <w:rsid w:val="00644670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05E2"/>
    <w:rsid w:val="006C1892"/>
    <w:rsid w:val="006C509A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65AF"/>
    <w:rsid w:val="00817CAC"/>
    <w:rsid w:val="008222DE"/>
    <w:rsid w:val="00822AD7"/>
    <w:rsid w:val="00823E51"/>
    <w:rsid w:val="00824BBC"/>
    <w:rsid w:val="008250B7"/>
    <w:rsid w:val="00827A57"/>
    <w:rsid w:val="008313B7"/>
    <w:rsid w:val="008461F0"/>
    <w:rsid w:val="0085244D"/>
    <w:rsid w:val="00852B31"/>
    <w:rsid w:val="008536D7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8F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379E9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7E1E"/>
    <w:rsid w:val="00971197"/>
    <w:rsid w:val="00972E17"/>
    <w:rsid w:val="009753D4"/>
    <w:rsid w:val="009761E2"/>
    <w:rsid w:val="00980249"/>
    <w:rsid w:val="009807E5"/>
    <w:rsid w:val="009903CE"/>
    <w:rsid w:val="009A2BC9"/>
    <w:rsid w:val="009A4B55"/>
    <w:rsid w:val="009B310D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16191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100"/>
    <w:rsid w:val="00A96E10"/>
    <w:rsid w:val="00AA19D4"/>
    <w:rsid w:val="00AB5770"/>
    <w:rsid w:val="00AB7002"/>
    <w:rsid w:val="00AD33D6"/>
    <w:rsid w:val="00AD561C"/>
    <w:rsid w:val="00AD7C48"/>
    <w:rsid w:val="00AE125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008C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6DC6"/>
    <w:rsid w:val="00C12CF8"/>
    <w:rsid w:val="00C14736"/>
    <w:rsid w:val="00C15EF7"/>
    <w:rsid w:val="00C160D2"/>
    <w:rsid w:val="00C25FA5"/>
    <w:rsid w:val="00C26C43"/>
    <w:rsid w:val="00C26F2A"/>
    <w:rsid w:val="00C327D1"/>
    <w:rsid w:val="00C35A12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95C"/>
    <w:rsid w:val="00CC2F44"/>
    <w:rsid w:val="00CE26F9"/>
    <w:rsid w:val="00CE623F"/>
    <w:rsid w:val="00CF135A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B6892"/>
    <w:rsid w:val="00DC59B2"/>
    <w:rsid w:val="00DD16E1"/>
    <w:rsid w:val="00DD264A"/>
    <w:rsid w:val="00DD5CEB"/>
    <w:rsid w:val="00DD6100"/>
    <w:rsid w:val="00DE12F3"/>
    <w:rsid w:val="00DE17F4"/>
    <w:rsid w:val="00DF0B0D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1B64"/>
    <w:rsid w:val="00F3384A"/>
    <w:rsid w:val="00F34D25"/>
    <w:rsid w:val="00F437EB"/>
    <w:rsid w:val="00F448F7"/>
    <w:rsid w:val="00F4700F"/>
    <w:rsid w:val="00F52C9C"/>
    <w:rsid w:val="00F53671"/>
    <w:rsid w:val="00F5511C"/>
    <w:rsid w:val="00F55329"/>
    <w:rsid w:val="00F63E2C"/>
    <w:rsid w:val="00F64C96"/>
    <w:rsid w:val="00F67CA2"/>
    <w:rsid w:val="00F67F49"/>
    <w:rsid w:val="00F74F56"/>
    <w:rsid w:val="00F75B6D"/>
    <w:rsid w:val="00F876D9"/>
    <w:rsid w:val="00F906A5"/>
    <w:rsid w:val="00F934C6"/>
    <w:rsid w:val="00F93792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4430-247F-4ADB-A63F-A36976F7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Shannon Watson</cp:lastModifiedBy>
  <cp:revision>3</cp:revision>
  <cp:lastPrinted>2014-10-15T18:26:00Z</cp:lastPrinted>
  <dcterms:created xsi:type="dcterms:W3CDTF">2014-10-10T16:18:00Z</dcterms:created>
  <dcterms:modified xsi:type="dcterms:W3CDTF">2014-10-15T18:27:00Z</dcterms:modified>
</cp:coreProperties>
</file>