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A58D4" w14:textId="77777777" w:rsidR="00E95F6F" w:rsidRDefault="00E95F6F" w:rsidP="00DC4BB9">
      <w:pPr>
        <w:pStyle w:val="Title"/>
        <w:rPr>
          <w:rFonts w:cs="Arial"/>
          <w:b/>
          <w:color w:val="000000" w:themeColor="text1"/>
          <w:sz w:val="24"/>
        </w:rPr>
      </w:pPr>
      <w:r>
        <w:rPr>
          <w:noProof/>
        </w:rPr>
        <w:drawing>
          <wp:inline distT="0" distB="0" distL="0" distR="0" wp14:anchorId="375A5A7F" wp14:editId="375A5A80">
            <wp:extent cx="1647825" cy="1095375"/>
            <wp:effectExtent l="19050" t="19050" r="28575" b="28575"/>
            <wp:docPr id="1" name="Picture 1" descr="U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w="9525" cmpd="sng">
                      <a:solidFill>
                        <a:srgbClr val="17375E"/>
                      </a:solidFill>
                      <a:miter lim="800000"/>
                      <a:headEnd/>
                      <a:tailEnd/>
                    </a:ln>
                    <a:effectLst/>
                  </pic:spPr>
                </pic:pic>
              </a:graphicData>
            </a:graphic>
          </wp:inline>
        </w:drawing>
      </w:r>
    </w:p>
    <w:p w14:paraId="375A58D5" w14:textId="77777777" w:rsidR="00E95F6F" w:rsidRDefault="00E95F6F" w:rsidP="00DC4BB9">
      <w:pPr>
        <w:pStyle w:val="Title"/>
        <w:rPr>
          <w:rFonts w:cs="Arial"/>
          <w:b/>
          <w:color w:val="000000" w:themeColor="text1"/>
          <w:sz w:val="24"/>
        </w:rPr>
      </w:pPr>
    </w:p>
    <w:p w14:paraId="375A58D7" w14:textId="3A374DC3" w:rsidR="00E95F6F" w:rsidRPr="00A7796C" w:rsidRDefault="00DC4BB9" w:rsidP="00A7796C">
      <w:pPr>
        <w:pStyle w:val="Title"/>
        <w:rPr>
          <w:b/>
          <w:bCs/>
          <w:sz w:val="32"/>
        </w:rPr>
      </w:pPr>
      <w:r w:rsidRPr="00A7796C">
        <w:rPr>
          <w:rStyle w:val="Strong"/>
          <w:sz w:val="32"/>
        </w:rPr>
        <w:t>Federal Motor Carrier Safety Administration (FMCSA)</w:t>
      </w:r>
    </w:p>
    <w:p w14:paraId="375A58D9" w14:textId="6304622D" w:rsidR="00E95F6F" w:rsidRPr="00A7796C" w:rsidRDefault="009B12EE" w:rsidP="00A7796C">
      <w:pPr>
        <w:pStyle w:val="Title"/>
        <w:rPr>
          <w:b/>
          <w:bCs/>
          <w:sz w:val="32"/>
        </w:rPr>
      </w:pPr>
      <w:r w:rsidRPr="00A7796C">
        <w:rPr>
          <w:rStyle w:val="Strong"/>
          <w:sz w:val="32"/>
        </w:rPr>
        <w:t xml:space="preserve">URS </w:t>
      </w:r>
      <w:r w:rsidR="00DF4366" w:rsidRPr="00A7796C">
        <w:rPr>
          <w:rStyle w:val="Strong"/>
          <w:sz w:val="32"/>
        </w:rPr>
        <w:t>State Readiness Review Meeting</w:t>
      </w:r>
      <w:r w:rsidRPr="00A7796C">
        <w:rPr>
          <w:rStyle w:val="Strong"/>
          <w:sz w:val="32"/>
        </w:rPr>
        <w:t xml:space="preserve"> </w:t>
      </w:r>
    </w:p>
    <w:p w14:paraId="375A58DA" w14:textId="77777777" w:rsidR="00DC4BB9" w:rsidRPr="00A7796C" w:rsidRDefault="00DC4BB9" w:rsidP="00DC4BB9">
      <w:pPr>
        <w:pStyle w:val="Title"/>
        <w:rPr>
          <w:rStyle w:val="Strong"/>
          <w:sz w:val="32"/>
        </w:rPr>
      </w:pPr>
      <w:r w:rsidRPr="00A7796C">
        <w:rPr>
          <w:rStyle w:val="Strong"/>
          <w:sz w:val="32"/>
        </w:rPr>
        <w:t>Meeting Minutes</w:t>
      </w:r>
    </w:p>
    <w:p w14:paraId="375A58DB" w14:textId="53FAA374" w:rsidR="00DC4BB9" w:rsidRPr="009C2116" w:rsidRDefault="00DC4BB9" w:rsidP="00DC4BB9">
      <w:pPr>
        <w:pStyle w:val="NoSpacing"/>
        <w:jc w:val="center"/>
        <w:rPr>
          <w:sz w:val="24"/>
        </w:rPr>
      </w:pPr>
      <w:r w:rsidRPr="009C2116">
        <w:rPr>
          <w:rFonts w:ascii="Arial" w:eastAsia="Arial" w:hAnsi="Arial" w:cs="Arial"/>
          <w:sz w:val="24"/>
        </w:rPr>
        <w:t xml:space="preserve">Date of Meeting: </w:t>
      </w:r>
      <w:r w:rsidR="00005B9E" w:rsidRPr="009C2116">
        <w:rPr>
          <w:rFonts w:ascii="Arial" w:eastAsia="Arial" w:hAnsi="Arial" w:cs="Arial"/>
          <w:sz w:val="24"/>
        </w:rPr>
        <w:t xml:space="preserve">November </w:t>
      </w:r>
      <w:r w:rsidR="004C4C1B">
        <w:rPr>
          <w:rFonts w:ascii="Arial" w:eastAsia="Arial" w:hAnsi="Arial" w:cs="Arial"/>
          <w:sz w:val="24"/>
        </w:rPr>
        <w:t>16</w:t>
      </w:r>
      <w:r w:rsidR="00C05D7A" w:rsidRPr="00C05D7A">
        <w:rPr>
          <w:rFonts w:ascii="Arial" w:eastAsia="Arial" w:hAnsi="Arial" w:cs="Arial"/>
          <w:sz w:val="24"/>
          <w:vertAlign w:val="superscript"/>
        </w:rPr>
        <w:t>th</w:t>
      </w:r>
      <w:r w:rsidR="001B73C7" w:rsidRPr="009C2116">
        <w:rPr>
          <w:rFonts w:ascii="Arial" w:eastAsia="Arial" w:hAnsi="Arial" w:cs="Arial"/>
          <w:sz w:val="24"/>
        </w:rPr>
        <w:t xml:space="preserve">, 2016, </w:t>
      </w:r>
      <w:r w:rsidR="00DF4366" w:rsidRPr="009C2116">
        <w:rPr>
          <w:rFonts w:ascii="Arial" w:eastAsia="Arial" w:hAnsi="Arial" w:cs="Arial"/>
          <w:sz w:val="24"/>
        </w:rPr>
        <w:t>3:30 – 4:30</w:t>
      </w:r>
      <w:r w:rsidRPr="009C2116">
        <w:rPr>
          <w:rFonts w:ascii="Arial" w:eastAsia="Arial" w:hAnsi="Arial" w:cs="Arial"/>
          <w:sz w:val="24"/>
        </w:rPr>
        <w:t xml:space="preserve"> PM</w:t>
      </w:r>
    </w:p>
    <w:p w14:paraId="3A92386B" w14:textId="1DB1F851" w:rsidR="00005B9E" w:rsidRPr="009C2116" w:rsidRDefault="00005B9E" w:rsidP="009B6A56">
      <w:pPr>
        <w:pStyle w:val="NoSpacing"/>
        <w:jc w:val="center"/>
        <w:rPr>
          <w:rFonts w:ascii="Arial" w:eastAsia="Arial" w:hAnsi="Arial" w:cs="Arial"/>
          <w:sz w:val="24"/>
        </w:rPr>
      </w:pPr>
      <w:r w:rsidRPr="009C2116">
        <w:rPr>
          <w:rFonts w:ascii="Arial" w:eastAsia="Arial" w:hAnsi="Arial" w:cs="Arial"/>
          <w:sz w:val="24"/>
        </w:rPr>
        <w:t>Call in: (866) 615-1886</w:t>
      </w:r>
    </w:p>
    <w:p w14:paraId="7355CC72" w14:textId="19066FAE" w:rsidR="00005B9E" w:rsidRPr="009C2116" w:rsidRDefault="004C4C1B" w:rsidP="009B6A56">
      <w:pPr>
        <w:pStyle w:val="NoSpacing"/>
        <w:jc w:val="center"/>
        <w:rPr>
          <w:rFonts w:ascii="Arial" w:eastAsia="Arial" w:hAnsi="Arial" w:cs="Arial"/>
          <w:sz w:val="24"/>
        </w:rPr>
      </w:pPr>
      <w:r>
        <w:rPr>
          <w:rFonts w:ascii="Arial" w:eastAsia="Arial" w:hAnsi="Arial" w:cs="Arial"/>
          <w:sz w:val="24"/>
        </w:rPr>
        <w:t>Passcode: 405619</w:t>
      </w:r>
    </w:p>
    <w:p w14:paraId="4E8CDA3B" w14:textId="2ABCE5BF" w:rsidR="009A457E" w:rsidRPr="009C2116" w:rsidRDefault="00005B9E" w:rsidP="009A457E">
      <w:pPr>
        <w:pStyle w:val="NoSpacing"/>
        <w:jc w:val="center"/>
        <w:rPr>
          <w:rFonts w:ascii="Arial" w:eastAsia="Arial" w:hAnsi="Arial" w:cs="Arial"/>
          <w:sz w:val="24"/>
        </w:rPr>
      </w:pPr>
      <w:r w:rsidRPr="009C2116">
        <w:rPr>
          <w:rFonts w:ascii="Arial" w:eastAsia="Arial" w:hAnsi="Arial" w:cs="Arial"/>
          <w:sz w:val="24"/>
        </w:rPr>
        <w:t xml:space="preserve">Meeting Address: </w:t>
      </w:r>
      <w:hyperlink r:id="rId13" w:history="1">
        <w:r w:rsidR="009A457E">
          <w:rPr>
            <w:rStyle w:val="Hyperlink"/>
            <w:rFonts w:ascii="Arial" w:hAnsi="Arial" w:cs="Arial"/>
            <w:sz w:val="24"/>
            <w:szCs w:val="24"/>
          </w:rPr>
          <w:t>Meeting Room Link</w:t>
        </w:r>
      </w:hyperlink>
    </w:p>
    <w:p w14:paraId="05D43AC1" w14:textId="76AEFD84" w:rsidR="009C2116" w:rsidRPr="00A7796C" w:rsidRDefault="00005B9E" w:rsidP="00A7796C">
      <w:pPr>
        <w:pStyle w:val="NoSpacing"/>
        <w:jc w:val="center"/>
        <w:rPr>
          <w:rStyle w:val="Strong"/>
          <w:rFonts w:ascii="Arial" w:eastAsia="Arial" w:hAnsi="Arial" w:cs="Arial"/>
          <w:b w:val="0"/>
          <w:bCs w:val="0"/>
          <w:sz w:val="24"/>
        </w:rPr>
      </w:pPr>
      <w:r w:rsidRPr="009C2116">
        <w:rPr>
          <w:rFonts w:ascii="Arial" w:eastAsia="Arial" w:hAnsi="Arial" w:cs="Arial"/>
          <w:sz w:val="24"/>
        </w:rPr>
        <w:t>Choose “ENTER AS A GUEST” and type in your first name, last name, and state</w:t>
      </w:r>
    </w:p>
    <w:p w14:paraId="32409C54" w14:textId="77777777" w:rsidR="00A7796C" w:rsidRDefault="00A7796C" w:rsidP="003C15CE">
      <w:pPr>
        <w:pStyle w:val="Heading1"/>
        <w:rPr>
          <w:rStyle w:val="Strong"/>
        </w:rPr>
      </w:pPr>
    </w:p>
    <w:p w14:paraId="375A58DD" w14:textId="6D9C6993" w:rsidR="00DC4BB9" w:rsidRPr="00A232ED" w:rsidRDefault="00D17144" w:rsidP="003C15CE">
      <w:pPr>
        <w:pStyle w:val="Heading1"/>
        <w:rPr>
          <w:rStyle w:val="Strong"/>
        </w:rPr>
      </w:pPr>
      <w:r w:rsidRPr="00A232ED">
        <w:rPr>
          <w:rStyle w:val="Strong"/>
        </w:rPr>
        <w:t>Agenda</w:t>
      </w:r>
      <w:r w:rsidR="00DC4BB9" w:rsidRPr="00A232ED">
        <w:rPr>
          <w:rStyle w:val="Strong"/>
        </w:rPr>
        <w:t xml:space="preserve"> </w:t>
      </w:r>
    </w:p>
    <w:p w14:paraId="375A58DF" w14:textId="2E9E7028" w:rsidR="00E95F6F" w:rsidRDefault="00DB6A27" w:rsidP="00DB6A27">
      <w:pPr>
        <w:rPr>
          <w:rFonts w:ascii="Arial" w:hAnsi="Arial" w:cs="Arial"/>
          <w:sz w:val="24"/>
          <w:szCs w:val="24"/>
        </w:rPr>
      </w:pPr>
      <w:r w:rsidRPr="00DC4BB9">
        <w:rPr>
          <w:rFonts w:ascii="Arial" w:hAnsi="Arial" w:cs="Arial"/>
          <w:b/>
          <w:sz w:val="24"/>
          <w:szCs w:val="24"/>
        </w:rPr>
        <w:t>Meeting Objective:</w:t>
      </w:r>
      <w:r w:rsidRPr="00DB6A27">
        <w:rPr>
          <w:rFonts w:ascii="Arial" w:hAnsi="Arial" w:cs="Arial"/>
          <w:sz w:val="24"/>
          <w:szCs w:val="24"/>
        </w:rPr>
        <w:t xml:space="preserve"> The purpose of this meeting </w:t>
      </w:r>
      <w:r w:rsidR="00DF4366">
        <w:rPr>
          <w:rFonts w:ascii="Arial" w:hAnsi="Arial" w:cs="Arial"/>
          <w:sz w:val="24"/>
          <w:szCs w:val="24"/>
        </w:rPr>
        <w:t xml:space="preserve">was to track </w:t>
      </w:r>
      <w:r w:rsidR="008A0E0F">
        <w:rPr>
          <w:rFonts w:ascii="Arial" w:hAnsi="Arial" w:cs="Arial"/>
          <w:sz w:val="24"/>
          <w:szCs w:val="24"/>
        </w:rPr>
        <w:t>the progress of where the</w:t>
      </w:r>
      <w:r w:rsidR="00DF4366">
        <w:rPr>
          <w:rFonts w:ascii="Arial" w:hAnsi="Arial" w:cs="Arial"/>
          <w:sz w:val="24"/>
          <w:szCs w:val="24"/>
        </w:rPr>
        <w:t xml:space="preserve"> states are in terms of readiness for the Unified Registration System</w:t>
      </w:r>
      <w:r w:rsidRPr="00DB6A27">
        <w:rPr>
          <w:rFonts w:ascii="Arial" w:hAnsi="Arial" w:cs="Arial"/>
          <w:sz w:val="24"/>
          <w:szCs w:val="24"/>
        </w:rPr>
        <w:t xml:space="preserve"> </w:t>
      </w:r>
      <w:r w:rsidR="008A0E0F">
        <w:rPr>
          <w:rFonts w:ascii="Arial" w:hAnsi="Arial" w:cs="Arial"/>
          <w:sz w:val="24"/>
          <w:szCs w:val="24"/>
        </w:rPr>
        <w:t>(URS)</w:t>
      </w:r>
      <w:r w:rsidRPr="00DB6A27">
        <w:rPr>
          <w:rFonts w:ascii="Arial" w:hAnsi="Arial" w:cs="Arial"/>
          <w:sz w:val="24"/>
          <w:szCs w:val="24"/>
        </w:rPr>
        <w:t xml:space="preserve"> </w:t>
      </w:r>
      <w:r w:rsidR="008A0E0F">
        <w:rPr>
          <w:rFonts w:ascii="Arial" w:hAnsi="Arial" w:cs="Arial"/>
          <w:sz w:val="24"/>
          <w:szCs w:val="24"/>
        </w:rPr>
        <w:t xml:space="preserve">implementation on January 14, 2017. </w:t>
      </w:r>
    </w:p>
    <w:p w14:paraId="375A58E0" w14:textId="77777777" w:rsidR="00DB6A27" w:rsidRPr="00C05D7A" w:rsidRDefault="00DB6A27" w:rsidP="00DB6A27">
      <w:pPr>
        <w:rPr>
          <w:rFonts w:ascii="Arial" w:hAnsi="Arial" w:cs="Arial"/>
          <w:sz w:val="24"/>
          <w:szCs w:val="24"/>
        </w:rPr>
      </w:pPr>
      <w:r w:rsidRPr="00C05D7A">
        <w:rPr>
          <w:rFonts w:ascii="Arial" w:hAnsi="Arial" w:cs="Arial"/>
          <w:sz w:val="24"/>
          <w:szCs w:val="24"/>
        </w:rPr>
        <w:t xml:space="preserve">The meeting’s </w:t>
      </w:r>
      <w:r w:rsidR="009F12BE" w:rsidRPr="00C05D7A">
        <w:rPr>
          <w:rFonts w:ascii="Arial" w:hAnsi="Arial" w:cs="Arial"/>
          <w:sz w:val="24"/>
          <w:szCs w:val="24"/>
        </w:rPr>
        <w:t>agenda consisted of the following items</w:t>
      </w:r>
      <w:r w:rsidR="00E33BD1" w:rsidRPr="00C05D7A">
        <w:rPr>
          <w:rFonts w:ascii="Arial" w:hAnsi="Arial" w:cs="Arial"/>
          <w:sz w:val="24"/>
          <w:szCs w:val="24"/>
        </w:rPr>
        <w:t>:</w:t>
      </w:r>
    </w:p>
    <w:p w14:paraId="2DD2B962" w14:textId="77777777" w:rsidR="004C4C1B" w:rsidRPr="004C4C1B" w:rsidRDefault="004C4C1B" w:rsidP="004C4C1B">
      <w:pPr>
        <w:pStyle w:val="ListParagraph"/>
        <w:numPr>
          <w:ilvl w:val="0"/>
          <w:numId w:val="28"/>
        </w:numPr>
        <w:spacing w:after="0" w:line="360" w:lineRule="auto"/>
        <w:contextualSpacing w:val="0"/>
        <w:rPr>
          <w:rFonts w:ascii="Arial" w:hAnsi="Arial" w:cs="Arial"/>
          <w:sz w:val="24"/>
          <w:szCs w:val="24"/>
        </w:rPr>
      </w:pPr>
      <w:r w:rsidRPr="004C4C1B">
        <w:rPr>
          <w:rFonts w:ascii="Arial" w:hAnsi="Arial" w:cs="Arial"/>
          <w:sz w:val="24"/>
          <w:szCs w:val="24"/>
        </w:rPr>
        <w:t>Introductions</w:t>
      </w:r>
    </w:p>
    <w:p w14:paraId="081EB5C1" w14:textId="77777777" w:rsidR="004C4C1B" w:rsidRPr="004C4C1B" w:rsidRDefault="004C4C1B" w:rsidP="004C4C1B">
      <w:pPr>
        <w:pStyle w:val="ListParagraph"/>
        <w:numPr>
          <w:ilvl w:val="1"/>
          <w:numId w:val="28"/>
        </w:numPr>
        <w:spacing w:after="0" w:line="360" w:lineRule="auto"/>
        <w:contextualSpacing w:val="0"/>
        <w:rPr>
          <w:rFonts w:ascii="Arial" w:hAnsi="Arial" w:cs="Arial"/>
          <w:sz w:val="24"/>
          <w:szCs w:val="24"/>
        </w:rPr>
      </w:pPr>
      <w:r w:rsidRPr="004C4C1B">
        <w:rPr>
          <w:rFonts w:ascii="Arial" w:hAnsi="Arial" w:cs="Arial"/>
          <w:sz w:val="24"/>
          <w:szCs w:val="24"/>
        </w:rPr>
        <w:t xml:space="preserve">If you’d like to add members to the meeting invite, please email contact information to </w:t>
      </w:r>
      <w:hyperlink r:id="rId14" w:history="1">
        <w:r w:rsidRPr="004C4C1B">
          <w:rPr>
            <w:rStyle w:val="Hyperlink"/>
            <w:rFonts w:ascii="Arial" w:hAnsi="Arial" w:cs="Arial"/>
            <w:sz w:val="24"/>
            <w:szCs w:val="24"/>
          </w:rPr>
          <w:t>Andrew.Milligan.Ctr@dot.gov</w:t>
        </w:r>
      </w:hyperlink>
      <w:r w:rsidRPr="004C4C1B">
        <w:rPr>
          <w:rFonts w:ascii="Arial" w:hAnsi="Arial" w:cs="Arial"/>
          <w:sz w:val="24"/>
          <w:szCs w:val="24"/>
        </w:rPr>
        <w:tab/>
      </w:r>
    </w:p>
    <w:p w14:paraId="1D2F55BA" w14:textId="77777777" w:rsidR="004C4C1B" w:rsidRPr="004C4C1B" w:rsidRDefault="004C4C1B" w:rsidP="004C4C1B">
      <w:pPr>
        <w:pStyle w:val="ListParagraph"/>
        <w:numPr>
          <w:ilvl w:val="0"/>
          <w:numId w:val="28"/>
        </w:numPr>
        <w:spacing w:after="0" w:line="360" w:lineRule="auto"/>
        <w:contextualSpacing w:val="0"/>
        <w:rPr>
          <w:rFonts w:ascii="Arial" w:hAnsi="Arial" w:cs="Arial"/>
          <w:sz w:val="24"/>
          <w:szCs w:val="24"/>
        </w:rPr>
      </w:pPr>
      <w:r w:rsidRPr="004C4C1B">
        <w:rPr>
          <w:rFonts w:ascii="Arial" w:hAnsi="Arial" w:cs="Arial"/>
          <w:sz w:val="24"/>
          <w:szCs w:val="24"/>
        </w:rPr>
        <w:t>Review of open Action Items from the State Readiness Kick-Off Meeting</w:t>
      </w:r>
    </w:p>
    <w:p w14:paraId="3BF88548" w14:textId="77777777" w:rsidR="004C4C1B" w:rsidRPr="004C4C1B" w:rsidRDefault="004C4C1B" w:rsidP="004C4C1B">
      <w:pPr>
        <w:pStyle w:val="ListParagraph"/>
        <w:numPr>
          <w:ilvl w:val="0"/>
          <w:numId w:val="28"/>
        </w:numPr>
        <w:spacing w:after="0" w:line="360" w:lineRule="auto"/>
        <w:contextualSpacing w:val="0"/>
        <w:rPr>
          <w:rFonts w:ascii="Arial" w:hAnsi="Arial" w:cs="Arial"/>
          <w:sz w:val="24"/>
          <w:szCs w:val="24"/>
        </w:rPr>
      </w:pPr>
      <w:r w:rsidRPr="004C4C1B">
        <w:rPr>
          <w:rFonts w:ascii="Arial" w:hAnsi="Arial" w:cs="Arial"/>
          <w:sz w:val="24"/>
          <w:szCs w:val="24"/>
        </w:rPr>
        <w:t>URS Update from the FMCSA Program Office (Jeff Loftus, State Readiness Team)</w:t>
      </w:r>
    </w:p>
    <w:p w14:paraId="481DE449" w14:textId="77777777" w:rsidR="004C4C1B" w:rsidRPr="004C4C1B" w:rsidRDefault="004C4C1B" w:rsidP="004C4C1B">
      <w:pPr>
        <w:pStyle w:val="ListParagraph"/>
        <w:numPr>
          <w:ilvl w:val="1"/>
          <w:numId w:val="28"/>
        </w:numPr>
        <w:spacing w:after="0" w:line="360" w:lineRule="auto"/>
        <w:contextualSpacing w:val="0"/>
        <w:rPr>
          <w:rFonts w:ascii="Arial" w:hAnsi="Arial" w:cs="Arial"/>
          <w:sz w:val="24"/>
          <w:szCs w:val="24"/>
        </w:rPr>
      </w:pPr>
      <w:r w:rsidRPr="004C4C1B">
        <w:rPr>
          <w:rFonts w:ascii="Arial" w:hAnsi="Arial" w:cs="Arial"/>
          <w:sz w:val="24"/>
          <w:szCs w:val="24"/>
        </w:rPr>
        <w:t>Meeting Minutes and FAQ page posted to FMCSA’s website</w:t>
      </w:r>
    </w:p>
    <w:p w14:paraId="3DCBA926" w14:textId="77777777" w:rsidR="004C4C1B" w:rsidRPr="004C4C1B" w:rsidRDefault="004C4C1B" w:rsidP="004C4C1B">
      <w:pPr>
        <w:pStyle w:val="ListParagraph"/>
        <w:numPr>
          <w:ilvl w:val="0"/>
          <w:numId w:val="28"/>
        </w:numPr>
        <w:spacing w:after="0" w:line="360" w:lineRule="auto"/>
        <w:contextualSpacing w:val="0"/>
        <w:rPr>
          <w:rFonts w:ascii="Arial" w:hAnsi="Arial" w:cs="Arial"/>
          <w:sz w:val="24"/>
          <w:szCs w:val="24"/>
        </w:rPr>
      </w:pPr>
      <w:r w:rsidRPr="004C4C1B">
        <w:rPr>
          <w:rFonts w:ascii="Arial" w:hAnsi="Arial" w:cs="Arial"/>
          <w:sz w:val="24"/>
          <w:szCs w:val="24"/>
        </w:rPr>
        <w:t>URS Technical Update (La-Toya Lawton/ Josh Arzt, State Readiness Team)</w:t>
      </w:r>
    </w:p>
    <w:p w14:paraId="4924EE78" w14:textId="77777777" w:rsidR="004C4C1B" w:rsidRPr="004C4C1B" w:rsidRDefault="004C4C1B" w:rsidP="004C4C1B">
      <w:pPr>
        <w:pStyle w:val="ListParagraph"/>
        <w:numPr>
          <w:ilvl w:val="1"/>
          <w:numId w:val="28"/>
        </w:numPr>
        <w:spacing w:after="0" w:line="360" w:lineRule="auto"/>
        <w:contextualSpacing w:val="0"/>
        <w:rPr>
          <w:rFonts w:ascii="Arial" w:hAnsi="Arial" w:cs="Arial"/>
          <w:sz w:val="24"/>
          <w:szCs w:val="24"/>
        </w:rPr>
      </w:pPr>
      <w:r w:rsidRPr="004C4C1B">
        <w:rPr>
          <w:rFonts w:ascii="Arial" w:hAnsi="Arial" w:cs="Arial"/>
          <w:sz w:val="24"/>
          <w:szCs w:val="24"/>
        </w:rPr>
        <w:t>Deliverables/Milestones</w:t>
      </w:r>
    </w:p>
    <w:p w14:paraId="28DD5F5E" w14:textId="77777777" w:rsidR="004C4C1B" w:rsidRPr="004C4C1B" w:rsidRDefault="004C4C1B" w:rsidP="004C4C1B">
      <w:pPr>
        <w:pStyle w:val="ListParagraph"/>
        <w:numPr>
          <w:ilvl w:val="2"/>
          <w:numId w:val="28"/>
        </w:numPr>
        <w:spacing w:after="0" w:line="360" w:lineRule="auto"/>
        <w:contextualSpacing w:val="0"/>
        <w:rPr>
          <w:rFonts w:ascii="Arial" w:hAnsi="Arial" w:cs="Arial"/>
          <w:sz w:val="24"/>
          <w:szCs w:val="24"/>
        </w:rPr>
      </w:pPr>
      <w:r w:rsidRPr="004C4C1B">
        <w:rPr>
          <w:rFonts w:ascii="Arial" w:hAnsi="Arial" w:cs="Arial"/>
          <w:sz w:val="24"/>
          <w:szCs w:val="24"/>
        </w:rPr>
        <w:t>SAFER Testing in AWS CIE Environment – status update from states</w:t>
      </w:r>
    </w:p>
    <w:p w14:paraId="4FA05098" w14:textId="77777777" w:rsidR="004C4C1B" w:rsidRPr="004C4C1B" w:rsidRDefault="004C4C1B" w:rsidP="004C4C1B">
      <w:pPr>
        <w:pStyle w:val="ListParagraph"/>
        <w:numPr>
          <w:ilvl w:val="1"/>
          <w:numId w:val="28"/>
        </w:numPr>
        <w:spacing w:after="0" w:line="360" w:lineRule="auto"/>
        <w:contextualSpacing w:val="0"/>
        <w:rPr>
          <w:rFonts w:ascii="Arial" w:hAnsi="Arial" w:cs="Arial"/>
          <w:sz w:val="24"/>
          <w:szCs w:val="24"/>
        </w:rPr>
      </w:pPr>
      <w:r w:rsidRPr="004C4C1B">
        <w:rPr>
          <w:rFonts w:ascii="Arial" w:hAnsi="Arial" w:cs="Arial"/>
          <w:sz w:val="24"/>
          <w:szCs w:val="24"/>
        </w:rPr>
        <w:t>Baseline File Discussion – meeting logistics</w:t>
      </w:r>
    </w:p>
    <w:p w14:paraId="5440C0F1" w14:textId="77777777" w:rsidR="004C4C1B" w:rsidRPr="004C4C1B" w:rsidRDefault="004C4C1B" w:rsidP="004C4C1B">
      <w:pPr>
        <w:pStyle w:val="ListParagraph"/>
        <w:numPr>
          <w:ilvl w:val="1"/>
          <w:numId w:val="28"/>
        </w:numPr>
        <w:spacing w:after="0" w:line="360" w:lineRule="auto"/>
        <w:contextualSpacing w:val="0"/>
        <w:rPr>
          <w:rFonts w:ascii="Arial" w:hAnsi="Arial" w:cs="Arial"/>
          <w:sz w:val="24"/>
          <w:szCs w:val="24"/>
        </w:rPr>
      </w:pPr>
      <w:r w:rsidRPr="004C4C1B">
        <w:rPr>
          <w:rFonts w:ascii="Arial" w:hAnsi="Arial" w:cs="Arial"/>
          <w:sz w:val="24"/>
          <w:szCs w:val="24"/>
        </w:rPr>
        <w:t xml:space="preserve">Connectivity changes for testing/accessibility to the AWS Cloud Testing Environment </w:t>
      </w:r>
    </w:p>
    <w:p w14:paraId="5336C2B4" w14:textId="77777777" w:rsidR="004C4C1B" w:rsidRPr="004C4C1B" w:rsidRDefault="004C4C1B" w:rsidP="004C4C1B">
      <w:pPr>
        <w:pStyle w:val="ListParagraph"/>
        <w:numPr>
          <w:ilvl w:val="0"/>
          <w:numId w:val="28"/>
        </w:numPr>
        <w:spacing w:after="0" w:line="360" w:lineRule="auto"/>
        <w:contextualSpacing w:val="0"/>
        <w:rPr>
          <w:rFonts w:ascii="Arial" w:hAnsi="Arial" w:cs="Arial"/>
          <w:sz w:val="24"/>
          <w:szCs w:val="24"/>
        </w:rPr>
      </w:pPr>
      <w:r w:rsidRPr="004C4C1B">
        <w:rPr>
          <w:rFonts w:ascii="Arial" w:hAnsi="Arial" w:cs="Arial"/>
          <w:sz w:val="24"/>
          <w:szCs w:val="24"/>
        </w:rPr>
        <w:lastRenderedPageBreak/>
        <w:t>Poll of States</w:t>
      </w:r>
    </w:p>
    <w:p w14:paraId="76D85578" w14:textId="77777777" w:rsidR="004C4C1B" w:rsidRPr="004C4C1B" w:rsidRDefault="004C4C1B" w:rsidP="004C4C1B">
      <w:pPr>
        <w:pStyle w:val="ListParagraph"/>
        <w:numPr>
          <w:ilvl w:val="1"/>
          <w:numId w:val="28"/>
        </w:numPr>
        <w:spacing w:after="0" w:line="360" w:lineRule="auto"/>
        <w:contextualSpacing w:val="0"/>
        <w:rPr>
          <w:rFonts w:ascii="Arial" w:hAnsi="Arial" w:cs="Arial"/>
          <w:sz w:val="24"/>
          <w:szCs w:val="24"/>
        </w:rPr>
      </w:pPr>
      <w:r w:rsidRPr="004C4C1B">
        <w:rPr>
          <w:rFonts w:ascii="Arial" w:hAnsi="Arial" w:cs="Arial"/>
          <w:sz w:val="24"/>
          <w:szCs w:val="24"/>
        </w:rPr>
        <w:t>Readiness</w:t>
      </w:r>
    </w:p>
    <w:p w14:paraId="6453D3E1" w14:textId="77777777" w:rsidR="004C4C1B" w:rsidRPr="004C4C1B" w:rsidRDefault="004C4C1B" w:rsidP="004C4C1B">
      <w:pPr>
        <w:pStyle w:val="ListParagraph"/>
        <w:numPr>
          <w:ilvl w:val="2"/>
          <w:numId w:val="28"/>
        </w:numPr>
        <w:spacing w:after="0" w:line="360" w:lineRule="auto"/>
        <w:contextualSpacing w:val="0"/>
        <w:rPr>
          <w:rFonts w:ascii="Arial" w:hAnsi="Arial" w:cs="Arial"/>
          <w:sz w:val="24"/>
          <w:szCs w:val="24"/>
        </w:rPr>
      </w:pPr>
      <w:r w:rsidRPr="004C4C1B">
        <w:rPr>
          <w:rFonts w:ascii="Arial" w:hAnsi="Arial" w:cs="Arial"/>
          <w:sz w:val="24"/>
          <w:szCs w:val="24"/>
        </w:rPr>
        <w:t xml:space="preserve">State Readiness Checklist </w:t>
      </w:r>
    </w:p>
    <w:p w14:paraId="7EF43F2B" w14:textId="77777777" w:rsidR="004C4C1B" w:rsidRPr="004C4C1B" w:rsidRDefault="004C4C1B" w:rsidP="004C4C1B">
      <w:pPr>
        <w:pStyle w:val="ListParagraph"/>
        <w:numPr>
          <w:ilvl w:val="1"/>
          <w:numId w:val="28"/>
        </w:numPr>
        <w:spacing w:after="0" w:line="360" w:lineRule="auto"/>
        <w:contextualSpacing w:val="0"/>
        <w:rPr>
          <w:rFonts w:ascii="Arial" w:hAnsi="Arial" w:cs="Arial"/>
          <w:sz w:val="24"/>
          <w:szCs w:val="24"/>
        </w:rPr>
      </w:pPr>
      <w:r w:rsidRPr="004C4C1B">
        <w:rPr>
          <w:rFonts w:ascii="Arial" w:hAnsi="Arial" w:cs="Arial"/>
          <w:sz w:val="24"/>
          <w:szCs w:val="24"/>
        </w:rPr>
        <w:t>Questions</w:t>
      </w:r>
    </w:p>
    <w:p w14:paraId="7137D8D2" w14:textId="77777777" w:rsidR="00C05D7A" w:rsidRPr="00C05D7A" w:rsidRDefault="00C05D7A" w:rsidP="00C05D7A">
      <w:pPr>
        <w:pStyle w:val="ListParagraph"/>
        <w:spacing w:after="0" w:line="360" w:lineRule="auto"/>
        <w:ind w:left="1440"/>
        <w:contextualSpacing w:val="0"/>
        <w:rPr>
          <w:rFonts w:ascii="Arial" w:hAnsi="Arial" w:cs="Arial"/>
          <w:sz w:val="24"/>
          <w:szCs w:val="24"/>
        </w:rPr>
      </w:pPr>
    </w:p>
    <w:p w14:paraId="12F102BC" w14:textId="28698C0C" w:rsidR="008A0E0F" w:rsidRPr="009C2116" w:rsidRDefault="008A0E0F" w:rsidP="003C15CE">
      <w:pPr>
        <w:pStyle w:val="Heading1"/>
        <w:rPr>
          <w:rStyle w:val="Strong"/>
        </w:rPr>
      </w:pPr>
      <w:r w:rsidRPr="009C2116">
        <w:rPr>
          <w:rStyle w:val="Strong"/>
        </w:rPr>
        <w:t>Introduction</w:t>
      </w:r>
    </w:p>
    <w:p w14:paraId="40C49A37" w14:textId="1752646C" w:rsidR="009C2116" w:rsidRPr="00C16F36" w:rsidRDefault="008A0E0F" w:rsidP="00573D9D">
      <w:pPr>
        <w:rPr>
          <w:rFonts w:ascii="Arial" w:hAnsi="Arial" w:cs="Arial"/>
          <w:sz w:val="24"/>
          <w:szCs w:val="24"/>
        </w:rPr>
      </w:pPr>
      <w:r>
        <w:rPr>
          <w:rFonts w:ascii="Arial" w:hAnsi="Arial" w:cs="Arial"/>
          <w:sz w:val="24"/>
          <w:szCs w:val="24"/>
        </w:rPr>
        <w:t>Joel Hiatt</w:t>
      </w:r>
      <w:r w:rsidR="0029168B">
        <w:rPr>
          <w:rFonts w:ascii="Arial" w:hAnsi="Arial" w:cs="Arial"/>
          <w:sz w:val="24"/>
          <w:szCs w:val="24"/>
        </w:rPr>
        <w:t>, FMCSA,</w:t>
      </w:r>
      <w:r>
        <w:rPr>
          <w:rFonts w:ascii="Arial" w:hAnsi="Arial" w:cs="Arial"/>
          <w:sz w:val="24"/>
          <w:szCs w:val="24"/>
        </w:rPr>
        <w:t xml:space="preserve"> kicked off the meeting by providing an overview of the agenda and emphasized the importance of continuous collaboratio</w:t>
      </w:r>
      <w:r w:rsidR="00A10F03">
        <w:rPr>
          <w:rFonts w:ascii="Arial" w:hAnsi="Arial" w:cs="Arial"/>
          <w:sz w:val="24"/>
          <w:szCs w:val="24"/>
        </w:rPr>
        <w:t>n among the state partners</w:t>
      </w:r>
      <w:r>
        <w:rPr>
          <w:rFonts w:ascii="Arial" w:hAnsi="Arial" w:cs="Arial"/>
          <w:sz w:val="24"/>
          <w:szCs w:val="24"/>
        </w:rPr>
        <w:t xml:space="preserve">, </w:t>
      </w:r>
      <w:r w:rsidR="00A10F03">
        <w:rPr>
          <w:rFonts w:ascii="Arial" w:hAnsi="Arial" w:cs="Arial"/>
          <w:sz w:val="24"/>
          <w:szCs w:val="24"/>
        </w:rPr>
        <w:t>the Federal Motor Carrier Safety Administration (</w:t>
      </w:r>
      <w:r>
        <w:rPr>
          <w:rFonts w:ascii="Arial" w:hAnsi="Arial" w:cs="Arial"/>
          <w:sz w:val="24"/>
          <w:szCs w:val="24"/>
        </w:rPr>
        <w:t>FMCSA</w:t>
      </w:r>
      <w:r w:rsidR="00A10F03">
        <w:rPr>
          <w:rFonts w:ascii="Arial" w:hAnsi="Arial" w:cs="Arial"/>
          <w:sz w:val="24"/>
          <w:szCs w:val="24"/>
        </w:rPr>
        <w:t>)</w:t>
      </w:r>
      <w:r>
        <w:rPr>
          <w:rFonts w:ascii="Arial" w:hAnsi="Arial" w:cs="Arial"/>
          <w:sz w:val="24"/>
          <w:szCs w:val="24"/>
        </w:rPr>
        <w:t>, and the development team(s)</w:t>
      </w:r>
      <w:r w:rsidR="00A10F03">
        <w:rPr>
          <w:rFonts w:ascii="Arial" w:hAnsi="Arial" w:cs="Arial"/>
          <w:sz w:val="24"/>
          <w:szCs w:val="24"/>
        </w:rPr>
        <w:t>/contractors</w:t>
      </w:r>
      <w:r>
        <w:rPr>
          <w:rFonts w:ascii="Arial" w:hAnsi="Arial" w:cs="Arial"/>
          <w:sz w:val="24"/>
          <w:szCs w:val="24"/>
        </w:rPr>
        <w:t xml:space="preserve">. </w:t>
      </w:r>
      <w:r w:rsidR="00C16F36">
        <w:rPr>
          <w:rFonts w:ascii="Arial" w:hAnsi="Arial" w:cs="Arial"/>
          <w:sz w:val="24"/>
          <w:szCs w:val="24"/>
        </w:rPr>
        <w:t>Joel Hiatt acknowledged the new vehicle in which the weekly meetings will be held to allow for a more structured meeting forum given the quantity of folks that participate.</w:t>
      </w:r>
    </w:p>
    <w:p w14:paraId="467F2B54" w14:textId="33425B1E" w:rsidR="004254D6" w:rsidRPr="009C2116" w:rsidRDefault="004254D6" w:rsidP="003C15CE">
      <w:pPr>
        <w:pStyle w:val="Heading1"/>
        <w:rPr>
          <w:rStyle w:val="Strong"/>
        </w:rPr>
      </w:pPr>
      <w:r w:rsidRPr="009C2116">
        <w:rPr>
          <w:rStyle w:val="Strong"/>
        </w:rPr>
        <w:t xml:space="preserve">Review of the State Readiness Kick-Off Meeting Action Items </w:t>
      </w:r>
    </w:p>
    <w:p w14:paraId="05217FD5" w14:textId="185A3419" w:rsidR="004254D6" w:rsidRDefault="004254D6" w:rsidP="00573D9D">
      <w:pPr>
        <w:rPr>
          <w:rFonts w:ascii="Arial" w:hAnsi="Arial" w:cs="Arial"/>
          <w:sz w:val="24"/>
          <w:szCs w:val="28"/>
        </w:rPr>
      </w:pPr>
      <w:r>
        <w:rPr>
          <w:rFonts w:ascii="Arial" w:hAnsi="Arial" w:cs="Arial"/>
          <w:sz w:val="24"/>
          <w:szCs w:val="28"/>
        </w:rPr>
        <w:t>Andrew Milligan walked through</w:t>
      </w:r>
      <w:r w:rsidR="00C66EB1">
        <w:rPr>
          <w:rFonts w:ascii="Arial" w:hAnsi="Arial" w:cs="Arial"/>
          <w:sz w:val="24"/>
          <w:szCs w:val="28"/>
        </w:rPr>
        <w:t xml:space="preserve"> the action items and asked that the action item owners </w:t>
      </w:r>
      <w:r w:rsidR="006A21F3">
        <w:rPr>
          <w:rFonts w:ascii="Arial" w:hAnsi="Arial" w:cs="Arial"/>
          <w:sz w:val="24"/>
          <w:szCs w:val="28"/>
        </w:rPr>
        <w:t xml:space="preserve">to </w:t>
      </w:r>
      <w:r w:rsidR="00C66EB1">
        <w:rPr>
          <w:rFonts w:ascii="Arial" w:hAnsi="Arial" w:cs="Arial"/>
          <w:sz w:val="24"/>
          <w:szCs w:val="28"/>
        </w:rPr>
        <w:t xml:space="preserve">provide updates to the actions </w:t>
      </w:r>
      <w:r w:rsidR="00F35000">
        <w:rPr>
          <w:rFonts w:ascii="Arial" w:hAnsi="Arial" w:cs="Arial"/>
          <w:sz w:val="24"/>
          <w:szCs w:val="28"/>
        </w:rPr>
        <w:t xml:space="preserve">that are </w:t>
      </w:r>
      <w:r w:rsidR="00C66EB1">
        <w:rPr>
          <w:rFonts w:ascii="Arial" w:hAnsi="Arial" w:cs="Arial"/>
          <w:sz w:val="24"/>
          <w:szCs w:val="28"/>
        </w:rPr>
        <w:t>assigned in their name:</w:t>
      </w:r>
    </w:p>
    <w:p w14:paraId="5275655E" w14:textId="42F35DA1" w:rsidR="00C66EB1" w:rsidRDefault="00C66EB1" w:rsidP="00C66EB1">
      <w:pPr>
        <w:pStyle w:val="ListParagraph"/>
        <w:numPr>
          <w:ilvl w:val="0"/>
          <w:numId w:val="30"/>
        </w:numPr>
        <w:rPr>
          <w:rFonts w:ascii="Arial" w:hAnsi="Arial" w:cs="Arial"/>
          <w:sz w:val="24"/>
          <w:szCs w:val="28"/>
        </w:rPr>
      </w:pPr>
      <w:r>
        <w:rPr>
          <w:rFonts w:ascii="Arial" w:hAnsi="Arial" w:cs="Arial"/>
          <w:b/>
          <w:sz w:val="24"/>
          <w:szCs w:val="28"/>
        </w:rPr>
        <w:t xml:space="preserve">Action Item: </w:t>
      </w:r>
      <w:r w:rsidR="003377F2">
        <w:rPr>
          <w:rFonts w:ascii="Arial" w:hAnsi="Arial" w:cs="Arial"/>
          <w:sz w:val="24"/>
          <w:szCs w:val="28"/>
        </w:rPr>
        <w:t>Ray Henley/Leidos</w:t>
      </w:r>
      <w:r w:rsidR="00C16F36">
        <w:rPr>
          <w:rFonts w:ascii="Arial" w:hAnsi="Arial" w:cs="Arial"/>
          <w:sz w:val="24"/>
          <w:szCs w:val="28"/>
        </w:rPr>
        <w:t xml:space="preserve"> will reach out to Lynne Jones to provide her with the necessary password information so Lynne Jones and her team so they can perform their testing.</w:t>
      </w:r>
    </w:p>
    <w:p w14:paraId="661F595A" w14:textId="379BD224" w:rsidR="00C66EB1" w:rsidRDefault="00C66EB1" w:rsidP="00C66EB1">
      <w:pPr>
        <w:pStyle w:val="ListParagraph"/>
        <w:numPr>
          <w:ilvl w:val="0"/>
          <w:numId w:val="30"/>
        </w:numPr>
        <w:rPr>
          <w:rFonts w:ascii="Arial" w:hAnsi="Arial" w:cs="Arial"/>
          <w:sz w:val="24"/>
          <w:szCs w:val="28"/>
        </w:rPr>
      </w:pPr>
      <w:r>
        <w:rPr>
          <w:rFonts w:ascii="Arial" w:hAnsi="Arial" w:cs="Arial"/>
          <w:b/>
          <w:sz w:val="24"/>
          <w:szCs w:val="28"/>
        </w:rPr>
        <w:t>Disposition:</w:t>
      </w:r>
      <w:r>
        <w:rPr>
          <w:rFonts w:ascii="Arial" w:hAnsi="Arial" w:cs="Arial"/>
          <w:sz w:val="24"/>
          <w:szCs w:val="28"/>
        </w:rPr>
        <w:t xml:space="preserve"> </w:t>
      </w:r>
      <w:r w:rsidR="004C4C1B">
        <w:rPr>
          <w:rFonts w:ascii="Arial" w:hAnsi="Arial" w:cs="Arial"/>
          <w:sz w:val="24"/>
          <w:szCs w:val="28"/>
        </w:rPr>
        <w:t xml:space="preserve">Andrew Milligan referenced an email that was sent earlier that day in which Leidos noted they passed the Amazon Web Service (AWS) Virtual Private Network (VPN) </w:t>
      </w:r>
      <w:r w:rsidR="00920CF5">
        <w:rPr>
          <w:rFonts w:ascii="Arial" w:hAnsi="Arial" w:cs="Arial"/>
          <w:sz w:val="24"/>
          <w:szCs w:val="28"/>
        </w:rPr>
        <w:t xml:space="preserve">credentials </w:t>
      </w:r>
      <w:r w:rsidR="004C4C1B">
        <w:rPr>
          <w:rFonts w:ascii="Arial" w:hAnsi="Arial" w:cs="Arial"/>
          <w:sz w:val="24"/>
          <w:szCs w:val="28"/>
        </w:rPr>
        <w:t>to Lynne Jones and her team to utilize for testing. Ray Henley clarified that Lynne Jones was unable to receive this email due to email complications, but other members of her team have received the VPN passwords. This action item will remain open until Lynne Jones receives her VPN credentials.</w:t>
      </w:r>
    </w:p>
    <w:p w14:paraId="23186717" w14:textId="50D713FF" w:rsidR="00C66EB1" w:rsidRDefault="00C66EB1" w:rsidP="00C66EB1">
      <w:pPr>
        <w:pStyle w:val="ListParagraph"/>
        <w:rPr>
          <w:rFonts w:ascii="Arial" w:hAnsi="Arial" w:cs="Arial"/>
          <w:sz w:val="24"/>
          <w:szCs w:val="28"/>
        </w:rPr>
      </w:pPr>
    </w:p>
    <w:p w14:paraId="116E560F" w14:textId="7B9841CD" w:rsidR="00C66EB1" w:rsidRPr="00C66EB1" w:rsidRDefault="00C66EB1" w:rsidP="00C66EB1">
      <w:pPr>
        <w:pStyle w:val="ListParagraph"/>
        <w:numPr>
          <w:ilvl w:val="0"/>
          <w:numId w:val="30"/>
        </w:numPr>
        <w:rPr>
          <w:rFonts w:ascii="Arial" w:hAnsi="Arial" w:cs="Arial"/>
          <w:sz w:val="24"/>
          <w:szCs w:val="28"/>
        </w:rPr>
      </w:pPr>
      <w:r>
        <w:rPr>
          <w:rFonts w:ascii="Arial" w:hAnsi="Arial" w:cs="Arial"/>
          <w:b/>
          <w:sz w:val="24"/>
          <w:szCs w:val="28"/>
        </w:rPr>
        <w:t xml:space="preserve">Action Item: </w:t>
      </w:r>
      <w:r w:rsidR="00116CFC" w:rsidRPr="00A7796C">
        <w:rPr>
          <w:rFonts w:ascii="Arial" w:hAnsi="Arial" w:cs="Arial"/>
          <w:sz w:val="24"/>
          <w:szCs w:val="24"/>
        </w:rPr>
        <w:t>A meeting will be scheduled with a subset of the state readiness group to review the baseline file process document that Tracy Brown, Wisconsin DOT, assembled and distributed to FMCSA.</w:t>
      </w:r>
    </w:p>
    <w:p w14:paraId="314078FD" w14:textId="2EC63C5F" w:rsidR="00C66EB1" w:rsidRPr="00116CFC" w:rsidRDefault="00C66EB1" w:rsidP="00116CFC">
      <w:pPr>
        <w:pStyle w:val="ListParagraph"/>
        <w:numPr>
          <w:ilvl w:val="0"/>
          <w:numId w:val="32"/>
        </w:numPr>
        <w:rPr>
          <w:rFonts w:ascii="Arial" w:hAnsi="Arial" w:cs="Arial"/>
          <w:sz w:val="24"/>
          <w:szCs w:val="28"/>
        </w:rPr>
      </w:pPr>
      <w:r>
        <w:rPr>
          <w:rFonts w:ascii="Arial" w:hAnsi="Arial" w:cs="Arial"/>
          <w:b/>
          <w:sz w:val="24"/>
          <w:szCs w:val="28"/>
        </w:rPr>
        <w:t xml:space="preserve">Disposition: </w:t>
      </w:r>
      <w:r w:rsidR="00E7231B">
        <w:rPr>
          <w:rFonts w:ascii="Arial" w:hAnsi="Arial" w:cs="Arial"/>
          <w:sz w:val="24"/>
          <w:szCs w:val="24"/>
        </w:rPr>
        <w:t xml:space="preserve">The baseline implementation review </w:t>
      </w:r>
      <w:r w:rsidR="00116CFC">
        <w:rPr>
          <w:rFonts w:ascii="Arial" w:hAnsi="Arial" w:cs="Arial"/>
          <w:sz w:val="24"/>
          <w:szCs w:val="24"/>
        </w:rPr>
        <w:t xml:space="preserve">meeting </w:t>
      </w:r>
      <w:r w:rsidR="004C4C1B">
        <w:rPr>
          <w:rFonts w:ascii="Arial" w:hAnsi="Arial" w:cs="Arial"/>
          <w:sz w:val="24"/>
          <w:szCs w:val="24"/>
        </w:rPr>
        <w:t>has been</w:t>
      </w:r>
      <w:r w:rsidR="00116CFC">
        <w:rPr>
          <w:rFonts w:ascii="Arial" w:hAnsi="Arial" w:cs="Arial"/>
          <w:sz w:val="24"/>
          <w:szCs w:val="24"/>
        </w:rPr>
        <w:t xml:space="preserve"> scheduled </w:t>
      </w:r>
      <w:r w:rsidR="004C4C1B">
        <w:rPr>
          <w:rFonts w:ascii="Arial" w:hAnsi="Arial" w:cs="Arial"/>
          <w:sz w:val="24"/>
          <w:szCs w:val="24"/>
        </w:rPr>
        <w:t>for Thursday, November 17</w:t>
      </w:r>
      <w:r w:rsidR="004C4C1B" w:rsidRPr="004C4C1B">
        <w:rPr>
          <w:rFonts w:ascii="Arial" w:hAnsi="Arial" w:cs="Arial"/>
          <w:sz w:val="24"/>
          <w:szCs w:val="24"/>
          <w:vertAlign w:val="superscript"/>
        </w:rPr>
        <w:t>th</w:t>
      </w:r>
      <w:r w:rsidR="004C4C1B">
        <w:rPr>
          <w:rFonts w:ascii="Arial" w:hAnsi="Arial" w:cs="Arial"/>
          <w:sz w:val="24"/>
          <w:szCs w:val="24"/>
        </w:rPr>
        <w:t xml:space="preserve"> at 3:30</w:t>
      </w:r>
      <w:r w:rsidR="00116CFC">
        <w:rPr>
          <w:rFonts w:ascii="Arial" w:hAnsi="Arial" w:cs="Arial"/>
          <w:sz w:val="24"/>
          <w:szCs w:val="24"/>
        </w:rPr>
        <w:t>.</w:t>
      </w:r>
      <w:r w:rsidR="004C4C1B">
        <w:rPr>
          <w:rFonts w:ascii="Arial" w:hAnsi="Arial" w:cs="Arial"/>
          <w:sz w:val="24"/>
          <w:szCs w:val="24"/>
        </w:rPr>
        <w:t xml:space="preserve"> This action item can be closed.</w:t>
      </w:r>
    </w:p>
    <w:p w14:paraId="4A7DC627" w14:textId="0B4F6DE3" w:rsidR="00116CFC" w:rsidRDefault="00116CFC" w:rsidP="00116CFC">
      <w:pPr>
        <w:pStyle w:val="ListParagraph"/>
        <w:rPr>
          <w:rFonts w:ascii="Arial" w:hAnsi="Arial" w:cs="Arial"/>
          <w:sz w:val="24"/>
          <w:szCs w:val="28"/>
        </w:rPr>
      </w:pPr>
    </w:p>
    <w:p w14:paraId="070D1EC1" w14:textId="70C89490" w:rsidR="00DC1FAF" w:rsidRPr="00DC1FAF" w:rsidRDefault="00116CFC" w:rsidP="00DC1FAF">
      <w:pPr>
        <w:pStyle w:val="ListParagraph"/>
        <w:numPr>
          <w:ilvl w:val="0"/>
          <w:numId w:val="32"/>
        </w:numPr>
        <w:rPr>
          <w:rFonts w:ascii="Arial" w:hAnsi="Arial" w:cs="Arial"/>
          <w:sz w:val="24"/>
          <w:szCs w:val="28"/>
        </w:rPr>
      </w:pPr>
      <w:r>
        <w:rPr>
          <w:rFonts w:ascii="Arial" w:hAnsi="Arial" w:cs="Arial"/>
          <w:b/>
          <w:sz w:val="24"/>
          <w:szCs w:val="28"/>
        </w:rPr>
        <w:t xml:space="preserve">Action Item: </w:t>
      </w:r>
      <w:r w:rsidR="004C4C1B" w:rsidRPr="00A7796C">
        <w:rPr>
          <w:rFonts w:ascii="Arial" w:hAnsi="Arial" w:cs="Arial"/>
          <w:sz w:val="24"/>
          <w:szCs w:val="24"/>
        </w:rPr>
        <w:t>Josh Arzt will follow-up with the Leidos development team as to why the Transaction File, specifically the T0031, has a revised nomenclature</w:t>
      </w:r>
      <w:r w:rsidR="004C4C1B">
        <w:rPr>
          <w:rFonts w:ascii="Arial" w:hAnsi="Arial" w:cs="Arial"/>
          <w:sz w:val="24"/>
          <w:szCs w:val="24"/>
        </w:rPr>
        <w:t xml:space="preserve"> (e.g. an ISS value in lieu of a T0031 value)</w:t>
      </w:r>
      <w:r w:rsidR="004C4C1B" w:rsidRPr="00A7796C">
        <w:rPr>
          <w:rFonts w:ascii="Arial" w:hAnsi="Arial" w:cs="Arial"/>
          <w:sz w:val="24"/>
          <w:szCs w:val="24"/>
        </w:rPr>
        <w:t xml:space="preserve"> in the testing environment</w:t>
      </w:r>
      <w:r w:rsidR="004C4C1B">
        <w:rPr>
          <w:rFonts w:ascii="Arial" w:hAnsi="Arial" w:cs="Arial"/>
          <w:sz w:val="24"/>
          <w:szCs w:val="24"/>
        </w:rPr>
        <w:t xml:space="preserve"> when accessing the web services</w:t>
      </w:r>
      <w:r w:rsidR="004C4C1B" w:rsidRPr="00A7796C">
        <w:rPr>
          <w:rFonts w:ascii="Arial" w:hAnsi="Arial" w:cs="Arial"/>
          <w:sz w:val="24"/>
          <w:szCs w:val="24"/>
        </w:rPr>
        <w:t xml:space="preserve"> than what is in the ICD.</w:t>
      </w:r>
    </w:p>
    <w:p w14:paraId="608E524B" w14:textId="52D54C8F" w:rsidR="00CC79C7" w:rsidRPr="00CC79C7" w:rsidRDefault="00116CFC" w:rsidP="00CC79C7">
      <w:pPr>
        <w:pStyle w:val="ListParagraph"/>
        <w:numPr>
          <w:ilvl w:val="0"/>
          <w:numId w:val="32"/>
        </w:numPr>
      </w:pPr>
      <w:r w:rsidRPr="00DC1FAF">
        <w:rPr>
          <w:rFonts w:ascii="Arial" w:hAnsi="Arial" w:cs="Arial"/>
          <w:b/>
          <w:sz w:val="24"/>
          <w:szCs w:val="28"/>
        </w:rPr>
        <w:lastRenderedPageBreak/>
        <w:t xml:space="preserve">Disposition: </w:t>
      </w:r>
      <w:r w:rsidR="004C4C1B" w:rsidRPr="00E60C47">
        <w:rPr>
          <w:rFonts w:ascii="Arial" w:hAnsi="Arial" w:cs="Arial"/>
          <w:sz w:val="24"/>
          <w:szCs w:val="24"/>
        </w:rPr>
        <w:t>Tracy brown provided further clarification that this has to d</w:t>
      </w:r>
      <w:r w:rsidR="00902AAB" w:rsidRPr="00E60C47">
        <w:rPr>
          <w:rFonts w:ascii="Arial" w:hAnsi="Arial" w:cs="Arial"/>
          <w:sz w:val="24"/>
          <w:szCs w:val="24"/>
        </w:rPr>
        <w:t>o with the transaction ID when making a web service call. T</w:t>
      </w:r>
      <w:r w:rsidR="004C4C1B" w:rsidRPr="00E60C47">
        <w:rPr>
          <w:rFonts w:ascii="Arial" w:hAnsi="Arial" w:cs="Arial"/>
          <w:sz w:val="24"/>
          <w:szCs w:val="24"/>
        </w:rPr>
        <w:t>he ICD defines wha</w:t>
      </w:r>
      <w:r w:rsidR="00902AAB" w:rsidRPr="00E60C47">
        <w:rPr>
          <w:rFonts w:ascii="Arial" w:hAnsi="Arial" w:cs="Arial"/>
          <w:sz w:val="24"/>
          <w:szCs w:val="24"/>
        </w:rPr>
        <w:t>t the transaction IDs</w:t>
      </w:r>
      <w:r w:rsidR="00920CF5">
        <w:rPr>
          <w:rFonts w:ascii="Arial" w:hAnsi="Arial" w:cs="Arial"/>
          <w:sz w:val="24"/>
          <w:szCs w:val="24"/>
        </w:rPr>
        <w:t xml:space="preserve"> are</w:t>
      </w:r>
      <w:r w:rsidR="00902AAB" w:rsidRPr="00E60C47">
        <w:rPr>
          <w:rFonts w:ascii="Arial" w:hAnsi="Arial" w:cs="Arial"/>
          <w:sz w:val="24"/>
          <w:szCs w:val="24"/>
        </w:rPr>
        <w:t xml:space="preserve"> for the T</w:t>
      </w:r>
      <w:r w:rsidR="00920CF5">
        <w:rPr>
          <w:rFonts w:ascii="Arial" w:hAnsi="Arial" w:cs="Arial"/>
          <w:sz w:val="24"/>
          <w:szCs w:val="24"/>
        </w:rPr>
        <w:t>0031 and T0032 files</w:t>
      </w:r>
      <w:r w:rsidR="00902AAB" w:rsidRPr="00E60C47">
        <w:rPr>
          <w:rFonts w:ascii="Arial" w:hAnsi="Arial" w:cs="Arial"/>
          <w:sz w:val="24"/>
          <w:szCs w:val="24"/>
        </w:rPr>
        <w:t>, which are T0032v2 and T0031v4</w:t>
      </w:r>
      <w:r w:rsidR="004C4C1B" w:rsidRPr="00E60C47">
        <w:rPr>
          <w:rFonts w:ascii="Arial" w:hAnsi="Arial" w:cs="Arial"/>
          <w:sz w:val="24"/>
          <w:szCs w:val="24"/>
        </w:rPr>
        <w:t>,</w:t>
      </w:r>
      <w:r w:rsidR="00902AAB" w:rsidRPr="00E60C47">
        <w:rPr>
          <w:rFonts w:ascii="Arial" w:hAnsi="Arial" w:cs="Arial"/>
          <w:sz w:val="24"/>
          <w:szCs w:val="24"/>
        </w:rPr>
        <w:t xml:space="preserve"> but the</w:t>
      </w:r>
      <w:r w:rsidR="004C4C1B" w:rsidRPr="00E60C47">
        <w:rPr>
          <w:rFonts w:ascii="Arial" w:hAnsi="Arial" w:cs="Arial"/>
          <w:sz w:val="24"/>
          <w:szCs w:val="24"/>
        </w:rPr>
        <w:t xml:space="preserve"> transaction ID of</w:t>
      </w:r>
      <w:r w:rsidR="00902AAB" w:rsidRPr="00E60C47">
        <w:rPr>
          <w:rFonts w:ascii="Arial" w:hAnsi="Arial" w:cs="Arial"/>
          <w:sz w:val="24"/>
          <w:szCs w:val="24"/>
        </w:rPr>
        <w:t xml:space="preserve"> the T</w:t>
      </w:r>
      <w:r w:rsidR="00920CF5">
        <w:rPr>
          <w:rFonts w:ascii="Arial" w:hAnsi="Arial" w:cs="Arial"/>
          <w:sz w:val="24"/>
          <w:szCs w:val="24"/>
        </w:rPr>
        <w:t>00</w:t>
      </w:r>
      <w:r w:rsidR="00902AAB" w:rsidRPr="00E60C47">
        <w:rPr>
          <w:rFonts w:ascii="Arial" w:hAnsi="Arial" w:cs="Arial"/>
          <w:sz w:val="24"/>
          <w:szCs w:val="24"/>
        </w:rPr>
        <w:t>31 in the test environment is displaying an</w:t>
      </w:r>
      <w:r w:rsidR="004C4C1B" w:rsidRPr="00E60C47">
        <w:rPr>
          <w:rFonts w:ascii="Arial" w:hAnsi="Arial" w:cs="Arial"/>
          <w:sz w:val="24"/>
          <w:szCs w:val="24"/>
        </w:rPr>
        <w:t xml:space="preserve"> ISS</w:t>
      </w:r>
      <w:r w:rsidR="00902AAB" w:rsidRPr="00E60C47">
        <w:rPr>
          <w:rFonts w:ascii="Arial" w:hAnsi="Arial" w:cs="Arial"/>
          <w:sz w:val="24"/>
          <w:szCs w:val="24"/>
        </w:rPr>
        <w:t xml:space="preserve"> value. Wisconsin DOT</w:t>
      </w:r>
      <w:r w:rsidR="004C4C1B" w:rsidRPr="00E60C47">
        <w:rPr>
          <w:rFonts w:ascii="Arial" w:hAnsi="Arial" w:cs="Arial"/>
          <w:sz w:val="24"/>
          <w:szCs w:val="24"/>
        </w:rPr>
        <w:t xml:space="preserve"> </w:t>
      </w:r>
      <w:r w:rsidR="00902AAB" w:rsidRPr="00E60C47">
        <w:rPr>
          <w:rFonts w:ascii="Arial" w:hAnsi="Arial" w:cs="Arial"/>
          <w:sz w:val="24"/>
          <w:szCs w:val="24"/>
        </w:rPr>
        <w:t xml:space="preserve">is </w:t>
      </w:r>
      <w:r w:rsidR="004C4C1B" w:rsidRPr="00E60C47">
        <w:rPr>
          <w:rFonts w:ascii="Arial" w:hAnsi="Arial" w:cs="Arial"/>
          <w:sz w:val="24"/>
          <w:szCs w:val="24"/>
        </w:rPr>
        <w:t xml:space="preserve">hoping to get clarification as to </w:t>
      </w:r>
      <w:r w:rsidR="00902AAB" w:rsidRPr="00E60C47">
        <w:rPr>
          <w:rFonts w:ascii="Arial" w:hAnsi="Arial" w:cs="Arial"/>
          <w:sz w:val="24"/>
          <w:szCs w:val="24"/>
        </w:rPr>
        <w:t xml:space="preserve">which transaction ID is correct. La-Toya Lawton replied she </w:t>
      </w:r>
      <w:r w:rsidR="004C4C1B" w:rsidRPr="00E60C47">
        <w:rPr>
          <w:rFonts w:ascii="Arial" w:hAnsi="Arial" w:cs="Arial"/>
          <w:sz w:val="24"/>
          <w:szCs w:val="24"/>
        </w:rPr>
        <w:t>will confi</w:t>
      </w:r>
      <w:r w:rsidR="00920CF5">
        <w:rPr>
          <w:rFonts w:ascii="Arial" w:hAnsi="Arial" w:cs="Arial"/>
          <w:sz w:val="24"/>
          <w:szCs w:val="24"/>
        </w:rPr>
        <w:t xml:space="preserve">rm with the development team </w:t>
      </w:r>
      <w:r w:rsidR="004C4C1B" w:rsidRPr="00E60C47">
        <w:rPr>
          <w:rFonts w:ascii="Arial" w:hAnsi="Arial" w:cs="Arial"/>
          <w:sz w:val="24"/>
          <w:szCs w:val="24"/>
        </w:rPr>
        <w:t>what the actual transaction ID should be to determine if there is a discrepancy</w:t>
      </w:r>
      <w:r w:rsidR="00DC1FAF" w:rsidRPr="00E60C47">
        <w:rPr>
          <w:rFonts w:ascii="Arial" w:hAnsi="Arial" w:cs="Arial"/>
          <w:sz w:val="24"/>
          <w:szCs w:val="24"/>
        </w:rPr>
        <w:t xml:space="preserve"> between the ICD and transaction ID in the test environment. </w:t>
      </w:r>
      <w:r w:rsidR="004C4C1B" w:rsidRPr="00E60C47">
        <w:rPr>
          <w:rFonts w:ascii="Arial" w:hAnsi="Arial" w:cs="Arial"/>
          <w:sz w:val="24"/>
          <w:szCs w:val="24"/>
        </w:rPr>
        <w:t>Tracy</w:t>
      </w:r>
      <w:r w:rsidR="00DC1FAF" w:rsidRPr="00E60C47">
        <w:rPr>
          <w:rFonts w:ascii="Arial" w:hAnsi="Arial" w:cs="Arial"/>
          <w:sz w:val="24"/>
          <w:szCs w:val="24"/>
        </w:rPr>
        <w:t xml:space="preserve"> Brown prefers</w:t>
      </w:r>
      <w:r w:rsidR="004C4C1B" w:rsidRPr="00E60C47">
        <w:rPr>
          <w:rFonts w:ascii="Arial" w:hAnsi="Arial" w:cs="Arial"/>
          <w:sz w:val="24"/>
          <w:szCs w:val="24"/>
        </w:rPr>
        <w:t xml:space="preserve"> the transaction ID </w:t>
      </w:r>
      <w:r w:rsidR="00DC1FAF" w:rsidRPr="00E60C47">
        <w:rPr>
          <w:rFonts w:ascii="Arial" w:hAnsi="Arial" w:cs="Arial"/>
          <w:sz w:val="24"/>
          <w:szCs w:val="24"/>
        </w:rPr>
        <w:t>to</w:t>
      </w:r>
      <w:r w:rsidR="004C4C1B" w:rsidRPr="00E60C47">
        <w:rPr>
          <w:rFonts w:ascii="Arial" w:hAnsi="Arial" w:cs="Arial"/>
          <w:sz w:val="24"/>
          <w:szCs w:val="24"/>
        </w:rPr>
        <w:t xml:space="preserve"> </w:t>
      </w:r>
      <w:r w:rsidR="00DC1FAF" w:rsidRPr="00E60C47">
        <w:rPr>
          <w:rFonts w:ascii="Arial" w:hAnsi="Arial" w:cs="Arial"/>
          <w:sz w:val="24"/>
          <w:szCs w:val="24"/>
        </w:rPr>
        <w:t>be what is</w:t>
      </w:r>
      <w:r w:rsidR="00920CF5">
        <w:rPr>
          <w:rFonts w:ascii="Arial" w:hAnsi="Arial" w:cs="Arial"/>
          <w:sz w:val="24"/>
          <w:szCs w:val="24"/>
        </w:rPr>
        <w:t xml:space="preserve"> reflected in the ICD. Also,</w:t>
      </w:r>
      <w:r w:rsidR="00DC1FAF" w:rsidRPr="00E60C47">
        <w:rPr>
          <w:rFonts w:ascii="Arial" w:hAnsi="Arial" w:cs="Arial"/>
          <w:sz w:val="24"/>
          <w:szCs w:val="24"/>
        </w:rPr>
        <w:t xml:space="preserve"> the T</w:t>
      </w:r>
      <w:r w:rsidR="004C4C1B" w:rsidRPr="00E60C47">
        <w:rPr>
          <w:rFonts w:ascii="Arial" w:hAnsi="Arial" w:cs="Arial"/>
          <w:sz w:val="24"/>
          <w:szCs w:val="24"/>
        </w:rPr>
        <w:t>0032v2 in the ICD would need to be changed in the T0032v2</w:t>
      </w:r>
      <w:r w:rsidR="00DC1FAF" w:rsidRPr="00E60C47">
        <w:rPr>
          <w:rFonts w:ascii="Arial" w:hAnsi="Arial" w:cs="Arial"/>
          <w:sz w:val="24"/>
          <w:szCs w:val="24"/>
        </w:rPr>
        <w:t xml:space="preserve"> in the test environment, because as of now, it is reflected as simply the T0032</w:t>
      </w:r>
      <w:r w:rsidR="00920CF5">
        <w:rPr>
          <w:rFonts w:ascii="Arial" w:hAnsi="Arial" w:cs="Arial"/>
          <w:sz w:val="24"/>
          <w:szCs w:val="24"/>
        </w:rPr>
        <w:t xml:space="preserve"> in the test environment</w:t>
      </w:r>
      <w:r w:rsidR="00DC1FAF" w:rsidRPr="00E60C47">
        <w:rPr>
          <w:rFonts w:ascii="Arial" w:hAnsi="Arial" w:cs="Arial"/>
          <w:sz w:val="24"/>
          <w:szCs w:val="24"/>
        </w:rPr>
        <w:t>.</w:t>
      </w:r>
    </w:p>
    <w:p w14:paraId="3501C6FD" w14:textId="77777777" w:rsidR="00CC79C7" w:rsidRPr="00CC79C7" w:rsidRDefault="00CC79C7" w:rsidP="00CC79C7">
      <w:pPr>
        <w:pStyle w:val="ListParagraph"/>
      </w:pPr>
    </w:p>
    <w:p w14:paraId="41EA415A" w14:textId="12E24C53" w:rsidR="000922D3" w:rsidRPr="000922D3" w:rsidRDefault="00CC79C7" w:rsidP="000922D3">
      <w:pPr>
        <w:pStyle w:val="ListParagraph"/>
        <w:numPr>
          <w:ilvl w:val="0"/>
          <w:numId w:val="32"/>
        </w:numPr>
        <w:rPr>
          <w:rFonts w:ascii="Arial" w:hAnsi="Arial" w:cs="Arial"/>
          <w:sz w:val="24"/>
          <w:szCs w:val="28"/>
        </w:rPr>
      </w:pPr>
      <w:r w:rsidRPr="00CC79C7">
        <w:rPr>
          <w:rFonts w:ascii="Arial" w:hAnsi="Arial" w:cs="Arial"/>
          <w:b/>
          <w:sz w:val="24"/>
          <w:szCs w:val="28"/>
        </w:rPr>
        <w:t xml:space="preserve">Action Item: </w:t>
      </w:r>
      <w:r w:rsidR="000922D3" w:rsidRPr="00A7796C">
        <w:rPr>
          <w:rFonts w:ascii="Arial" w:hAnsi="Arial" w:cs="Arial"/>
          <w:sz w:val="24"/>
          <w:szCs w:val="24"/>
        </w:rPr>
        <w:t>The states were requested to fill out the State Readiness Review Checklist, which is posted on the technical documents page of FMCSA’s Registration Website, and send to their local FMCSA representative, so FMCSA can get a gauge as to where the states are in the implementation process</w:t>
      </w:r>
      <w:r w:rsidRPr="00CC79C7">
        <w:rPr>
          <w:rFonts w:ascii="Arial" w:hAnsi="Arial" w:cs="Arial"/>
          <w:sz w:val="24"/>
          <w:szCs w:val="24"/>
        </w:rPr>
        <w:t>.</w:t>
      </w:r>
    </w:p>
    <w:p w14:paraId="1B3719F5" w14:textId="68CF3EEC" w:rsidR="000922D3" w:rsidRDefault="00CC79C7" w:rsidP="000922D3">
      <w:pPr>
        <w:pStyle w:val="ListParagraph"/>
        <w:numPr>
          <w:ilvl w:val="0"/>
          <w:numId w:val="36"/>
        </w:numPr>
      </w:pPr>
      <w:r w:rsidRPr="000922D3">
        <w:rPr>
          <w:rFonts w:ascii="Arial" w:hAnsi="Arial" w:cs="Arial"/>
          <w:b/>
          <w:sz w:val="24"/>
          <w:szCs w:val="28"/>
        </w:rPr>
        <w:t xml:space="preserve">Disposition: </w:t>
      </w:r>
      <w:r w:rsidR="000922D3" w:rsidRPr="000922D3">
        <w:rPr>
          <w:rFonts w:ascii="Arial" w:hAnsi="Arial" w:cs="Arial"/>
          <w:sz w:val="24"/>
          <w:szCs w:val="24"/>
        </w:rPr>
        <w:t xml:space="preserve">Jeff Loftus mentioned there are 38 CVIEWs out there, and most are to the point where they have made their client connections for the upcoming transition cutover that will happen on Thursday night, as well as made tweaks to the existing CVIEWs and they are waiting for the FMCSA side to do their part and provide the robust test data for states to do their testing. From a readiness standpoint, FMCSA </w:t>
      </w:r>
      <w:r w:rsidR="00920CF5">
        <w:rPr>
          <w:rFonts w:ascii="Arial" w:hAnsi="Arial" w:cs="Arial"/>
          <w:sz w:val="24"/>
          <w:szCs w:val="24"/>
        </w:rPr>
        <w:t>made</w:t>
      </w:r>
      <w:r w:rsidR="000922D3" w:rsidRPr="000922D3">
        <w:rPr>
          <w:rFonts w:ascii="Arial" w:hAnsi="Arial" w:cs="Arial"/>
          <w:sz w:val="24"/>
          <w:szCs w:val="24"/>
        </w:rPr>
        <w:t xml:space="preserve"> the observation that t</w:t>
      </w:r>
      <w:r w:rsidR="00920CF5">
        <w:rPr>
          <w:rFonts w:ascii="Arial" w:hAnsi="Arial" w:cs="Arial"/>
          <w:sz w:val="24"/>
          <w:szCs w:val="24"/>
        </w:rPr>
        <w:t xml:space="preserve">he states are </w:t>
      </w:r>
      <w:r w:rsidR="000922D3" w:rsidRPr="000922D3">
        <w:rPr>
          <w:rFonts w:ascii="Arial" w:hAnsi="Arial" w:cs="Arial"/>
          <w:sz w:val="24"/>
          <w:szCs w:val="24"/>
        </w:rPr>
        <w:t xml:space="preserve">primed and ready for test data to consume. Tracy Brown mentioned they are relying completely on the information to be available from the FTP server and the web service. With regards to the readiness checklist, Tracy Brown asked if other states indicated they are done with development (i.e. </w:t>
      </w:r>
      <w:r w:rsidR="00920CF5">
        <w:rPr>
          <w:rFonts w:ascii="Arial" w:hAnsi="Arial" w:cs="Arial"/>
          <w:sz w:val="24"/>
          <w:szCs w:val="24"/>
        </w:rPr>
        <w:t xml:space="preserve">checked yes to </w:t>
      </w:r>
      <w:r w:rsidR="000922D3" w:rsidRPr="000922D3">
        <w:rPr>
          <w:rFonts w:ascii="Arial" w:hAnsi="Arial" w:cs="Arial"/>
          <w:sz w:val="24"/>
          <w:szCs w:val="24"/>
        </w:rPr>
        <w:t xml:space="preserve">line item number 5 of the checklist). Jeff Loftus </w:t>
      </w:r>
      <w:r w:rsidR="00920CF5">
        <w:rPr>
          <w:rFonts w:ascii="Arial" w:hAnsi="Arial" w:cs="Arial"/>
          <w:sz w:val="24"/>
          <w:szCs w:val="24"/>
        </w:rPr>
        <w:t>noted</w:t>
      </w:r>
      <w:r w:rsidR="000922D3" w:rsidRPr="000922D3">
        <w:rPr>
          <w:rFonts w:ascii="Arial" w:hAnsi="Arial" w:cs="Arial"/>
          <w:sz w:val="24"/>
          <w:szCs w:val="24"/>
        </w:rPr>
        <w:t xml:space="preserve"> they are not </w:t>
      </w:r>
      <w:r w:rsidR="00920CF5">
        <w:rPr>
          <w:rFonts w:ascii="Arial" w:hAnsi="Arial" w:cs="Arial"/>
          <w:sz w:val="24"/>
          <w:szCs w:val="24"/>
        </w:rPr>
        <w:t xml:space="preserve">complete with development </w:t>
      </w:r>
      <w:r w:rsidR="000922D3" w:rsidRPr="000922D3">
        <w:rPr>
          <w:rFonts w:ascii="Arial" w:hAnsi="Arial" w:cs="Arial"/>
          <w:sz w:val="24"/>
          <w:szCs w:val="24"/>
        </w:rPr>
        <w:t>and he did not intend to give that impression. Tracy Brown replied it is good to clarify when looking at the January 14</w:t>
      </w:r>
      <w:r w:rsidR="000922D3" w:rsidRPr="000922D3">
        <w:rPr>
          <w:rFonts w:ascii="Arial" w:hAnsi="Arial" w:cs="Arial"/>
          <w:sz w:val="24"/>
          <w:szCs w:val="24"/>
          <w:vertAlign w:val="superscript"/>
        </w:rPr>
        <w:t>th</w:t>
      </w:r>
      <w:r w:rsidR="000922D3" w:rsidRPr="000922D3">
        <w:rPr>
          <w:rFonts w:ascii="Arial" w:hAnsi="Arial" w:cs="Arial"/>
          <w:sz w:val="24"/>
          <w:szCs w:val="24"/>
        </w:rPr>
        <w:t xml:space="preserve"> date, and if states are not completed with development</w:t>
      </w:r>
      <w:r w:rsidR="00920CF5">
        <w:rPr>
          <w:rFonts w:ascii="Arial" w:hAnsi="Arial" w:cs="Arial"/>
          <w:sz w:val="24"/>
          <w:szCs w:val="24"/>
        </w:rPr>
        <w:t>,</w:t>
      </w:r>
      <w:r w:rsidR="000922D3" w:rsidRPr="000922D3">
        <w:rPr>
          <w:rFonts w:ascii="Arial" w:hAnsi="Arial" w:cs="Arial"/>
          <w:sz w:val="24"/>
          <w:szCs w:val="24"/>
        </w:rPr>
        <w:t xml:space="preserve"> that is a big jump from development to starting their testing because there are various types of testing that states do when they are actually in development (e.g. unit testing when development is complete to ensure the code works).</w:t>
      </w:r>
      <w:r w:rsidR="000922D3">
        <w:t xml:space="preserve"> </w:t>
      </w:r>
    </w:p>
    <w:p w14:paraId="31C636DB" w14:textId="2EE67633" w:rsidR="000922D3" w:rsidRPr="006134B8" w:rsidRDefault="006134B8" w:rsidP="006134B8">
      <w:pPr>
        <w:pStyle w:val="Heading1"/>
        <w:rPr>
          <w:b w:val="0"/>
          <w:bCs w:val="0"/>
        </w:rPr>
      </w:pPr>
      <w:r w:rsidRPr="009C2116">
        <w:rPr>
          <w:rStyle w:val="Strong"/>
        </w:rPr>
        <w:t>Review of the State Readiness</w:t>
      </w:r>
      <w:r>
        <w:rPr>
          <w:rStyle w:val="Strong"/>
        </w:rPr>
        <w:t xml:space="preserve"> Kick-Off Meeting Action Items </w:t>
      </w:r>
    </w:p>
    <w:p w14:paraId="11A2CC89" w14:textId="3EFB2E64" w:rsidR="005061CB" w:rsidRPr="005061CB" w:rsidRDefault="000922D3" w:rsidP="005061CB">
      <w:pPr>
        <w:pStyle w:val="ListParagraph"/>
        <w:numPr>
          <w:ilvl w:val="0"/>
          <w:numId w:val="36"/>
        </w:numPr>
        <w:rPr>
          <w:rFonts w:ascii="Arial" w:hAnsi="Arial" w:cs="Arial"/>
          <w:sz w:val="24"/>
          <w:szCs w:val="28"/>
        </w:rPr>
      </w:pPr>
      <w:r w:rsidRPr="00CC79C7">
        <w:rPr>
          <w:rFonts w:ascii="Arial" w:hAnsi="Arial" w:cs="Arial"/>
          <w:b/>
          <w:sz w:val="24"/>
          <w:szCs w:val="28"/>
        </w:rPr>
        <w:t xml:space="preserve">Action Item: </w:t>
      </w:r>
      <w:r>
        <w:rPr>
          <w:rFonts w:ascii="Arial" w:hAnsi="Arial" w:cs="Arial"/>
          <w:sz w:val="24"/>
          <w:szCs w:val="24"/>
        </w:rPr>
        <w:t>The Leidos team will provide an answer to the states as to when they will be able to provide a more robust data set for the states to test with in the AWS CIE Project environment.</w:t>
      </w:r>
    </w:p>
    <w:p w14:paraId="0A0F5BCF" w14:textId="2C54324F" w:rsidR="005061CB" w:rsidRDefault="000922D3" w:rsidP="00C87853">
      <w:pPr>
        <w:pStyle w:val="ListParagraph"/>
        <w:numPr>
          <w:ilvl w:val="0"/>
          <w:numId w:val="36"/>
        </w:numPr>
        <w:rPr>
          <w:rFonts w:ascii="Arial" w:hAnsi="Arial" w:cs="Arial"/>
          <w:sz w:val="24"/>
          <w:szCs w:val="24"/>
        </w:rPr>
      </w:pPr>
      <w:r w:rsidRPr="005061CB">
        <w:rPr>
          <w:rFonts w:ascii="Arial" w:hAnsi="Arial" w:cs="Arial"/>
          <w:b/>
          <w:sz w:val="24"/>
          <w:szCs w:val="28"/>
        </w:rPr>
        <w:t xml:space="preserve">Disposition: </w:t>
      </w:r>
      <w:r w:rsidR="005061CB" w:rsidRPr="00C87853">
        <w:rPr>
          <w:rFonts w:ascii="Arial" w:hAnsi="Arial" w:cs="Arial"/>
          <w:sz w:val="24"/>
          <w:szCs w:val="24"/>
        </w:rPr>
        <w:t>The Leidos team is actively working this item</w:t>
      </w:r>
      <w:r w:rsidR="00065F47" w:rsidRPr="00C87853">
        <w:rPr>
          <w:rFonts w:ascii="Arial" w:hAnsi="Arial" w:cs="Arial"/>
          <w:sz w:val="24"/>
          <w:szCs w:val="24"/>
        </w:rPr>
        <w:t xml:space="preserve"> internally and meeting with their</w:t>
      </w:r>
      <w:r w:rsidR="005061CB" w:rsidRPr="00C87853">
        <w:rPr>
          <w:rFonts w:ascii="Arial" w:hAnsi="Arial" w:cs="Arial"/>
          <w:sz w:val="24"/>
          <w:szCs w:val="24"/>
        </w:rPr>
        <w:t xml:space="preserve"> leadership to establish an approach to get this i</w:t>
      </w:r>
      <w:r w:rsidR="00065F47" w:rsidRPr="00C87853">
        <w:rPr>
          <w:rFonts w:ascii="Arial" w:hAnsi="Arial" w:cs="Arial"/>
          <w:sz w:val="24"/>
          <w:szCs w:val="24"/>
        </w:rPr>
        <w:t xml:space="preserve">nformation to the states </w:t>
      </w:r>
      <w:r w:rsidR="00065F47" w:rsidRPr="00C87853">
        <w:rPr>
          <w:rFonts w:ascii="Arial" w:hAnsi="Arial" w:cs="Arial"/>
          <w:sz w:val="24"/>
          <w:szCs w:val="24"/>
        </w:rPr>
        <w:lastRenderedPageBreak/>
        <w:t>sooner</w:t>
      </w:r>
      <w:r w:rsidR="005061CB" w:rsidRPr="00C87853">
        <w:rPr>
          <w:rFonts w:ascii="Arial" w:hAnsi="Arial" w:cs="Arial"/>
          <w:sz w:val="24"/>
          <w:szCs w:val="24"/>
        </w:rPr>
        <w:t xml:space="preserve"> rather than later</w:t>
      </w:r>
      <w:r w:rsidR="00065F47" w:rsidRPr="00C87853">
        <w:rPr>
          <w:rFonts w:ascii="Arial" w:hAnsi="Arial" w:cs="Arial"/>
          <w:sz w:val="24"/>
          <w:szCs w:val="24"/>
        </w:rPr>
        <w:t>. Leidos is close to finalizing</w:t>
      </w:r>
      <w:r w:rsidR="005061CB" w:rsidRPr="00C87853">
        <w:rPr>
          <w:rFonts w:ascii="Arial" w:hAnsi="Arial" w:cs="Arial"/>
          <w:sz w:val="24"/>
          <w:szCs w:val="24"/>
        </w:rPr>
        <w:t xml:space="preserve"> that approach, and will follow-up via email </w:t>
      </w:r>
      <w:r w:rsidR="00065F47" w:rsidRPr="00C87853">
        <w:rPr>
          <w:rFonts w:ascii="Arial" w:hAnsi="Arial" w:cs="Arial"/>
          <w:sz w:val="24"/>
          <w:szCs w:val="24"/>
        </w:rPr>
        <w:t xml:space="preserve">to FMCSA’s state partners </w:t>
      </w:r>
      <w:r w:rsidR="005061CB" w:rsidRPr="00C87853">
        <w:rPr>
          <w:rFonts w:ascii="Arial" w:hAnsi="Arial" w:cs="Arial"/>
          <w:sz w:val="24"/>
          <w:szCs w:val="24"/>
        </w:rPr>
        <w:t>at the end of the week related to providing a more robust data set</w:t>
      </w:r>
      <w:r w:rsidR="00851E94" w:rsidRPr="00C87853">
        <w:rPr>
          <w:rFonts w:ascii="Arial" w:hAnsi="Arial" w:cs="Arial"/>
          <w:sz w:val="24"/>
          <w:szCs w:val="24"/>
        </w:rPr>
        <w:t xml:space="preserve">. </w:t>
      </w:r>
      <w:r w:rsidR="005061CB" w:rsidRPr="00C87853">
        <w:rPr>
          <w:rFonts w:ascii="Arial" w:hAnsi="Arial" w:cs="Arial"/>
          <w:sz w:val="24"/>
          <w:szCs w:val="24"/>
        </w:rPr>
        <w:t>Tracy</w:t>
      </w:r>
      <w:r w:rsidR="00851E94" w:rsidRPr="00C87853">
        <w:rPr>
          <w:rFonts w:ascii="Arial" w:hAnsi="Arial" w:cs="Arial"/>
          <w:sz w:val="24"/>
          <w:szCs w:val="24"/>
        </w:rPr>
        <w:t xml:space="preserve"> Brown expressed</w:t>
      </w:r>
      <w:r w:rsidR="005061CB" w:rsidRPr="00C87853">
        <w:rPr>
          <w:rFonts w:ascii="Arial" w:hAnsi="Arial" w:cs="Arial"/>
          <w:sz w:val="24"/>
          <w:szCs w:val="24"/>
        </w:rPr>
        <w:t xml:space="preserve"> concern because of the January 14</w:t>
      </w:r>
      <w:r w:rsidR="005061CB" w:rsidRPr="00C87853">
        <w:rPr>
          <w:rFonts w:ascii="Arial" w:hAnsi="Arial" w:cs="Arial"/>
          <w:sz w:val="24"/>
          <w:szCs w:val="24"/>
          <w:vertAlign w:val="superscript"/>
        </w:rPr>
        <w:t>th</w:t>
      </w:r>
      <w:r w:rsidR="005061CB" w:rsidRPr="00C87853">
        <w:rPr>
          <w:rFonts w:ascii="Arial" w:hAnsi="Arial" w:cs="Arial"/>
          <w:sz w:val="24"/>
          <w:szCs w:val="24"/>
        </w:rPr>
        <w:t xml:space="preserve"> date</w:t>
      </w:r>
      <w:r w:rsidR="00851E94" w:rsidRPr="00C87853">
        <w:rPr>
          <w:rFonts w:ascii="Arial" w:hAnsi="Arial" w:cs="Arial"/>
          <w:sz w:val="24"/>
          <w:szCs w:val="24"/>
        </w:rPr>
        <w:t xml:space="preserve"> looming, and that if Leidos cannot</w:t>
      </w:r>
      <w:r w:rsidR="005061CB" w:rsidRPr="00C87853">
        <w:rPr>
          <w:rFonts w:ascii="Arial" w:hAnsi="Arial" w:cs="Arial"/>
          <w:sz w:val="24"/>
          <w:szCs w:val="24"/>
        </w:rPr>
        <w:t xml:space="preserve"> provide transaction files from t</w:t>
      </w:r>
      <w:r w:rsidR="00851E94" w:rsidRPr="00C87853">
        <w:rPr>
          <w:rFonts w:ascii="Arial" w:hAnsi="Arial" w:cs="Arial"/>
          <w:sz w:val="24"/>
          <w:szCs w:val="24"/>
        </w:rPr>
        <w:t xml:space="preserve">heir systems, then development may not be </w:t>
      </w:r>
      <w:r w:rsidR="005061CB" w:rsidRPr="00C87853">
        <w:rPr>
          <w:rFonts w:ascii="Arial" w:hAnsi="Arial" w:cs="Arial"/>
          <w:sz w:val="24"/>
          <w:szCs w:val="24"/>
        </w:rPr>
        <w:t>completed</w:t>
      </w:r>
      <w:r w:rsidR="00851E94" w:rsidRPr="00C87853">
        <w:rPr>
          <w:rFonts w:ascii="Arial" w:hAnsi="Arial" w:cs="Arial"/>
          <w:sz w:val="24"/>
          <w:szCs w:val="24"/>
        </w:rPr>
        <w:t xml:space="preserve"> yet</w:t>
      </w:r>
      <w:r w:rsidR="005061CB" w:rsidRPr="00C87853">
        <w:rPr>
          <w:rFonts w:ascii="Arial" w:hAnsi="Arial" w:cs="Arial"/>
          <w:sz w:val="24"/>
          <w:szCs w:val="24"/>
        </w:rPr>
        <w:t xml:space="preserve">. </w:t>
      </w:r>
      <w:r w:rsidR="00851E94" w:rsidRPr="00C87853">
        <w:rPr>
          <w:rFonts w:ascii="Arial" w:hAnsi="Arial" w:cs="Arial"/>
          <w:sz w:val="24"/>
          <w:szCs w:val="24"/>
        </w:rPr>
        <w:t>Wisconsin DOT was under</w:t>
      </w:r>
      <w:r w:rsidR="005061CB" w:rsidRPr="00C87853">
        <w:rPr>
          <w:rFonts w:ascii="Arial" w:hAnsi="Arial" w:cs="Arial"/>
          <w:sz w:val="24"/>
          <w:szCs w:val="24"/>
        </w:rPr>
        <w:t xml:space="preserve"> the impression </w:t>
      </w:r>
      <w:r w:rsidR="00851E94" w:rsidRPr="00C87853">
        <w:rPr>
          <w:rFonts w:ascii="Arial" w:hAnsi="Arial" w:cs="Arial"/>
          <w:sz w:val="24"/>
          <w:szCs w:val="24"/>
        </w:rPr>
        <w:t xml:space="preserve">that they </w:t>
      </w:r>
      <w:r w:rsidR="005061CB" w:rsidRPr="00C87853">
        <w:rPr>
          <w:rFonts w:ascii="Arial" w:hAnsi="Arial" w:cs="Arial"/>
          <w:sz w:val="24"/>
          <w:szCs w:val="24"/>
        </w:rPr>
        <w:t>were going to get a date today</w:t>
      </w:r>
      <w:r w:rsidR="00851E94" w:rsidRPr="00C87853">
        <w:rPr>
          <w:rFonts w:ascii="Arial" w:hAnsi="Arial" w:cs="Arial"/>
          <w:sz w:val="24"/>
          <w:szCs w:val="24"/>
        </w:rPr>
        <w:t xml:space="preserve"> for receiving the new data.</w:t>
      </w:r>
      <w:r w:rsidR="005061CB" w:rsidRPr="00C87853">
        <w:rPr>
          <w:rFonts w:ascii="Arial" w:hAnsi="Arial" w:cs="Arial"/>
          <w:sz w:val="24"/>
          <w:szCs w:val="24"/>
        </w:rPr>
        <w:t xml:space="preserve"> La</w:t>
      </w:r>
      <w:r w:rsidR="00851E94" w:rsidRPr="00C87853">
        <w:rPr>
          <w:rFonts w:ascii="Arial" w:hAnsi="Arial" w:cs="Arial"/>
          <w:sz w:val="24"/>
          <w:szCs w:val="24"/>
        </w:rPr>
        <w:t>-Toya Lawton replied they</w:t>
      </w:r>
      <w:r w:rsidR="005061CB" w:rsidRPr="00C87853">
        <w:rPr>
          <w:rFonts w:ascii="Arial" w:hAnsi="Arial" w:cs="Arial"/>
          <w:sz w:val="24"/>
          <w:szCs w:val="24"/>
        </w:rPr>
        <w:t xml:space="preserve"> don’t have a date to communicate to </w:t>
      </w:r>
      <w:r w:rsidR="00851E94" w:rsidRPr="00C87853">
        <w:rPr>
          <w:rFonts w:ascii="Arial" w:hAnsi="Arial" w:cs="Arial"/>
          <w:sz w:val="24"/>
          <w:szCs w:val="24"/>
        </w:rPr>
        <w:t>the states</w:t>
      </w:r>
      <w:r w:rsidR="005061CB" w:rsidRPr="00C87853">
        <w:rPr>
          <w:rFonts w:ascii="Arial" w:hAnsi="Arial" w:cs="Arial"/>
          <w:sz w:val="24"/>
          <w:szCs w:val="24"/>
        </w:rPr>
        <w:t xml:space="preserve"> at the meeting and </w:t>
      </w:r>
      <w:r w:rsidR="00851E94" w:rsidRPr="00C87853">
        <w:rPr>
          <w:rFonts w:ascii="Arial" w:hAnsi="Arial" w:cs="Arial"/>
          <w:sz w:val="24"/>
          <w:szCs w:val="24"/>
        </w:rPr>
        <w:t>apologized for not being able to provide that date. The challenges Leidos has to providing this robust</w:t>
      </w:r>
      <w:r w:rsidR="005061CB" w:rsidRPr="00C87853">
        <w:rPr>
          <w:rFonts w:ascii="Arial" w:hAnsi="Arial" w:cs="Arial"/>
          <w:sz w:val="24"/>
          <w:szCs w:val="24"/>
        </w:rPr>
        <w:t xml:space="preserve"> data</w:t>
      </w:r>
      <w:r w:rsidR="00851E94" w:rsidRPr="00C87853">
        <w:rPr>
          <w:rFonts w:ascii="Arial" w:hAnsi="Arial" w:cs="Arial"/>
          <w:sz w:val="24"/>
          <w:szCs w:val="24"/>
        </w:rPr>
        <w:t xml:space="preserve"> to the states</w:t>
      </w:r>
      <w:r w:rsidR="005061CB" w:rsidRPr="00C87853">
        <w:rPr>
          <w:rFonts w:ascii="Arial" w:hAnsi="Arial" w:cs="Arial"/>
          <w:sz w:val="24"/>
          <w:szCs w:val="24"/>
        </w:rPr>
        <w:t xml:space="preserve"> is with regards with the data migration. The implementation </w:t>
      </w:r>
      <w:r w:rsidR="00851E94" w:rsidRPr="00C87853">
        <w:rPr>
          <w:rFonts w:ascii="Arial" w:hAnsi="Arial" w:cs="Arial"/>
          <w:sz w:val="24"/>
          <w:szCs w:val="24"/>
        </w:rPr>
        <w:t>of development is complete, but</w:t>
      </w:r>
      <w:r w:rsidR="005061CB" w:rsidRPr="00C87853">
        <w:rPr>
          <w:rFonts w:ascii="Arial" w:hAnsi="Arial" w:cs="Arial"/>
          <w:sz w:val="24"/>
          <w:szCs w:val="24"/>
        </w:rPr>
        <w:t xml:space="preserve"> </w:t>
      </w:r>
      <w:r w:rsidR="00851E94" w:rsidRPr="00C87853">
        <w:rPr>
          <w:rFonts w:ascii="Arial" w:hAnsi="Arial" w:cs="Arial"/>
          <w:sz w:val="24"/>
          <w:szCs w:val="24"/>
        </w:rPr>
        <w:t xml:space="preserve">there are dependencies on the </w:t>
      </w:r>
      <w:r w:rsidR="005061CB" w:rsidRPr="00C87853">
        <w:rPr>
          <w:rFonts w:ascii="Arial" w:hAnsi="Arial" w:cs="Arial"/>
          <w:sz w:val="24"/>
          <w:szCs w:val="24"/>
        </w:rPr>
        <w:t>data migration effort that needs to occur within the enterprise database</w:t>
      </w:r>
      <w:r w:rsidR="00851E94" w:rsidRPr="00C87853">
        <w:rPr>
          <w:rFonts w:ascii="Arial" w:hAnsi="Arial" w:cs="Arial"/>
          <w:sz w:val="24"/>
          <w:szCs w:val="24"/>
        </w:rPr>
        <w:t xml:space="preserve"> (EDB)</w:t>
      </w:r>
      <w:r w:rsidR="005061CB" w:rsidRPr="00C87853">
        <w:rPr>
          <w:rFonts w:ascii="Arial" w:hAnsi="Arial" w:cs="Arial"/>
          <w:sz w:val="24"/>
          <w:szCs w:val="24"/>
        </w:rPr>
        <w:t xml:space="preserve"> </w:t>
      </w:r>
      <w:r w:rsidR="00851E94" w:rsidRPr="00C87853">
        <w:rPr>
          <w:rFonts w:ascii="Arial" w:hAnsi="Arial" w:cs="Arial"/>
          <w:sz w:val="24"/>
          <w:szCs w:val="24"/>
        </w:rPr>
        <w:t xml:space="preserve">in order to </w:t>
      </w:r>
      <w:r w:rsidR="005061CB" w:rsidRPr="00C87853">
        <w:rPr>
          <w:rFonts w:ascii="Arial" w:hAnsi="Arial" w:cs="Arial"/>
          <w:sz w:val="24"/>
          <w:szCs w:val="24"/>
        </w:rPr>
        <w:t xml:space="preserve">provide </w:t>
      </w:r>
      <w:r w:rsidR="00851E94" w:rsidRPr="00C87853">
        <w:rPr>
          <w:rFonts w:ascii="Arial" w:hAnsi="Arial" w:cs="Arial"/>
          <w:sz w:val="24"/>
          <w:szCs w:val="24"/>
        </w:rPr>
        <w:t>the states</w:t>
      </w:r>
      <w:r w:rsidR="005061CB" w:rsidRPr="00C87853">
        <w:rPr>
          <w:rFonts w:ascii="Arial" w:hAnsi="Arial" w:cs="Arial"/>
          <w:sz w:val="24"/>
          <w:szCs w:val="24"/>
        </w:rPr>
        <w:t xml:space="preserve"> with robust sample test files to be able to test with</w:t>
      </w:r>
      <w:r w:rsidR="00851E94" w:rsidRPr="00C87853">
        <w:rPr>
          <w:rFonts w:ascii="Arial" w:hAnsi="Arial" w:cs="Arial"/>
          <w:sz w:val="24"/>
          <w:szCs w:val="24"/>
        </w:rPr>
        <w:t xml:space="preserve">. </w:t>
      </w:r>
      <w:r w:rsidR="005061CB" w:rsidRPr="00C87853">
        <w:rPr>
          <w:rFonts w:ascii="Arial" w:hAnsi="Arial" w:cs="Arial"/>
          <w:sz w:val="24"/>
          <w:szCs w:val="24"/>
        </w:rPr>
        <w:t>Tracy</w:t>
      </w:r>
      <w:r w:rsidR="00851E94" w:rsidRPr="00C87853">
        <w:rPr>
          <w:rFonts w:ascii="Arial" w:hAnsi="Arial" w:cs="Arial"/>
          <w:sz w:val="24"/>
          <w:szCs w:val="24"/>
        </w:rPr>
        <w:t xml:space="preserve"> Brown mentioned that because they</w:t>
      </w:r>
      <w:r w:rsidR="005061CB" w:rsidRPr="00C87853">
        <w:rPr>
          <w:rFonts w:ascii="Arial" w:hAnsi="Arial" w:cs="Arial"/>
          <w:sz w:val="24"/>
          <w:szCs w:val="24"/>
        </w:rPr>
        <w:t xml:space="preserve"> are getting so close to the drop-dead date for January 14</w:t>
      </w:r>
      <w:r w:rsidR="005061CB" w:rsidRPr="00C87853">
        <w:rPr>
          <w:rFonts w:ascii="Arial" w:hAnsi="Arial" w:cs="Arial"/>
          <w:sz w:val="24"/>
          <w:szCs w:val="24"/>
          <w:vertAlign w:val="superscript"/>
        </w:rPr>
        <w:t>th</w:t>
      </w:r>
      <w:r w:rsidR="00851E94" w:rsidRPr="00C87853">
        <w:rPr>
          <w:rFonts w:ascii="Arial" w:hAnsi="Arial" w:cs="Arial"/>
          <w:sz w:val="24"/>
          <w:szCs w:val="24"/>
        </w:rPr>
        <w:t xml:space="preserve">, </w:t>
      </w:r>
      <w:r w:rsidR="007D6638" w:rsidRPr="00C87853">
        <w:rPr>
          <w:rFonts w:ascii="Arial" w:hAnsi="Arial" w:cs="Arial"/>
          <w:sz w:val="24"/>
          <w:szCs w:val="24"/>
        </w:rPr>
        <w:t xml:space="preserve">they are unsure that this date can even be met, </w:t>
      </w:r>
      <w:r w:rsidR="005061CB" w:rsidRPr="00C87853">
        <w:rPr>
          <w:rFonts w:ascii="Arial" w:hAnsi="Arial" w:cs="Arial"/>
          <w:sz w:val="24"/>
          <w:szCs w:val="24"/>
        </w:rPr>
        <w:t xml:space="preserve">and </w:t>
      </w:r>
      <w:r w:rsidR="007D6638" w:rsidRPr="00C87853">
        <w:rPr>
          <w:rFonts w:ascii="Arial" w:hAnsi="Arial" w:cs="Arial"/>
          <w:sz w:val="24"/>
          <w:szCs w:val="24"/>
        </w:rPr>
        <w:t xml:space="preserve">now that it is </w:t>
      </w:r>
      <w:r w:rsidR="005061CB" w:rsidRPr="00C87853">
        <w:rPr>
          <w:rFonts w:ascii="Arial" w:hAnsi="Arial" w:cs="Arial"/>
          <w:sz w:val="24"/>
          <w:szCs w:val="24"/>
        </w:rPr>
        <w:t>mid-November and</w:t>
      </w:r>
      <w:r w:rsidR="007D6638" w:rsidRPr="00C87853">
        <w:rPr>
          <w:rFonts w:ascii="Arial" w:hAnsi="Arial" w:cs="Arial"/>
          <w:sz w:val="24"/>
          <w:szCs w:val="24"/>
        </w:rPr>
        <w:t xml:space="preserve"> the IT team</w:t>
      </w:r>
      <w:r w:rsidR="005061CB" w:rsidRPr="00C87853">
        <w:rPr>
          <w:rFonts w:ascii="Arial" w:hAnsi="Arial" w:cs="Arial"/>
          <w:sz w:val="24"/>
          <w:szCs w:val="24"/>
        </w:rPr>
        <w:t xml:space="preserve"> </w:t>
      </w:r>
      <w:r w:rsidR="00907BAF" w:rsidRPr="00C87853">
        <w:rPr>
          <w:rFonts w:ascii="Arial" w:hAnsi="Arial" w:cs="Arial"/>
          <w:sz w:val="24"/>
          <w:szCs w:val="24"/>
        </w:rPr>
        <w:t xml:space="preserve">is </w:t>
      </w:r>
      <w:r w:rsidR="005061CB" w:rsidRPr="00C87853">
        <w:rPr>
          <w:rFonts w:ascii="Arial" w:hAnsi="Arial" w:cs="Arial"/>
          <w:sz w:val="24"/>
          <w:szCs w:val="24"/>
        </w:rPr>
        <w:t xml:space="preserve">still without a timeline as to </w:t>
      </w:r>
      <w:r w:rsidR="007D6638" w:rsidRPr="00C87853">
        <w:rPr>
          <w:rFonts w:ascii="Arial" w:hAnsi="Arial" w:cs="Arial"/>
          <w:sz w:val="24"/>
          <w:szCs w:val="24"/>
        </w:rPr>
        <w:t>when implementation tasks are</w:t>
      </w:r>
      <w:r w:rsidR="00907BAF" w:rsidRPr="00C87853">
        <w:rPr>
          <w:rFonts w:ascii="Arial" w:hAnsi="Arial" w:cs="Arial"/>
          <w:sz w:val="24"/>
          <w:szCs w:val="24"/>
        </w:rPr>
        <w:t xml:space="preserve"> to be completed. Tracy Brown continued by stating</w:t>
      </w:r>
      <w:r w:rsidR="005061CB" w:rsidRPr="00C87853">
        <w:rPr>
          <w:rFonts w:ascii="Arial" w:hAnsi="Arial" w:cs="Arial"/>
          <w:sz w:val="24"/>
          <w:szCs w:val="24"/>
        </w:rPr>
        <w:t xml:space="preserve"> the conversion</w:t>
      </w:r>
      <w:r w:rsidR="00907BAF" w:rsidRPr="00C87853">
        <w:rPr>
          <w:rFonts w:ascii="Arial" w:hAnsi="Arial" w:cs="Arial"/>
          <w:sz w:val="24"/>
          <w:szCs w:val="24"/>
        </w:rPr>
        <w:t xml:space="preserve"> (i.e. data migration)</w:t>
      </w:r>
      <w:r w:rsidR="005061CB" w:rsidRPr="00C87853">
        <w:rPr>
          <w:rFonts w:ascii="Arial" w:hAnsi="Arial" w:cs="Arial"/>
          <w:sz w:val="24"/>
          <w:szCs w:val="24"/>
        </w:rPr>
        <w:t xml:space="preserve"> can take a w</w:t>
      </w:r>
      <w:r w:rsidR="00907BAF" w:rsidRPr="00C87853">
        <w:rPr>
          <w:rFonts w:ascii="Arial" w:hAnsi="Arial" w:cs="Arial"/>
          <w:sz w:val="24"/>
          <w:szCs w:val="24"/>
        </w:rPr>
        <w:t>hile to figure out, and once the development team</w:t>
      </w:r>
      <w:r w:rsidR="005061CB" w:rsidRPr="00C87853">
        <w:rPr>
          <w:rFonts w:ascii="Arial" w:hAnsi="Arial" w:cs="Arial"/>
          <w:sz w:val="24"/>
          <w:szCs w:val="24"/>
        </w:rPr>
        <w:t xml:space="preserve"> create</w:t>
      </w:r>
      <w:r w:rsidR="00907BAF" w:rsidRPr="00C87853">
        <w:rPr>
          <w:rFonts w:ascii="Arial" w:hAnsi="Arial" w:cs="Arial"/>
          <w:sz w:val="24"/>
          <w:szCs w:val="24"/>
        </w:rPr>
        <w:t>s</w:t>
      </w:r>
      <w:r w:rsidR="005061CB" w:rsidRPr="00C87853">
        <w:rPr>
          <w:rFonts w:ascii="Arial" w:hAnsi="Arial" w:cs="Arial"/>
          <w:sz w:val="24"/>
          <w:szCs w:val="24"/>
        </w:rPr>
        <w:t xml:space="preserve"> the transaction file, </w:t>
      </w:r>
      <w:r w:rsidR="00907BAF" w:rsidRPr="00C87853">
        <w:rPr>
          <w:rFonts w:ascii="Arial" w:hAnsi="Arial" w:cs="Arial"/>
          <w:sz w:val="24"/>
          <w:szCs w:val="24"/>
        </w:rPr>
        <w:t>the states still don’t have their baseline files or</w:t>
      </w:r>
      <w:r w:rsidR="005061CB" w:rsidRPr="00C87853">
        <w:rPr>
          <w:rFonts w:ascii="Arial" w:hAnsi="Arial" w:cs="Arial"/>
          <w:sz w:val="24"/>
          <w:szCs w:val="24"/>
        </w:rPr>
        <w:t xml:space="preserve"> web service</w:t>
      </w:r>
      <w:r w:rsidR="00907BAF" w:rsidRPr="00C87853">
        <w:rPr>
          <w:rFonts w:ascii="Arial" w:hAnsi="Arial" w:cs="Arial"/>
          <w:sz w:val="24"/>
          <w:szCs w:val="24"/>
        </w:rPr>
        <w:t>s and they</w:t>
      </w:r>
      <w:r w:rsidR="005061CB" w:rsidRPr="00C87853">
        <w:rPr>
          <w:rFonts w:ascii="Arial" w:hAnsi="Arial" w:cs="Arial"/>
          <w:sz w:val="24"/>
          <w:szCs w:val="24"/>
        </w:rPr>
        <w:t xml:space="preserve"> are extremely concerned about the </w:t>
      </w:r>
      <w:r w:rsidR="00907BAF" w:rsidRPr="00C87853">
        <w:rPr>
          <w:rFonts w:ascii="Arial" w:hAnsi="Arial" w:cs="Arial"/>
          <w:sz w:val="24"/>
          <w:szCs w:val="24"/>
        </w:rPr>
        <w:t>January</w:t>
      </w:r>
      <w:r w:rsidR="005061CB" w:rsidRPr="00C87853">
        <w:rPr>
          <w:rFonts w:ascii="Arial" w:hAnsi="Arial" w:cs="Arial"/>
          <w:sz w:val="24"/>
          <w:szCs w:val="24"/>
        </w:rPr>
        <w:t xml:space="preserve"> 14</w:t>
      </w:r>
      <w:r w:rsidR="005061CB" w:rsidRPr="00C87853">
        <w:rPr>
          <w:rFonts w:ascii="Arial" w:hAnsi="Arial" w:cs="Arial"/>
          <w:sz w:val="24"/>
          <w:szCs w:val="24"/>
          <w:vertAlign w:val="superscript"/>
        </w:rPr>
        <w:t>th</w:t>
      </w:r>
      <w:r w:rsidR="005061CB" w:rsidRPr="00C87853">
        <w:rPr>
          <w:rFonts w:ascii="Arial" w:hAnsi="Arial" w:cs="Arial"/>
          <w:sz w:val="24"/>
          <w:szCs w:val="24"/>
        </w:rPr>
        <w:t xml:space="preserve"> </w:t>
      </w:r>
      <w:r w:rsidR="00907BAF" w:rsidRPr="00C87853">
        <w:rPr>
          <w:rFonts w:ascii="Arial" w:hAnsi="Arial" w:cs="Arial"/>
          <w:sz w:val="24"/>
          <w:szCs w:val="24"/>
        </w:rPr>
        <w:t>date because they don’t believe they will have</w:t>
      </w:r>
      <w:r w:rsidR="005061CB" w:rsidRPr="00C87853">
        <w:rPr>
          <w:rFonts w:ascii="Arial" w:hAnsi="Arial" w:cs="Arial"/>
          <w:sz w:val="24"/>
          <w:szCs w:val="24"/>
        </w:rPr>
        <w:t xml:space="preserve"> sufficient time </w:t>
      </w:r>
      <w:r w:rsidR="00907BAF" w:rsidRPr="00C87853">
        <w:rPr>
          <w:rFonts w:ascii="Arial" w:hAnsi="Arial" w:cs="Arial"/>
          <w:sz w:val="24"/>
          <w:szCs w:val="24"/>
        </w:rPr>
        <w:t>to perform their testing</w:t>
      </w:r>
      <w:r w:rsidR="003715A4" w:rsidRPr="00C87853">
        <w:rPr>
          <w:rFonts w:ascii="Arial" w:hAnsi="Arial" w:cs="Arial"/>
          <w:sz w:val="24"/>
          <w:szCs w:val="24"/>
        </w:rPr>
        <w:t xml:space="preserve">. </w:t>
      </w:r>
      <w:r w:rsidR="005061CB" w:rsidRPr="00C87853">
        <w:rPr>
          <w:rFonts w:ascii="Arial" w:hAnsi="Arial" w:cs="Arial"/>
          <w:sz w:val="24"/>
          <w:szCs w:val="24"/>
        </w:rPr>
        <w:t xml:space="preserve">Jeff </w:t>
      </w:r>
      <w:r w:rsidR="003715A4" w:rsidRPr="00C87853">
        <w:rPr>
          <w:rFonts w:ascii="Arial" w:hAnsi="Arial" w:cs="Arial"/>
          <w:sz w:val="24"/>
          <w:szCs w:val="24"/>
        </w:rPr>
        <w:t>L</w:t>
      </w:r>
      <w:r w:rsidR="005061CB" w:rsidRPr="00C87853">
        <w:rPr>
          <w:rFonts w:ascii="Arial" w:hAnsi="Arial" w:cs="Arial"/>
          <w:sz w:val="24"/>
          <w:szCs w:val="24"/>
        </w:rPr>
        <w:t xml:space="preserve">oftus </w:t>
      </w:r>
      <w:r w:rsidR="003715A4" w:rsidRPr="00C87853">
        <w:rPr>
          <w:rFonts w:ascii="Arial" w:hAnsi="Arial" w:cs="Arial"/>
          <w:sz w:val="24"/>
          <w:szCs w:val="24"/>
        </w:rPr>
        <w:t>mentioned in addition to states, FMCSA</w:t>
      </w:r>
      <w:r w:rsidR="005061CB" w:rsidRPr="00C87853">
        <w:rPr>
          <w:rFonts w:ascii="Arial" w:hAnsi="Arial" w:cs="Arial"/>
          <w:sz w:val="24"/>
          <w:szCs w:val="24"/>
        </w:rPr>
        <w:t xml:space="preserve"> ha</w:t>
      </w:r>
      <w:r w:rsidR="003715A4" w:rsidRPr="00C87853">
        <w:rPr>
          <w:rFonts w:ascii="Arial" w:hAnsi="Arial" w:cs="Arial"/>
          <w:sz w:val="24"/>
          <w:szCs w:val="24"/>
        </w:rPr>
        <w:t>s</w:t>
      </w:r>
      <w:r w:rsidR="005061CB" w:rsidRPr="00C87853">
        <w:rPr>
          <w:rFonts w:ascii="Arial" w:hAnsi="Arial" w:cs="Arial"/>
          <w:sz w:val="24"/>
          <w:szCs w:val="24"/>
        </w:rPr>
        <w:t xml:space="preserve"> tens of thousands of indust</w:t>
      </w:r>
      <w:r w:rsidR="003A42B9" w:rsidRPr="00C87853">
        <w:rPr>
          <w:rFonts w:ascii="Arial" w:hAnsi="Arial" w:cs="Arial"/>
          <w:sz w:val="24"/>
          <w:szCs w:val="24"/>
        </w:rPr>
        <w:t>ry users that consume the data, so they are</w:t>
      </w:r>
      <w:r w:rsidR="005061CB" w:rsidRPr="00C87853">
        <w:rPr>
          <w:rFonts w:ascii="Arial" w:hAnsi="Arial" w:cs="Arial"/>
          <w:sz w:val="24"/>
          <w:szCs w:val="24"/>
        </w:rPr>
        <w:t xml:space="preserve"> aggressively pushing to get the data out</w:t>
      </w:r>
      <w:r w:rsidR="003A42B9" w:rsidRPr="00C87853">
        <w:rPr>
          <w:rFonts w:ascii="Arial" w:hAnsi="Arial" w:cs="Arial"/>
          <w:sz w:val="24"/>
          <w:szCs w:val="24"/>
        </w:rPr>
        <w:t xml:space="preserve"> for their partners and users to consume and perform their testing. </w:t>
      </w:r>
      <w:r w:rsidR="005061CB" w:rsidRPr="00C87853">
        <w:rPr>
          <w:rFonts w:ascii="Arial" w:hAnsi="Arial" w:cs="Arial"/>
          <w:sz w:val="24"/>
          <w:szCs w:val="24"/>
        </w:rPr>
        <w:t xml:space="preserve">Tracy </w:t>
      </w:r>
      <w:r w:rsidR="003A42B9" w:rsidRPr="00C87853">
        <w:rPr>
          <w:rFonts w:ascii="Arial" w:hAnsi="Arial" w:cs="Arial"/>
          <w:sz w:val="24"/>
          <w:szCs w:val="24"/>
        </w:rPr>
        <w:t>Brown requested for</w:t>
      </w:r>
      <w:r w:rsidR="005061CB" w:rsidRPr="00C87853">
        <w:rPr>
          <w:rFonts w:ascii="Arial" w:hAnsi="Arial" w:cs="Arial"/>
          <w:sz w:val="24"/>
          <w:szCs w:val="24"/>
        </w:rPr>
        <w:t xml:space="preserve"> firm </w:t>
      </w:r>
      <w:r w:rsidR="003A42B9" w:rsidRPr="00C87853">
        <w:rPr>
          <w:rFonts w:ascii="Arial" w:hAnsi="Arial" w:cs="Arial"/>
          <w:sz w:val="24"/>
          <w:szCs w:val="24"/>
        </w:rPr>
        <w:t xml:space="preserve">and concrete dates as to if they </w:t>
      </w:r>
      <w:r w:rsidR="005061CB" w:rsidRPr="00C87853">
        <w:rPr>
          <w:rFonts w:ascii="Arial" w:hAnsi="Arial" w:cs="Arial"/>
          <w:sz w:val="24"/>
          <w:szCs w:val="24"/>
        </w:rPr>
        <w:t xml:space="preserve">don’t make it by this date, the </w:t>
      </w:r>
      <w:r w:rsidR="003A42B9" w:rsidRPr="00C87853">
        <w:rPr>
          <w:rFonts w:ascii="Arial" w:hAnsi="Arial" w:cs="Arial"/>
          <w:sz w:val="24"/>
          <w:szCs w:val="24"/>
        </w:rPr>
        <w:t>January</w:t>
      </w:r>
      <w:r w:rsidR="005061CB" w:rsidRPr="00C87853">
        <w:rPr>
          <w:rFonts w:ascii="Arial" w:hAnsi="Arial" w:cs="Arial"/>
          <w:sz w:val="24"/>
          <w:szCs w:val="24"/>
        </w:rPr>
        <w:t xml:space="preserve"> 14</w:t>
      </w:r>
      <w:r w:rsidR="005061CB" w:rsidRPr="00C87853">
        <w:rPr>
          <w:rFonts w:ascii="Arial" w:hAnsi="Arial" w:cs="Arial"/>
          <w:sz w:val="24"/>
          <w:szCs w:val="24"/>
          <w:vertAlign w:val="superscript"/>
        </w:rPr>
        <w:t>th</w:t>
      </w:r>
      <w:r w:rsidR="005061CB" w:rsidRPr="00C87853">
        <w:rPr>
          <w:rFonts w:ascii="Arial" w:hAnsi="Arial" w:cs="Arial"/>
          <w:sz w:val="24"/>
          <w:szCs w:val="24"/>
        </w:rPr>
        <w:t xml:space="preserve"> </w:t>
      </w:r>
      <w:r w:rsidR="003A42B9" w:rsidRPr="00C87853">
        <w:rPr>
          <w:rFonts w:ascii="Arial" w:hAnsi="Arial" w:cs="Arial"/>
          <w:sz w:val="24"/>
          <w:szCs w:val="24"/>
        </w:rPr>
        <w:t xml:space="preserve">deployment date will be postponed. </w:t>
      </w:r>
      <w:r w:rsidR="005061CB" w:rsidRPr="00C87853">
        <w:rPr>
          <w:rFonts w:ascii="Arial" w:hAnsi="Arial" w:cs="Arial"/>
          <w:sz w:val="24"/>
          <w:szCs w:val="24"/>
        </w:rPr>
        <w:t xml:space="preserve">Jeff </w:t>
      </w:r>
      <w:r w:rsidR="00C87853" w:rsidRPr="00C87853">
        <w:rPr>
          <w:rFonts w:ascii="Arial" w:hAnsi="Arial" w:cs="Arial"/>
          <w:sz w:val="24"/>
          <w:szCs w:val="24"/>
        </w:rPr>
        <w:t>L</w:t>
      </w:r>
      <w:r w:rsidR="005061CB" w:rsidRPr="00C87853">
        <w:rPr>
          <w:rFonts w:ascii="Arial" w:hAnsi="Arial" w:cs="Arial"/>
          <w:sz w:val="24"/>
          <w:szCs w:val="24"/>
        </w:rPr>
        <w:t>oftus</w:t>
      </w:r>
      <w:r w:rsidR="00C87853" w:rsidRPr="00C87853">
        <w:rPr>
          <w:rFonts w:ascii="Arial" w:hAnsi="Arial" w:cs="Arial"/>
          <w:sz w:val="24"/>
          <w:szCs w:val="24"/>
        </w:rPr>
        <w:t xml:space="preserve"> replied they</w:t>
      </w:r>
      <w:r w:rsidR="005061CB" w:rsidRPr="00C87853">
        <w:rPr>
          <w:rFonts w:ascii="Arial" w:hAnsi="Arial" w:cs="Arial"/>
          <w:sz w:val="24"/>
          <w:szCs w:val="24"/>
        </w:rPr>
        <w:t xml:space="preserve"> don’t have a date, but </w:t>
      </w:r>
      <w:r w:rsidR="00C87853" w:rsidRPr="00C87853">
        <w:rPr>
          <w:rFonts w:ascii="Arial" w:hAnsi="Arial" w:cs="Arial"/>
          <w:sz w:val="24"/>
          <w:szCs w:val="24"/>
        </w:rPr>
        <w:t>FMCSA</w:t>
      </w:r>
      <w:r w:rsidR="005061CB" w:rsidRPr="00C87853">
        <w:rPr>
          <w:rFonts w:ascii="Arial" w:hAnsi="Arial" w:cs="Arial"/>
          <w:sz w:val="24"/>
          <w:szCs w:val="24"/>
        </w:rPr>
        <w:t xml:space="preserve"> would give ample notification to </w:t>
      </w:r>
      <w:r w:rsidR="00C87853" w:rsidRPr="00C87853">
        <w:rPr>
          <w:rFonts w:ascii="Arial" w:hAnsi="Arial" w:cs="Arial"/>
          <w:sz w:val="24"/>
          <w:szCs w:val="24"/>
        </w:rPr>
        <w:t>their</w:t>
      </w:r>
      <w:r w:rsidR="005061CB" w:rsidRPr="00C87853">
        <w:rPr>
          <w:rFonts w:ascii="Arial" w:hAnsi="Arial" w:cs="Arial"/>
          <w:sz w:val="24"/>
          <w:szCs w:val="24"/>
        </w:rPr>
        <w:t xml:space="preserve"> state and industry partners that the </w:t>
      </w:r>
      <w:r w:rsidR="00C87853" w:rsidRPr="00C87853">
        <w:rPr>
          <w:rFonts w:ascii="Arial" w:hAnsi="Arial" w:cs="Arial"/>
          <w:sz w:val="24"/>
          <w:szCs w:val="24"/>
        </w:rPr>
        <w:t>January</w:t>
      </w:r>
      <w:r w:rsidR="005061CB" w:rsidRPr="00C87853">
        <w:rPr>
          <w:rFonts w:ascii="Arial" w:hAnsi="Arial" w:cs="Arial"/>
          <w:sz w:val="24"/>
          <w:szCs w:val="24"/>
        </w:rPr>
        <w:t xml:space="preserve"> 14</w:t>
      </w:r>
      <w:r w:rsidR="005061CB" w:rsidRPr="00C87853">
        <w:rPr>
          <w:rFonts w:ascii="Arial" w:hAnsi="Arial" w:cs="Arial"/>
          <w:sz w:val="24"/>
          <w:szCs w:val="24"/>
          <w:vertAlign w:val="superscript"/>
        </w:rPr>
        <w:t>th</w:t>
      </w:r>
      <w:r w:rsidR="005061CB" w:rsidRPr="00C87853">
        <w:rPr>
          <w:rFonts w:ascii="Arial" w:hAnsi="Arial" w:cs="Arial"/>
          <w:sz w:val="24"/>
          <w:szCs w:val="24"/>
        </w:rPr>
        <w:t xml:space="preserve"> date is unworkable</w:t>
      </w:r>
      <w:r w:rsidR="00C87853" w:rsidRPr="00C87853">
        <w:rPr>
          <w:rFonts w:ascii="Arial" w:hAnsi="Arial" w:cs="Arial"/>
          <w:sz w:val="24"/>
          <w:szCs w:val="24"/>
        </w:rPr>
        <w:t>, if it comes to that</w:t>
      </w:r>
      <w:r w:rsidR="005061CB" w:rsidRPr="00C87853">
        <w:rPr>
          <w:rFonts w:ascii="Arial" w:hAnsi="Arial" w:cs="Arial"/>
          <w:sz w:val="24"/>
          <w:szCs w:val="24"/>
        </w:rPr>
        <w:t>.</w:t>
      </w:r>
      <w:r w:rsidR="00C87853" w:rsidRPr="00C87853">
        <w:rPr>
          <w:rFonts w:ascii="Arial" w:hAnsi="Arial" w:cs="Arial"/>
          <w:sz w:val="24"/>
          <w:szCs w:val="24"/>
        </w:rPr>
        <w:t xml:space="preserve"> </w:t>
      </w:r>
      <w:r w:rsidR="005061CB" w:rsidRPr="00C87853">
        <w:rPr>
          <w:rFonts w:ascii="Arial" w:hAnsi="Arial" w:cs="Arial"/>
          <w:sz w:val="24"/>
          <w:szCs w:val="24"/>
        </w:rPr>
        <w:t>Tracy</w:t>
      </w:r>
      <w:r w:rsidR="00C87853" w:rsidRPr="00C87853">
        <w:rPr>
          <w:rFonts w:ascii="Arial" w:hAnsi="Arial" w:cs="Arial"/>
          <w:sz w:val="24"/>
          <w:szCs w:val="24"/>
        </w:rPr>
        <w:t xml:space="preserve"> Brown then asked what</w:t>
      </w:r>
      <w:r w:rsidR="005061CB" w:rsidRPr="00C87853">
        <w:rPr>
          <w:rFonts w:ascii="Arial" w:hAnsi="Arial" w:cs="Arial"/>
          <w:sz w:val="24"/>
          <w:szCs w:val="24"/>
        </w:rPr>
        <w:t xml:space="preserve"> the date </w:t>
      </w:r>
      <w:r w:rsidR="00C87853" w:rsidRPr="00C87853">
        <w:rPr>
          <w:rFonts w:ascii="Arial" w:hAnsi="Arial" w:cs="Arial"/>
          <w:sz w:val="24"/>
          <w:szCs w:val="24"/>
        </w:rPr>
        <w:t>is that FMCSA would make that determination, to which Jeff Loftus replied it would be at least two weeks before the deployment date, which is the notice they gave for the cloud transition cutover. Tracy Brown mentioned 2 weeks would not be sufficient notice for Wisconsin DOT.</w:t>
      </w:r>
    </w:p>
    <w:p w14:paraId="351ABBAB" w14:textId="77777777" w:rsidR="00C87853" w:rsidRPr="00C87853" w:rsidRDefault="00C87853" w:rsidP="00C87853">
      <w:pPr>
        <w:pStyle w:val="ListParagraph"/>
        <w:rPr>
          <w:rFonts w:ascii="Arial" w:hAnsi="Arial" w:cs="Arial"/>
          <w:sz w:val="24"/>
          <w:szCs w:val="24"/>
        </w:rPr>
      </w:pPr>
    </w:p>
    <w:p w14:paraId="4E9819FA" w14:textId="29AEC6D3" w:rsidR="006134B8" w:rsidRPr="006134B8" w:rsidRDefault="00C87853" w:rsidP="00873FD1">
      <w:pPr>
        <w:pStyle w:val="ListParagraph"/>
        <w:numPr>
          <w:ilvl w:val="1"/>
          <w:numId w:val="36"/>
        </w:numPr>
        <w:rPr>
          <w:rStyle w:val="Strong"/>
          <w:rFonts w:ascii="Arial" w:hAnsi="Arial" w:cs="Arial"/>
          <w:b w:val="0"/>
          <w:bCs w:val="0"/>
          <w:sz w:val="24"/>
          <w:szCs w:val="24"/>
        </w:rPr>
      </w:pPr>
      <w:r w:rsidRPr="00C87853">
        <w:rPr>
          <w:rFonts w:ascii="Arial" w:hAnsi="Arial" w:cs="Arial"/>
          <w:b/>
          <w:sz w:val="24"/>
          <w:szCs w:val="24"/>
        </w:rPr>
        <w:t xml:space="preserve">Action Item: </w:t>
      </w:r>
      <w:r w:rsidRPr="00C87853">
        <w:rPr>
          <w:rFonts w:ascii="Arial" w:hAnsi="Arial" w:cs="Arial"/>
          <w:sz w:val="24"/>
          <w:szCs w:val="24"/>
        </w:rPr>
        <w:t>Jeff L</w:t>
      </w:r>
      <w:r w:rsidR="005061CB" w:rsidRPr="00C87853">
        <w:rPr>
          <w:rFonts w:ascii="Arial" w:hAnsi="Arial" w:cs="Arial"/>
          <w:sz w:val="24"/>
          <w:szCs w:val="24"/>
        </w:rPr>
        <w:t>oftus</w:t>
      </w:r>
      <w:r w:rsidR="00746934">
        <w:rPr>
          <w:rFonts w:ascii="Arial" w:hAnsi="Arial" w:cs="Arial"/>
          <w:sz w:val="24"/>
          <w:szCs w:val="24"/>
        </w:rPr>
        <w:t xml:space="preserve"> will provide a drop-dead date that FMCSA will provide their go/no-go decision as to the January 14</w:t>
      </w:r>
      <w:r w:rsidR="00746934" w:rsidRPr="00746934">
        <w:rPr>
          <w:rFonts w:ascii="Arial" w:hAnsi="Arial" w:cs="Arial"/>
          <w:sz w:val="24"/>
          <w:szCs w:val="24"/>
          <w:vertAlign w:val="superscript"/>
        </w:rPr>
        <w:t>th</w:t>
      </w:r>
      <w:r w:rsidR="00746934">
        <w:rPr>
          <w:rFonts w:ascii="Arial" w:hAnsi="Arial" w:cs="Arial"/>
          <w:sz w:val="24"/>
          <w:szCs w:val="24"/>
        </w:rPr>
        <w:t xml:space="preserve"> URS launch, which</w:t>
      </w:r>
      <w:r w:rsidRPr="00C87853">
        <w:rPr>
          <w:rFonts w:ascii="Arial" w:hAnsi="Arial" w:cs="Arial"/>
          <w:sz w:val="24"/>
          <w:szCs w:val="24"/>
        </w:rPr>
        <w:t xml:space="preserve"> he</w:t>
      </w:r>
      <w:r w:rsidR="005061CB" w:rsidRPr="00C87853">
        <w:rPr>
          <w:rFonts w:ascii="Arial" w:hAnsi="Arial" w:cs="Arial"/>
          <w:sz w:val="24"/>
          <w:szCs w:val="24"/>
        </w:rPr>
        <w:t xml:space="preserve"> will communicate</w:t>
      </w:r>
      <w:r w:rsidR="00746934">
        <w:rPr>
          <w:rFonts w:ascii="Arial" w:hAnsi="Arial" w:cs="Arial"/>
          <w:sz w:val="24"/>
          <w:szCs w:val="24"/>
        </w:rPr>
        <w:t xml:space="preserve"> to the</w:t>
      </w:r>
      <w:r w:rsidRPr="00C87853">
        <w:rPr>
          <w:rFonts w:ascii="Arial" w:hAnsi="Arial" w:cs="Arial"/>
          <w:sz w:val="24"/>
          <w:szCs w:val="24"/>
        </w:rPr>
        <w:t xml:space="preserve"> state partners</w:t>
      </w:r>
      <w:r w:rsidR="005061CB" w:rsidRPr="00C87853">
        <w:rPr>
          <w:rFonts w:ascii="Arial" w:hAnsi="Arial" w:cs="Arial"/>
          <w:sz w:val="24"/>
          <w:szCs w:val="24"/>
        </w:rPr>
        <w:t>.</w:t>
      </w:r>
    </w:p>
    <w:p w14:paraId="578D7427" w14:textId="29C27371" w:rsidR="006134B8" w:rsidRPr="006134B8" w:rsidRDefault="006134B8" w:rsidP="006134B8">
      <w:pPr>
        <w:pStyle w:val="Heading1"/>
        <w:rPr>
          <w:b w:val="0"/>
          <w:bCs w:val="0"/>
        </w:rPr>
      </w:pPr>
      <w:r>
        <w:rPr>
          <w:rStyle w:val="Strong"/>
        </w:rPr>
        <w:t>State Partners Q&amp;A</w:t>
      </w:r>
    </w:p>
    <w:p w14:paraId="3882C730" w14:textId="65B5E745" w:rsidR="00C87853" w:rsidRPr="00640B66" w:rsidRDefault="00C87853" w:rsidP="00873FD1">
      <w:pPr>
        <w:rPr>
          <w:rFonts w:ascii="Arial" w:hAnsi="Arial" w:cs="Arial"/>
          <w:sz w:val="24"/>
        </w:rPr>
      </w:pPr>
      <w:r w:rsidRPr="00640B66">
        <w:rPr>
          <w:rFonts w:ascii="Arial" w:hAnsi="Arial" w:cs="Arial"/>
          <w:sz w:val="24"/>
        </w:rPr>
        <w:t>John Casteel asked if there was any update related to the T0031 subscription process that he brought to FMCSA’s attention last week. Jeff</w:t>
      </w:r>
      <w:r w:rsidR="00873FD1" w:rsidRPr="00640B66">
        <w:rPr>
          <w:rFonts w:ascii="Arial" w:hAnsi="Arial" w:cs="Arial"/>
          <w:sz w:val="24"/>
        </w:rPr>
        <w:t xml:space="preserve"> L</w:t>
      </w:r>
      <w:r w:rsidRPr="00640B66">
        <w:rPr>
          <w:rFonts w:ascii="Arial" w:hAnsi="Arial" w:cs="Arial"/>
          <w:sz w:val="24"/>
        </w:rPr>
        <w:t>oftus</w:t>
      </w:r>
      <w:r w:rsidR="00873FD1" w:rsidRPr="00640B66">
        <w:rPr>
          <w:rFonts w:ascii="Arial" w:hAnsi="Arial" w:cs="Arial"/>
          <w:sz w:val="24"/>
        </w:rPr>
        <w:t xml:space="preserve"> indicated they</w:t>
      </w:r>
      <w:r w:rsidRPr="00640B66">
        <w:rPr>
          <w:rFonts w:ascii="Arial" w:hAnsi="Arial" w:cs="Arial"/>
          <w:sz w:val="24"/>
        </w:rPr>
        <w:t xml:space="preserve"> are havin</w:t>
      </w:r>
      <w:r w:rsidR="00873FD1" w:rsidRPr="00640B66">
        <w:rPr>
          <w:rFonts w:ascii="Arial" w:hAnsi="Arial" w:cs="Arial"/>
          <w:sz w:val="24"/>
        </w:rPr>
        <w:t xml:space="preserve">g a </w:t>
      </w:r>
      <w:r w:rsidR="00873FD1" w:rsidRPr="00640B66">
        <w:rPr>
          <w:rFonts w:ascii="Arial" w:hAnsi="Arial" w:cs="Arial"/>
          <w:sz w:val="24"/>
        </w:rPr>
        <w:lastRenderedPageBreak/>
        <w:t>meeting next week with the V</w:t>
      </w:r>
      <w:r w:rsidRPr="00640B66">
        <w:rPr>
          <w:rFonts w:ascii="Arial" w:hAnsi="Arial" w:cs="Arial"/>
          <w:sz w:val="24"/>
        </w:rPr>
        <w:t xml:space="preserve">olpe </w:t>
      </w:r>
      <w:r w:rsidR="00873FD1" w:rsidRPr="00640B66">
        <w:rPr>
          <w:rFonts w:ascii="Arial" w:hAnsi="Arial" w:cs="Arial"/>
          <w:sz w:val="24"/>
        </w:rPr>
        <w:t>team</w:t>
      </w:r>
      <w:r w:rsidRPr="00640B66">
        <w:rPr>
          <w:rFonts w:ascii="Arial" w:hAnsi="Arial" w:cs="Arial"/>
          <w:sz w:val="24"/>
        </w:rPr>
        <w:t xml:space="preserve"> supporting the </w:t>
      </w:r>
      <w:r w:rsidR="00873FD1" w:rsidRPr="00640B66">
        <w:rPr>
          <w:rFonts w:ascii="Arial" w:hAnsi="Arial" w:cs="Arial"/>
          <w:sz w:val="24"/>
        </w:rPr>
        <w:t>CVISN program, as well as the</w:t>
      </w:r>
      <w:r w:rsidRPr="00640B66">
        <w:rPr>
          <w:rFonts w:ascii="Arial" w:hAnsi="Arial" w:cs="Arial"/>
          <w:sz w:val="24"/>
        </w:rPr>
        <w:t xml:space="preserve"> </w:t>
      </w:r>
      <w:r w:rsidR="00873FD1" w:rsidRPr="00640B66">
        <w:rPr>
          <w:rFonts w:ascii="Arial" w:hAnsi="Arial" w:cs="Arial"/>
          <w:sz w:val="24"/>
        </w:rPr>
        <w:t>L</w:t>
      </w:r>
      <w:r w:rsidRPr="00640B66">
        <w:rPr>
          <w:rFonts w:ascii="Arial" w:hAnsi="Arial" w:cs="Arial"/>
          <w:sz w:val="24"/>
        </w:rPr>
        <w:t xml:space="preserve">eidos team to get in the details of the subscription column, </w:t>
      </w:r>
      <w:r w:rsidR="00873FD1" w:rsidRPr="00640B66">
        <w:rPr>
          <w:rFonts w:ascii="Arial" w:hAnsi="Arial" w:cs="Arial"/>
          <w:sz w:val="24"/>
        </w:rPr>
        <w:t>which is</w:t>
      </w:r>
      <w:r w:rsidRPr="00640B66">
        <w:rPr>
          <w:rFonts w:ascii="Arial" w:hAnsi="Arial" w:cs="Arial"/>
          <w:sz w:val="24"/>
        </w:rPr>
        <w:t xml:space="preserve"> referenced in the </w:t>
      </w:r>
      <w:r w:rsidR="00873FD1" w:rsidRPr="00640B66">
        <w:rPr>
          <w:rFonts w:ascii="Arial" w:hAnsi="Arial" w:cs="Arial"/>
          <w:sz w:val="24"/>
        </w:rPr>
        <w:t xml:space="preserve">SAFER </w:t>
      </w:r>
      <w:r w:rsidRPr="00640B66">
        <w:rPr>
          <w:rFonts w:ascii="Arial" w:hAnsi="Arial" w:cs="Arial"/>
          <w:sz w:val="24"/>
        </w:rPr>
        <w:t>ICD on page 75</w:t>
      </w:r>
      <w:r w:rsidR="00873FD1" w:rsidRPr="00640B66">
        <w:rPr>
          <w:rFonts w:ascii="Arial" w:hAnsi="Arial" w:cs="Arial"/>
          <w:sz w:val="24"/>
        </w:rPr>
        <w:t xml:space="preserve">, albeit a cryptic message. </w:t>
      </w:r>
      <w:r w:rsidRPr="00640B66">
        <w:rPr>
          <w:rFonts w:ascii="Arial" w:hAnsi="Arial" w:cs="Arial"/>
          <w:sz w:val="24"/>
        </w:rPr>
        <w:t xml:space="preserve">Jon </w:t>
      </w:r>
      <w:r w:rsidR="00873FD1" w:rsidRPr="00640B66">
        <w:rPr>
          <w:rFonts w:ascii="Arial" w:hAnsi="Arial" w:cs="Arial"/>
          <w:sz w:val="24"/>
        </w:rPr>
        <w:t>Ca</w:t>
      </w:r>
      <w:r w:rsidRPr="00640B66">
        <w:rPr>
          <w:rFonts w:ascii="Arial" w:hAnsi="Arial" w:cs="Arial"/>
          <w:sz w:val="24"/>
        </w:rPr>
        <w:t>steel said there is a directory set up for T</w:t>
      </w:r>
      <w:r w:rsidR="00873FD1" w:rsidRPr="00640B66">
        <w:rPr>
          <w:rFonts w:ascii="Arial" w:hAnsi="Arial" w:cs="Arial"/>
          <w:sz w:val="24"/>
        </w:rPr>
        <w:t xml:space="preserve">0031v3 for Nebraska and Maryland. </w:t>
      </w:r>
      <w:r w:rsidRPr="00640B66">
        <w:rPr>
          <w:rFonts w:ascii="Arial" w:hAnsi="Arial" w:cs="Arial"/>
          <w:sz w:val="24"/>
        </w:rPr>
        <w:t xml:space="preserve">If </w:t>
      </w:r>
      <w:r w:rsidR="00873FD1" w:rsidRPr="00640B66">
        <w:rPr>
          <w:rFonts w:ascii="Arial" w:hAnsi="Arial" w:cs="Arial"/>
          <w:sz w:val="24"/>
        </w:rPr>
        <w:t>a user</w:t>
      </w:r>
      <w:r w:rsidRPr="00640B66">
        <w:rPr>
          <w:rFonts w:ascii="Arial" w:hAnsi="Arial" w:cs="Arial"/>
          <w:sz w:val="24"/>
        </w:rPr>
        <w:t xml:space="preserve"> go</w:t>
      </w:r>
      <w:r w:rsidR="00873FD1" w:rsidRPr="00640B66">
        <w:rPr>
          <w:rFonts w:ascii="Arial" w:hAnsi="Arial" w:cs="Arial"/>
          <w:sz w:val="24"/>
        </w:rPr>
        <w:t>es</w:t>
      </w:r>
      <w:r w:rsidRPr="00640B66">
        <w:rPr>
          <w:rFonts w:ascii="Arial" w:hAnsi="Arial" w:cs="Arial"/>
          <w:sz w:val="24"/>
        </w:rPr>
        <w:t xml:space="preserve"> into the T</w:t>
      </w:r>
      <w:r w:rsidR="00873FD1" w:rsidRPr="00640B66">
        <w:rPr>
          <w:rFonts w:ascii="Arial" w:hAnsi="Arial" w:cs="Arial"/>
          <w:sz w:val="24"/>
        </w:rPr>
        <w:t>00</w:t>
      </w:r>
      <w:r w:rsidRPr="00640B66">
        <w:rPr>
          <w:rFonts w:ascii="Arial" w:hAnsi="Arial" w:cs="Arial"/>
          <w:sz w:val="24"/>
        </w:rPr>
        <w:t xml:space="preserve">31v3 directory, </w:t>
      </w:r>
      <w:r w:rsidR="00873FD1" w:rsidRPr="00640B66">
        <w:rPr>
          <w:rFonts w:ascii="Arial" w:hAnsi="Arial" w:cs="Arial"/>
          <w:sz w:val="24"/>
        </w:rPr>
        <w:t>they</w:t>
      </w:r>
      <w:r w:rsidRPr="00640B66">
        <w:rPr>
          <w:rFonts w:ascii="Arial" w:hAnsi="Arial" w:cs="Arial"/>
          <w:sz w:val="24"/>
        </w:rPr>
        <w:t xml:space="preserve"> will see two sub directories underneath </w:t>
      </w:r>
      <w:r w:rsidR="00873FD1" w:rsidRPr="00640B66">
        <w:rPr>
          <w:rFonts w:ascii="Arial" w:hAnsi="Arial" w:cs="Arial"/>
          <w:sz w:val="24"/>
        </w:rPr>
        <w:t>and a whole list of T0031 files. Nebraska receives</w:t>
      </w:r>
      <w:r w:rsidRPr="00640B66">
        <w:rPr>
          <w:rFonts w:ascii="Arial" w:hAnsi="Arial" w:cs="Arial"/>
          <w:sz w:val="24"/>
        </w:rPr>
        <w:t xml:space="preserve"> </w:t>
      </w:r>
      <w:r w:rsidR="00873FD1" w:rsidRPr="00640B66">
        <w:rPr>
          <w:rFonts w:ascii="Arial" w:hAnsi="Arial" w:cs="Arial"/>
          <w:sz w:val="24"/>
        </w:rPr>
        <w:t>the T00</w:t>
      </w:r>
      <w:r w:rsidRPr="00640B66">
        <w:rPr>
          <w:rFonts w:ascii="Arial" w:hAnsi="Arial" w:cs="Arial"/>
          <w:sz w:val="24"/>
        </w:rPr>
        <w:t xml:space="preserve">31 files from the subdirectories and all other states will </w:t>
      </w:r>
      <w:r w:rsidR="00873FD1" w:rsidRPr="00640B66">
        <w:rPr>
          <w:rFonts w:ascii="Arial" w:hAnsi="Arial" w:cs="Arial"/>
          <w:sz w:val="24"/>
        </w:rPr>
        <w:t>grab</w:t>
      </w:r>
      <w:r w:rsidRPr="00640B66">
        <w:rPr>
          <w:rFonts w:ascii="Arial" w:hAnsi="Arial" w:cs="Arial"/>
          <w:sz w:val="24"/>
        </w:rPr>
        <w:t xml:space="preserve"> them on the </w:t>
      </w:r>
      <w:r w:rsidR="00873FD1" w:rsidRPr="00640B66">
        <w:rPr>
          <w:rFonts w:ascii="Arial" w:hAnsi="Arial" w:cs="Arial"/>
          <w:sz w:val="24"/>
        </w:rPr>
        <w:t>T00</w:t>
      </w:r>
      <w:r w:rsidRPr="00640B66">
        <w:rPr>
          <w:rFonts w:ascii="Arial" w:hAnsi="Arial" w:cs="Arial"/>
          <w:sz w:val="24"/>
        </w:rPr>
        <w:t>31v3 folder</w:t>
      </w:r>
      <w:r w:rsidR="00873FD1" w:rsidRPr="00640B66">
        <w:rPr>
          <w:rFonts w:ascii="Arial" w:hAnsi="Arial" w:cs="Arial"/>
          <w:sz w:val="24"/>
        </w:rPr>
        <w:t>.</w:t>
      </w:r>
    </w:p>
    <w:p w14:paraId="4E3EE31D" w14:textId="287E17D0" w:rsidR="00C87853" w:rsidRPr="00640B66" w:rsidRDefault="00873FD1" w:rsidP="00640B66">
      <w:pPr>
        <w:pStyle w:val="ListParagraph"/>
        <w:numPr>
          <w:ilvl w:val="0"/>
          <w:numId w:val="36"/>
        </w:numPr>
        <w:rPr>
          <w:rFonts w:ascii="Arial" w:hAnsi="Arial" w:cs="Arial"/>
          <w:sz w:val="24"/>
        </w:rPr>
      </w:pPr>
      <w:r w:rsidRPr="00640B66">
        <w:rPr>
          <w:rFonts w:ascii="Arial" w:hAnsi="Arial" w:cs="Arial"/>
          <w:b/>
          <w:sz w:val="24"/>
        </w:rPr>
        <w:t xml:space="preserve">Action Item: </w:t>
      </w:r>
      <w:r w:rsidR="00C87853" w:rsidRPr="00640B66">
        <w:rPr>
          <w:rFonts w:ascii="Arial" w:hAnsi="Arial" w:cs="Arial"/>
          <w:sz w:val="24"/>
        </w:rPr>
        <w:t xml:space="preserve">Jeff </w:t>
      </w:r>
      <w:r w:rsidRPr="00640B66">
        <w:rPr>
          <w:rFonts w:ascii="Arial" w:hAnsi="Arial" w:cs="Arial"/>
          <w:sz w:val="24"/>
        </w:rPr>
        <w:t>L</w:t>
      </w:r>
      <w:r w:rsidR="00C87853" w:rsidRPr="00640B66">
        <w:rPr>
          <w:rFonts w:ascii="Arial" w:hAnsi="Arial" w:cs="Arial"/>
          <w:sz w:val="24"/>
        </w:rPr>
        <w:t>oft</w:t>
      </w:r>
      <w:r w:rsidRPr="00640B66">
        <w:rPr>
          <w:rFonts w:ascii="Arial" w:hAnsi="Arial" w:cs="Arial"/>
          <w:sz w:val="24"/>
        </w:rPr>
        <w:t>us</w:t>
      </w:r>
      <w:r w:rsidR="00C87853" w:rsidRPr="00640B66">
        <w:rPr>
          <w:rFonts w:ascii="Arial" w:hAnsi="Arial" w:cs="Arial"/>
          <w:sz w:val="24"/>
        </w:rPr>
        <w:t xml:space="preserve"> will</w:t>
      </w:r>
      <w:r w:rsidRPr="00640B66">
        <w:rPr>
          <w:rFonts w:ascii="Arial" w:hAnsi="Arial" w:cs="Arial"/>
          <w:sz w:val="24"/>
        </w:rPr>
        <w:t xml:space="preserve"> arrange a meeting with the development teams and state partners to discuss the T0031 subscription directories to determine if they have been accounted for in the implementation process.</w:t>
      </w:r>
    </w:p>
    <w:p w14:paraId="634CCE01" w14:textId="27295106" w:rsidR="00640B66" w:rsidRPr="00640B66" w:rsidRDefault="00640B66" w:rsidP="00640B66">
      <w:pPr>
        <w:rPr>
          <w:rFonts w:ascii="Arial" w:hAnsi="Arial" w:cs="Arial"/>
          <w:sz w:val="24"/>
        </w:rPr>
      </w:pPr>
      <w:r w:rsidRPr="00640B66">
        <w:rPr>
          <w:rFonts w:ascii="Arial" w:hAnsi="Arial" w:cs="Arial"/>
          <w:sz w:val="24"/>
        </w:rPr>
        <w:t>Manish Gohil asked for clarification on the difference between the CIE test environment and the URS environment, to which La-Toya Lawton replied by highlighting the two different ongoing efforts:</w:t>
      </w:r>
    </w:p>
    <w:p w14:paraId="35FE9C39" w14:textId="77777777" w:rsidR="00640B66" w:rsidRPr="00640B66" w:rsidRDefault="00640B66" w:rsidP="00640B66">
      <w:pPr>
        <w:pStyle w:val="ListParagraph"/>
        <w:numPr>
          <w:ilvl w:val="0"/>
          <w:numId w:val="37"/>
        </w:numPr>
        <w:rPr>
          <w:rFonts w:ascii="Arial" w:hAnsi="Arial" w:cs="Arial"/>
          <w:sz w:val="24"/>
        </w:rPr>
      </w:pPr>
      <w:r w:rsidRPr="00640B66">
        <w:rPr>
          <w:rFonts w:ascii="Arial" w:hAnsi="Arial" w:cs="Arial"/>
          <w:sz w:val="24"/>
        </w:rPr>
        <w:t>The cloud transition, which some states have their test environment configured to ensure that they will continue to function as they do today when the transition takes place, which is scheduled to take place over the weekend.</w:t>
      </w:r>
    </w:p>
    <w:p w14:paraId="252A4394" w14:textId="1B36370F" w:rsidR="00116CFC" w:rsidRPr="006134B8" w:rsidRDefault="00640B66" w:rsidP="006134B8">
      <w:pPr>
        <w:pStyle w:val="ListParagraph"/>
        <w:numPr>
          <w:ilvl w:val="0"/>
          <w:numId w:val="37"/>
        </w:numPr>
        <w:rPr>
          <w:rFonts w:ascii="Arial" w:hAnsi="Arial" w:cs="Arial"/>
          <w:sz w:val="24"/>
        </w:rPr>
      </w:pPr>
      <w:r w:rsidRPr="00640B66">
        <w:rPr>
          <w:rFonts w:ascii="Arial" w:hAnsi="Arial" w:cs="Arial"/>
          <w:sz w:val="24"/>
        </w:rPr>
        <w:t>There is a separate test environment that contains the URS modifications, and is an environment the state’s test environment will need to connect to in order to begin testing these modifications. Once the cutover has been validated and deemed successful, there will only be a single test environment moving forward, and there will not be a distinction between single test environments for the URS functionality. La-Toya Lawton said there is a document that has been shared with the states that guide then on how to connect to the URS environment in order to assist folks to configure their environment correctly. Manish Gohil replied they are working with Roberto Hernandez to make that change on their end to the URS environment. Jeff Loftus said they are having trouble with their FTP connection, and their T files and UCR connection, and, as a result, they identified the appropriate folks on the cloud team to remediate their issue.</w:t>
      </w:r>
    </w:p>
    <w:p w14:paraId="56D68132" w14:textId="7711042F" w:rsidR="00C11AA2" w:rsidRPr="009C2116" w:rsidRDefault="00C11AA2" w:rsidP="003C15CE">
      <w:pPr>
        <w:pStyle w:val="Heading1"/>
        <w:rPr>
          <w:rStyle w:val="Strong"/>
        </w:rPr>
      </w:pPr>
      <w:r w:rsidRPr="009C2116">
        <w:rPr>
          <w:rStyle w:val="Strong"/>
        </w:rPr>
        <w:t>URS Update from FMCSA’s Registration Office</w:t>
      </w:r>
    </w:p>
    <w:p w14:paraId="7967728F" w14:textId="23D36DF3" w:rsidR="00866B2A" w:rsidRPr="006134B8" w:rsidRDefault="00116CFC">
      <w:pPr>
        <w:rPr>
          <w:rStyle w:val="Strong"/>
          <w:b w:val="0"/>
          <w:bCs w:val="0"/>
        </w:rPr>
      </w:pPr>
      <w:r w:rsidRPr="00847AE1">
        <w:rPr>
          <w:rFonts w:ascii="Arial" w:hAnsi="Arial" w:cs="Arial"/>
          <w:sz w:val="24"/>
          <w:szCs w:val="24"/>
        </w:rPr>
        <w:t xml:space="preserve">Jeff Loftus provided </w:t>
      </w:r>
      <w:r w:rsidR="00262B3B" w:rsidRPr="00847AE1">
        <w:rPr>
          <w:rFonts w:ascii="Arial" w:hAnsi="Arial" w:cs="Arial"/>
          <w:sz w:val="24"/>
          <w:szCs w:val="24"/>
        </w:rPr>
        <w:t>a URS overview and noted they continue to test the URS front-end and requested</w:t>
      </w:r>
      <w:r w:rsidR="00847AE1" w:rsidRPr="00847AE1">
        <w:rPr>
          <w:rFonts w:ascii="Arial" w:hAnsi="Arial" w:cs="Arial"/>
          <w:sz w:val="24"/>
          <w:szCs w:val="24"/>
        </w:rPr>
        <w:t xml:space="preserve"> for Ray Henley, the FMCSA test lead, to provide an update to the group.</w:t>
      </w:r>
      <w:r w:rsidR="00847AE1" w:rsidRPr="00847AE1">
        <w:t xml:space="preserve"> </w:t>
      </w:r>
      <w:r w:rsidR="00847AE1" w:rsidRPr="00847AE1">
        <w:rPr>
          <w:rFonts w:ascii="Arial" w:hAnsi="Arial" w:cs="Arial"/>
          <w:sz w:val="24"/>
          <w:szCs w:val="24"/>
        </w:rPr>
        <w:t xml:space="preserve">Ray Henley mentioned they have started release 2 UAT where they are at the phase of build 2 testing, and have resolution on the issues discovered from the initial phase of the release 2 testing. Jeff Loftus noted, from a resource standpoint, they have expanded the federal staff at FMCSA, and are trying to surge up as best they can by meeting daily on issues and roadblocks that are preventing the team from progressing forward. </w:t>
      </w:r>
      <w:r w:rsidR="00847AE1" w:rsidRPr="00847AE1">
        <w:rPr>
          <w:rFonts w:ascii="Arial" w:hAnsi="Arial" w:cs="Arial"/>
          <w:sz w:val="24"/>
          <w:szCs w:val="24"/>
        </w:rPr>
        <w:lastRenderedPageBreak/>
        <w:t>FMCSA stressed that themselves, and their contractors, are working as aggressive as possible to deliver a good product on that date.</w:t>
      </w:r>
    </w:p>
    <w:p w14:paraId="2604980C" w14:textId="17DFA270" w:rsidR="001E4003" w:rsidRPr="009C2116" w:rsidRDefault="00866B2A" w:rsidP="003C15CE">
      <w:pPr>
        <w:pStyle w:val="Heading1"/>
        <w:rPr>
          <w:rStyle w:val="Strong"/>
        </w:rPr>
      </w:pPr>
      <w:r>
        <w:rPr>
          <w:rStyle w:val="Strong"/>
        </w:rPr>
        <w:t>URS Technical Update</w:t>
      </w:r>
    </w:p>
    <w:p w14:paraId="397B2A6C" w14:textId="5117A440" w:rsidR="00866B2A" w:rsidRDefault="00866B2A" w:rsidP="00563169">
      <w:pPr>
        <w:rPr>
          <w:rFonts w:ascii="Arial" w:hAnsi="Arial" w:cs="Arial"/>
          <w:sz w:val="24"/>
          <w:szCs w:val="24"/>
        </w:rPr>
      </w:pPr>
      <w:r w:rsidRPr="00563169">
        <w:rPr>
          <w:rFonts w:ascii="Arial" w:hAnsi="Arial" w:cs="Arial"/>
          <w:sz w:val="24"/>
          <w:szCs w:val="24"/>
        </w:rPr>
        <w:t>As for the technical update, La-Toya Lawton noted she does not have anything new to share outside of what was communicated earlier during the review of the</w:t>
      </w:r>
      <w:r w:rsidR="00AF3912" w:rsidRPr="00563169">
        <w:rPr>
          <w:rFonts w:ascii="Arial" w:hAnsi="Arial" w:cs="Arial"/>
          <w:sz w:val="24"/>
          <w:szCs w:val="24"/>
        </w:rPr>
        <w:t xml:space="preserve"> action items. Michael Holloman stated t</w:t>
      </w:r>
      <w:r w:rsidRPr="00563169">
        <w:rPr>
          <w:rFonts w:ascii="Arial" w:hAnsi="Arial" w:cs="Arial"/>
          <w:sz w:val="24"/>
          <w:szCs w:val="24"/>
        </w:rPr>
        <w:t xml:space="preserve">he current </w:t>
      </w:r>
      <w:r w:rsidR="00AF3912" w:rsidRPr="00563169">
        <w:rPr>
          <w:rFonts w:ascii="Arial" w:hAnsi="Arial" w:cs="Arial"/>
          <w:sz w:val="24"/>
          <w:szCs w:val="24"/>
        </w:rPr>
        <w:t>formats in the XMLs are different than the ICD; meaning, t</w:t>
      </w:r>
      <w:r w:rsidRPr="00563169">
        <w:rPr>
          <w:rFonts w:ascii="Arial" w:hAnsi="Arial" w:cs="Arial"/>
          <w:sz w:val="24"/>
          <w:szCs w:val="24"/>
        </w:rPr>
        <w:t>he messaging of the data e</w:t>
      </w:r>
      <w:r w:rsidR="00AF3912" w:rsidRPr="00563169">
        <w:rPr>
          <w:rFonts w:ascii="Arial" w:hAnsi="Arial" w:cs="Arial"/>
          <w:sz w:val="24"/>
          <w:szCs w:val="24"/>
        </w:rPr>
        <w:t xml:space="preserve">lement name MCMIS_CENSUS, has a </w:t>
      </w:r>
      <w:r w:rsidRPr="00563169">
        <w:rPr>
          <w:rFonts w:ascii="Arial" w:hAnsi="Arial" w:cs="Arial"/>
          <w:sz w:val="24"/>
          <w:szCs w:val="24"/>
        </w:rPr>
        <w:t>colon</w:t>
      </w:r>
      <w:r w:rsidR="00AF3912" w:rsidRPr="00563169">
        <w:rPr>
          <w:rFonts w:ascii="Arial" w:hAnsi="Arial" w:cs="Arial"/>
          <w:sz w:val="24"/>
          <w:szCs w:val="24"/>
        </w:rPr>
        <w:t xml:space="preserve"> in front of it, along with</w:t>
      </w:r>
      <w:r w:rsidRPr="00563169">
        <w:rPr>
          <w:rFonts w:ascii="Arial" w:hAnsi="Arial" w:cs="Arial"/>
          <w:sz w:val="24"/>
          <w:szCs w:val="24"/>
        </w:rPr>
        <w:t xml:space="preserve"> every</w:t>
      </w:r>
      <w:r w:rsidR="00AF3912" w:rsidRPr="00563169">
        <w:rPr>
          <w:rFonts w:ascii="Arial" w:hAnsi="Arial" w:cs="Arial"/>
          <w:sz w:val="24"/>
          <w:szCs w:val="24"/>
        </w:rPr>
        <w:t xml:space="preserve"> other element contained in the ICD. </w:t>
      </w:r>
      <w:r w:rsidRPr="00563169">
        <w:rPr>
          <w:rFonts w:ascii="Arial" w:hAnsi="Arial" w:cs="Arial"/>
          <w:sz w:val="24"/>
          <w:szCs w:val="24"/>
        </w:rPr>
        <w:t>La</w:t>
      </w:r>
      <w:r w:rsidR="00AF3912" w:rsidRPr="00563169">
        <w:rPr>
          <w:rFonts w:ascii="Arial" w:hAnsi="Arial" w:cs="Arial"/>
          <w:sz w:val="24"/>
          <w:szCs w:val="24"/>
        </w:rPr>
        <w:t xml:space="preserve">-Toya Lawton replied that </w:t>
      </w:r>
      <w:r w:rsidRPr="00563169">
        <w:rPr>
          <w:rFonts w:ascii="Arial" w:hAnsi="Arial" w:cs="Arial"/>
          <w:sz w:val="24"/>
          <w:szCs w:val="24"/>
        </w:rPr>
        <w:t xml:space="preserve">is because they were manually generated that way, and </w:t>
      </w:r>
      <w:r w:rsidR="00AF3912" w:rsidRPr="00563169">
        <w:rPr>
          <w:rFonts w:ascii="Arial" w:hAnsi="Arial" w:cs="Arial"/>
          <w:sz w:val="24"/>
          <w:szCs w:val="24"/>
        </w:rPr>
        <w:t>they will not</w:t>
      </w:r>
      <w:r w:rsidRPr="00563169">
        <w:rPr>
          <w:rFonts w:ascii="Arial" w:hAnsi="Arial" w:cs="Arial"/>
          <w:sz w:val="24"/>
          <w:szCs w:val="24"/>
        </w:rPr>
        <w:t xml:space="preserve"> </w:t>
      </w:r>
      <w:r w:rsidR="00AF3912" w:rsidRPr="00563169">
        <w:rPr>
          <w:rFonts w:ascii="Arial" w:hAnsi="Arial" w:cs="Arial"/>
          <w:sz w:val="24"/>
          <w:szCs w:val="24"/>
        </w:rPr>
        <w:t>be generated in that format when</w:t>
      </w:r>
      <w:r w:rsidRPr="00563169">
        <w:rPr>
          <w:rFonts w:ascii="Arial" w:hAnsi="Arial" w:cs="Arial"/>
          <w:sz w:val="24"/>
          <w:szCs w:val="24"/>
        </w:rPr>
        <w:t xml:space="preserve"> they are </w:t>
      </w:r>
      <w:r w:rsidR="00AF3912" w:rsidRPr="00563169">
        <w:rPr>
          <w:rFonts w:ascii="Arial" w:hAnsi="Arial" w:cs="Arial"/>
          <w:sz w:val="24"/>
          <w:szCs w:val="24"/>
        </w:rPr>
        <w:t xml:space="preserve">generated </w:t>
      </w:r>
      <w:r w:rsidRPr="00563169">
        <w:rPr>
          <w:rFonts w:ascii="Arial" w:hAnsi="Arial" w:cs="Arial"/>
          <w:sz w:val="24"/>
          <w:szCs w:val="24"/>
        </w:rPr>
        <w:t>in the system</w:t>
      </w:r>
      <w:r w:rsidR="00AF3912" w:rsidRPr="00563169">
        <w:rPr>
          <w:rFonts w:ascii="Arial" w:hAnsi="Arial" w:cs="Arial"/>
          <w:sz w:val="24"/>
          <w:szCs w:val="24"/>
        </w:rPr>
        <w:t>. Jeff Loftus inquired that since Mike Holloman’s team is supporting a number of states, if they need any additional information or documentation from FMCSA to get them to where they need to go. Mike Holloman replied that their biggest concern was successfully getting through the cloud transition. Mike Holloman asked if the files wil</w:t>
      </w:r>
      <w:r w:rsidR="00563169" w:rsidRPr="00563169">
        <w:rPr>
          <w:rFonts w:ascii="Arial" w:hAnsi="Arial" w:cs="Arial"/>
          <w:sz w:val="24"/>
          <w:szCs w:val="24"/>
        </w:rPr>
        <w:t>l still remain on the FTP_CERT</w:t>
      </w:r>
      <w:r w:rsidR="00AF3912" w:rsidRPr="00563169">
        <w:rPr>
          <w:rFonts w:ascii="Arial" w:hAnsi="Arial" w:cs="Arial"/>
          <w:sz w:val="24"/>
          <w:szCs w:val="24"/>
        </w:rPr>
        <w:t>,</w:t>
      </w:r>
      <w:r w:rsidR="00563169" w:rsidRPr="00563169">
        <w:rPr>
          <w:rFonts w:ascii="Arial" w:hAnsi="Arial" w:cs="Arial"/>
          <w:sz w:val="24"/>
          <w:szCs w:val="24"/>
        </w:rPr>
        <w:t xml:space="preserve"> which is where they pick up files today,</w:t>
      </w:r>
      <w:r w:rsidR="00AF3912" w:rsidRPr="00563169">
        <w:rPr>
          <w:rFonts w:ascii="Arial" w:hAnsi="Arial" w:cs="Arial"/>
          <w:sz w:val="24"/>
          <w:szCs w:val="24"/>
        </w:rPr>
        <w:t xml:space="preserve"> just with the revised URS data. </w:t>
      </w:r>
      <w:r w:rsidR="00563169" w:rsidRPr="00563169">
        <w:rPr>
          <w:rFonts w:ascii="Arial" w:hAnsi="Arial" w:cs="Arial"/>
          <w:sz w:val="24"/>
          <w:szCs w:val="24"/>
        </w:rPr>
        <w:t xml:space="preserve">La-Toya Lawton confirmed that was correct. </w:t>
      </w:r>
      <w:r w:rsidRPr="00563169">
        <w:rPr>
          <w:rFonts w:ascii="Arial" w:hAnsi="Arial" w:cs="Arial"/>
          <w:sz w:val="24"/>
          <w:szCs w:val="24"/>
        </w:rPr>
        <w:t>Michael</w:t>
      </w:r>
      <w:r w:rsidR="00563169" w:rsidRPr="00563169">
        <w:rPr>
          <w:rFonts w:ascii="Arial" w:hAnsi="Arial" w:cs="Arial"/>
          <w:sz w:val="24"/>
          <w:szCs w:val="24"/>
        </w:rPr>
        <w:t xml:space="preserve"> Holloman replied that they plan to perform cumbersome testing</w:t>
      </w:r>
      <w:r w:rsidRPr="00563169">
        <w:rPr>
          <w:rFonts w:ascii="Arial" w:hAnsi="Arial" w:cs="Arial"/>
          <w:sz w:val="24"/>
          <w:szCs w:val="24"/>
        </w:rPr>
        <w:t xml:space="preserve"> next week </w:t>
      </w:r>
      <w:r w:rsidR="00563169" w:rsidRPr="00563169">
        <w:rPr>
          <w:rFonts w:ascii="Arial" w:hAnsi="Arial" w:cs="Arial"/>
          <w:sz w:val="24"/>
          <w:szCs w:val="24"/>
        </w:rPr>
        <w:t>and</w:t>
      </w:r>
      <w:r w:rsidRPr="00563169">
        <w:rPr>
          <w:rFonts w:ascii="Arial" w:hAnsi="Arial" w:cs="Arial"/>
          <w:sz w:val="24"/>
          <w:szCs w:val="24"/>
        </w:rPr>
        <w:t xml:space="preserve"> </w:t>
      </w:r>
      <w:r w:rsidR="00563169" w:rsidRPr="00563169">
        <w:rPr>
          <w:rFonts w:ascii="Arial" w:hAnsi="Arial" w:cs="Arial"/>
          <w:sz w:val="24"/>
          <w:szCs w:val="24"/>
        </w:rPr>
        <w:t>they</w:t>
      </w:r>
      <w:r w:rsidRPr="00563169">
        <w:rPr>
          <w:rFonts w:ascii="Arial" w:hAnsi="Arial" w:cs="Arial"/>
          <w:sz w:val="24"/>
          <w:szCs w:val="24"/>
        </w:rPr>
        <w:t xml:space="preserve"> represent 4 states that this will affect</w:t>
      </w:r>
      <w:r w:rsidR="00563169" w:rsidRPr="00563169">
        <w:rPr>
          <w:rFonts w:ascii="Arial" w:hAnsi="Arial" w:cs="Arial"/>
          <w:sz w:val="24"/>
          <w:szCs w:val="24"/>
        </w:rPr>
        <w:t>.</w:t>
      </w:r>
    </w:p>
    <w:p w14:paraId="48AB16BA" w14:textId="0F55756F" w:rsidR="00563169" w:rsidRPr="00DB28E4" w:rsidRDefault="00563169" w:rsidP="0096183C">
      <w:pPr>
        <w:rPr>
          <w:rFonts w:ascii="Arial" w:hAnsi="Arial" w:cs="Arial"/>
          <w:sz w:val="24"/>
          <w:szCs w:val="24"/>
        </w:rPr>
      </w:pPr>
      <w:r w:rsidRPr="00DB28E4">
        <w:rPr>
          <w:rFonts w:ascii="Arial" w:hAnsi="Arial" w:cs="Arial"/>
          <w:sz w:val="24"/>
          <w:szCs w:val="24"/>
        </w:rPr>
        <w:t xml:space="preserve">Allen Kaszubski stated that from the latest addendum upload that had the new </w:t>
      </w:r>
      <w:r w:rsidR="0096183C" w:rsidRPr="00DB28E4">
        <w:rPr>
          <w:rFonts w:ascii="Arial" w:hAnsi="Arial" w:cs="Arial"/>
          <w:sz w:val="24"/>
          <w:szCs w:val="24"/>
        </w:rPr>
        <w:t>schema</w:t>
      </w:r>
      <w:r w:rsidRPr="00DB28E4">
        <w:rPr>
          <w:rFonts w:ascii="Arial" w:hAnsi="Arial" w:cs="Arial"/>
          <w:sz w:val="24"/>
          <w:szCs w:val="24"/>
        </w:rPr>
        <w:t xml:space="preserve"> changes from the T0031 and T00</w:t>
      </w:r>
      <w:r w:rsidR="0096183C" w:rsidRPr="00DB28E4">
        <w:rPr>
          <w:rFonts w:ascii="Arial" w:hAnsi="Arial" w:cs="Arial"/>
          <w:sz w:val="24"/>
          <w:szCs w:val="24"/>
        </w:rPr>
        <w:t>32, the T0032 had 2 grammatical</w:t>
      </w:r>
      <w:r w:rsidRPr="00DB28E4">
        <w:rPr>
          <w:rFonts w:ascii="Arial" w:hAnsi="Arial" w:cs="Arial"/>
          <w:sz w:val="24"/>
          <w:szCs w:val="24"/>
        </w:rPr>
        <w:t xml:space="preserve"> issues</w:t>
      </w:r>
      <w:r w:rsidR="0096183C" w:rsidRPr="00DB28E4">
        <w:rPr>
          <w:rFonts w:ascii="Arial" w:hAnsi="Arial" w:cs="Arial"/>
          <w:sz w:val="24"/>
          <w:szCs w:val="24"/>
        </w:rPr>
        <w:t>. These were e</w:t>
      </w:r>
      <w:r w:rsidRPr="00DB28E4">
        <w:rPr>
          <w:rFonts w:ascii="Arial" w:hAnsi="Arial" w:cs="Arial"/>
          <w:sz w:val="24"/>
          <w:szCs w:val="24"/>
        </w:rPr>
        <w:t>numeration issues with</w:t>
      </w:r>
      <w:r w:rsidR="0096183C" w:rsidRPr="00DB28E4">
        <w:rPr>
          <w:rFonts w:ascii="Arial" w:hAnsi="Arial" w:cs="Arial"/>
          <w:sz w:val="24"/>
          <w:szCs w:val="24"/>
        </w:rPr>
        <w:t xml:space="preserve"> regards to the</w:t>
      </w:r>
      <w:r w:rsidRPr="00DB28E4">
        <w:rPr>
          <w:rFonts w:ascii="Arial" w:hAnsi="Arial" w:cs="Arial"/>
          <w:sz w:val="24"/>
          <w:szCs w:val="24"/>
        </w:rPr>
        <w:t xml:space="preserve"> op</w:t>
      </w:r>
      <w:r w:rsidR="0096183C" w:rsidRPr="00DB28E4">
        <w:rPr>
          <w:rFonts w:ascii="Arial" w:hAnsi="Arial" w:cs="Arial"/>
          <w:sz w:val="24"/>
          <w:szCs w:val="24"/>
        </w:rPr>
        <w:t>erating</w:t>
      </w:r>
      <w:r w:rsidRPr="00DB28E4">
        <w:rPr>
          <w:rFonts w:ascii="Arial" w:hAnsi="Arial" w:cs="Arial"/>
          <w:sz w:val="24"/>
          <w:szCs w:val="24"/>
        </w:rPr>
        <w:t xml:space="preserve"> authority type and op</w:t>
      </w:r>
      <w:r w:rsidR="0096183C" w:rsidRPr="00DB28E4">
        <w:rPr>
          <w:rFonts w:ascii="Arial" w:hAnsi="Arial" w:cs="Arial"/>
          <w:sz w:val="24"/>
          <w:szCs w:val="24"/>
        </w:rPr>
        <w:t>erating</w:t>
      </w:r>
      <w:r w:rsidRPr="00DB28E4">
        <w:rPr>
          <w:rFonts w:ascii="Arial" w:hAnsi="Arial" w:cs="Arial"/>
          <w:sz w:val="24"/>
          <w:szCs w:val="24"/>
        </w:rPr>
        <w:t xml:space="preserve"> authority status. When </w:t>
      </w:r>
      <w:r w:rsidR="0096183C" w:rsidRPr="00DB28E4">
        <w:rPr>
          <w:rFonts w:ascii="Arial" w:hAnsi="Arial" w:cs="Arial"/>
          <w:sz w:val="24"/>
          <w:szCs w:val="24"/>
        </w:rPr>
        <w:t xml:space="preserve">Wisconsin imported those XSDs in their </w:t>
      </w:r>
      <w:r w:rsidRPr="00DB28E4">
        <w:rPr>
          <w:rFonts w:ascii="Arial" w:hAnsi="Arial" w:cs="Arial"/>
          <w:sz w:val="24"/>
          <w:szCs w:val="24"/>
        </w:rPr>
        <w:t>CVIEW and process</w:t>
      </w:r>
      <w:r w:rsidR="0096183C" w:rsidRPr="00DB28E4">
        <w:rPr>
          <w:rFonts w:ascii="Arial" w:hAnsi="Arial" w:cs="Arial"/>
          <w:sz w:val="24"/>
          <w:szCs w:val="24"/>
        </w:rPr>
        <w:t>ed</w:t>
      </w:r>
      <w:r w:rsidRPr="00DB28E4">
        <w:rPr>
          <w:rFonts w:ascii="Arial" w:hAnsi="Arial" w:cs="Arial"/>
          <w:sz w:val="24"/>
          <w:szCs w:val="24"/>
        </w:rPr>
        <w:t xml:space="preserve"> the transaction</w:t>
      </w:r>
      <w:r w:rsidR="0096183C" w:rsidRPr="00DB28E4">
        <w:rPr>
          <w:rFonts w:ascii="Arial" w:hAnsi="Arial" w:cs="Arial"/>
          <w:sz w:val="24"/>
          <w:szCs w:val="24"/>
        </w:rPr>
        <w:t>, it failed. This was due to the fact that</w:t>
      </w:r>
      <w:r w:rsidRPr="00DB28E4">
        <w:rPr>
          <w:rFonts w:ascii="Arial" w:hAnsi="Arial" w:cs="Arial"/>
          <w:sz w:val="24"/>
          <w:szCs w:val="24"/>
        </w:rPr>
        <w:t xml:space="preserve"> the enumerations were not formatted correctly, so </w:t>
      </w:r>
      <w:r w:rsidR="0096183C" w:rsidRPr="00DB28E4">
        <w:rPr>
          <w:rFonts w:ascii="Arial" w:hAnsi="Arial" w:cs="Arial"/>
          <w:sz w:val="24"/>
          <w:szCs w:val="24"/>
        </w:rPr>
        <w:t>Allen Kaszubski requested that Leidos</w:t>
      </w:r>
      <w:r w:rsidRPr="00DB28E4">
        <w:rPr>
          <w:rFonts w:ascii="Arial" w:hAnsi="Arial" w:cs="Arial"/>
          <w:sz w:val="24"/>
          <w:szCs w:val="24"/>
        </w:rPr>
        <w:t xml:space="preserve"> format t</w:t>
      </w:r>
      <w:r w:rsidR="0096183C" w:rsidRPr="00DB28E4">
        <w:rPr>
          <w:rFonts w:ascii="Arial" w:hAnsi="Arial" w:cs="Arial"/>
          <w:sz w:val="24"/>
          <w:szCs w:val="24"/>
        </w:rPr>
        <w:t>hese correctly</w:t>
      </w:r>
      <w:r w:rsidRPr="00DB28E4">
        <w:rPr>
          <w:rFonts w:ascii="Arial" w:hAnsi="Arial" w:cs="Arial"/>
          <w:sz w:val="24"/>
          <w:szCs w:val="24"/>
        </w:rPr>
        <w:t xml:space="preserve"> in the next release</w:t>
      </w:r>
      <w:r w:rsidR="0096183C" w:rsidRPr="00DB28E4">
        <w:rPr>
          <w:rFonts w:ascii="Arial" w:hAnsi="Arial" w:cs="Arial"/>
          <w:sz w:val="24"/>
          <w:szCs w:val="24"/>
        </w:rPr>
        <w:t xml:space="preserve"> of the ICD and XSDs, as well as inquired as to when the next release of the documentation will be. </w:t>
      </w:r>
      <w:r w:rsidRPr="00DB28E4">
        <w:rPr>
          <w:rFonts w:ascii="Arial" w:hAnsi="Arial" w:cs="Arial"/>
          <w:sz w:val="24"/>
          <w:szCs w:val="24"/>
        </w:rPr>
        <w:t>La</w:t>
      </w:r>
      <w:r w:rsidR="0096183C" w:rsidRPr="00DB28E4">
        <w:rPr>
          <w:rFonts w:ascii="Arial" w:hAnsi="Arial" w:cs="Arial"/>
          <w:sz w:val="24"/>
          <w:szCs w:val="24"/>
        </w:rPr>
        <w:t>-Toya Lawton replied they</w:t>
      </w:r>
      <w:r w:rsidRPr="00DB28E4">
        <w:rPr>
          <w:rFonts w:ascii="Arial" w:hAnsi="Arial" w:cs="Arial"/>
          <w:sz w:val="24"/>
          <w:szCs w:val="24"/>
        </w:rPr>
        <w:t xml:space="preserve"> are in the process of reviewing </w:t>
      </w:r>
      <w:r w:rsidR="0096183C" w:rsidRPr="00DB28E4">
        <w:rPr>
          <w:rFonts w:ascii="Arial" w:hAnsi="Arial" w:cs="Arial"/>
          <w:sz w:val="24"/>
          <w:szCs w:val="24"/>
        </w:rPr>
        <w:t xml:space="preserve">the feedback </w:t>
      </w:r>
      <w:r w:rsidRPr="00DB28E4">
        <w:rPr>
          <w:rFonts w:ascii="Arial" w:hAnsi="Arial" w:cs="Arial"/>
          <w:sz w:val="24"/>
          <w:szCs w:val="24"/>
        </w:rPr>
        <w:t>a</w:t>
      </w:r>
      <w:r w:rsidR="0096183C" w:rsidRPr="00DB28E4">
        <w:rPr>
          <w:rFonts w:ascii="Arial" w:hAnsi="Arial" w:cs="Arial"/>
          <w:sz w:val="24"/>
          <w:szCs w:val="24"/>
        </w:rPr>
        <w:t>nd taking that into account, but Leidos does not</w:t>
      </w:r>
      <w:r w:rsidRPr="00DB28E4">
        <w:rPr>
          <w:rFonts w:ascii="Arial" w:hAnsi="Arial" w:cs="Arial"/>
          <w:sz w:val="24"/>
          <w:szCs w:val="24"/>
        </w:rPr>
        <w:t xml:space="preserve"> have a date as to when the next </w:t>
      </w:r>
      <w:r w:rsidR="0096183C" w:rsidRPr="00DB28E4">
        <w:rPr>
          <w:rFonts w:ascii="Arial" w:hAnsi="Arial" w:cs="Arial"/>
          <w:sz w:val="24"/>
          <w:szCs w:val="24"/>
        </w:rPr>
        <w:t>version of the documentation</w:t>
      </w:r>
      <w:r w:rsidRPr="00DB28E4">
        <w:rPr>
          <w:rFonts w:ascii="Arial" w:hAnsi="Arial" w:cs="Arial"/>
          <w:sz w:val="24"/>
          <w:szCs w:val="24"/>
        </w:rPr>
        <w:t xml:space="preserve"> will be available</w:t>
      </w:r>
      <w:r w:rsidR="0096183C" w:rsidRPr="00DB28E4">
        <w:rPr>
          <w:rFonts w:ascii="Arial" w:hAnsi="Arial" w:cs="Arial"/>
          <w:sz w:val="24"/>
          <w:szCs w:val="24"/>
        </w:rPr>
        <w:t>.</w:t>
      </w:r>
    </w:p>
    <w:p w14:paraId="3C7B2F9E" w14:textId="43F35E4C" w:rsidR="00DB28E4" w:rsidRPr="00461148" w:rsidRDefault="0096183C" w:rsidP="00461148">
      <w:pPr>
        <w:pStyle w:val="ListParagraph"/>
        <w:numPr>
          <w:ilvl w:val="0"/>
          <w:numId w:val="36"/>
        </w:numPr>
        <w:rPr>
          <w:rFonts w:ascii="Arial" w:hAnsi="Arial" w:cs="Arial"/>
          <w:sz w:val="24"/>
          <w:szCs w:val="24"/>
        </w:rPr>
      </w:pPr>
      <w:r w:rsidRPr="00DB28E4">
        <w:rPr>
          <w:rFonts w:ascii="Arial" w:hAnsi="Arial" w:cs="Arial"/>
          <w:b/>
          <w:sz w:val="24"/>
          <w:szCs w:val="24"/>
        </w:rPr>
        <w:t>Action Item:</w:t>
      </w:r>
      <w:r w:rsidR="00563169" w:rsidRPr="00DB28E4">
        <w:rPr>
          <w:rFonts w:ascii="Arial" w:hAnsi="Arial" w:cs="Arial"/>
          <w:sz w:val="24"/>
          <w:szCs w:val="24"/>
        </w:rPr>
        <w:t xml:space="preserve"> </w:t>
      </w:r>
      <w:r w:rsidRPr="00DB28E4">
        <w:rPr>
          <w:rFonts w:ascii="Arial" w:hAnsi="Arial" w:cs="Arial"/>
          <w:sz w:val="24"/>
          <w:szCs w:val="24"/>
        </w:rPr>
        <w:t xml:space="preserve">Leidos will </w:t>
      </w:r>
      <w:r w:rsidR="00563169" w:rsidRPr="00DB28E4">
        <w:rPr>
          <w:rFonts w:ascii="Arial" w:hAnsi="Arial" w:cs="Arial"/>
          <w:sz w:val="24"/>
          <w:szCs w:val="24"/>
        </w:rPr>
        <w:t xml:space="preserve">communicate </w:t>
      </w:r>
      <w:r w:rsidRPr="00DB28E4">
        <w:rPr>
          <w:rFonts w:ascii="Arial" w:hAnsi="Arial" w:cs="Arial"/>
          <w:sz w:val="24"/>
          <w:szCs w:val="24"/>
        </w:rPr>
        <w:t>a date before next week’s readiness meeting</w:t>
      </w:r>
      <w:r w:rsidR="00563169" w:rsidRPr="00DB28E4">
        <w:rPr>
          <w:rFonts w:ascii="Arial" w:hAnsi="Arial" w:cs="Arial"/>
          <w:sz w:val="24"/>
          <w:szCs w:val="24"/>
        </w:rPr>
        <w:t xml:space="preserve"> as to when the XSDs will be revised to correct the enumeration issues</w:t>
      </w:r>
      <w:r w:rsidRPr="00DB28E4">
        <w:rPr>
          <w:rFonts w:ascii="Arial" w:hAnsi="Arial" w:cs="Arial"/>
          <w:sz w:val="24"/>
          <w:szCs w:val="24"/>
        </w:rPr>
        <w:t>.</w:t>
      </w:r>
    </w:p>
    <w:p w14:paraId="00012849" w14:textId="58DDE202" w:rsidR="00563169" w:rsidRPr="00DB28E4" w:rsidRDefault="00563169" w:rsidP="00563169">
      <w:pPr>
        <w:pStyle w:val="ListParagraph"/>
        <w:numPr>
          <w:ilvl w:val="0"/>
          <w:numId w:val="36"/>
        </w:numPr>
        <w:rPr>
          <w:rFonts w:ascii="Arial" w:hAnsi="Arial" w:cs="Arial"/>
          <w:b/>
          <w:sz w:val="24"/>
          <w:szCs w:val="24"/>
        </w:rPr>
      </w:pPr>
      <w:r w:rsidRPr="00DB28E4">
        <w:rPr>
          <w:rFonts w:ascii="Arial" w:hAnsi="Arial" w:cs="Arial"/>
          <w:b/>
          <w:sz w:val="24"/>
          <w:szCs w:val="24"/>
        </w:rPr>
        <w:t>Action item</w:t>
      </w:r>
      <w:r w:rsidR="00DB28E4" w:rsidRPr="00DB28E4">
        <w:rPr>
          <w:rFonts w:ascii="Arial" w:hAnsi="Arial" w:cs="Arial"/>
          <w:b/>
          <w:sz w:val="24"/>
          <w:szCs w:val="24"/>
        </w:rPr>
        <w:t xml:space="preserve">: </w:t>
      </w:r>
      <w:r w:rsidR="00DB28E4" w:rsidRPr="00DB28E4">
        <w:rPr>
          <w:rFonts w:ascii="Arial" w:hAnsi="Arial" w:cs="Arial"/>
          <w:sz w:val="24"/>
          <w:szCs w:val="24"/>
        </w:rPr>
        <w:t>The Leidos team will provide a date as to when the</w:t>
      </w:r>
      <w:r w:rsidRPr="00DB28E4">
        <w:rPr>
          <w:rFonts w:ascii="Arial" w:hAnsi="Arial" w:cs="Arial"/>
          <w:sz w:val="24"/>
          <w:szCs w:val="24"/>
        </w:rPr>
        <w:t xml:space="preserve"> new </w:t>
      </w:r>
      <w:r w:rsidR="00DB28E4" w:rsidRPr="00DB28E4">
        <w:rPr>
          <w:rFonts w:ascii="Arial" w:hAnsi="Arial" w:cs="Arial"/>
          <w:sz w:val="24"/>
          <w:szCs w:val="24"/>
        </w:rPr>
        <w:t xml:space="preserve">SAFER </w:t>
      </w:r>
      <w:r w:rsidRPr="00DB28E4">
        <w:rPr>
          <w:rFonts w:ascii="Arial" w:hAnsi="Arial" w:cs="Arial"/>
          <w:sz w:val="24"/>
          <w:szCs w:val="24"/>
        </w:rPr>
        <w:t>w</w:t>
      </w:r>
      <w:r w:rsidR="00DB28E4" w:rsidRPr="00DB28E4">
        <w:rPr>
          <w:rFonts w:ascii="Arial" w:hAnsi="Arial" w:cs="Arial"/>
          <w:sz w:val="24"/>
          <w:szCs w:val="24"/>
        </w:rPr>
        <w:t>eb services will be made available in the AWS CIE testing environment for the states to begin testing</w:t>
      </w:r>
      <w:r w:rsidRPr="00DB28E4">
        <w:rPr>
          <w:rFonts w:ascii="Arial" w:hAnsi="Arial" w:cs="Arial"/>
          <w:sz w:val="24"/>
          <w:szCs w:val="24"/>
        </w:rPr>
        <w:t>.</w:t>
      </w:r>
    </w:p>
    <w:p w14:paraId="5458757C" w14:textId="77777777" w:rsidR="00563169" w:rsidRPr="00563169" w:rsidRDefault="00563169" w:rsidP="00563169">
      <w:pPr>
        <w:rPr>
          <w:rFonts w:ascii="Arial" w:hAnsi="Arial" w:cs="Arial"/>
          <w:sz w:val="24"/>
          <w:szCs w:val="24"/>
        </w:rPr>
      </w:pPr>
    </w:p>
    <w:p w14:paraId="2A763A7F" w14:textId="77777777" w:rsidR="00746934" w:rsidRDefault="00746934">
      <w:pPr>
        <w:rPr>
          <w:rStyle w:val="Strong"/>
          <w:rFonts w:ascii="Arial" w:eastAsia="Times New Roman" w:hAnsi="Arial" w:cs="Arial"/>
          <w:b w:val="0"/>
          <w:bCs w:val="0"/>
          <w:color w:val="262626" w:themeColor="text1" w:themeTint="D9"/>
          <w:kern w:val="32"/>
          <w:sz w:val="32"/>
          <w:szCs w:val="24"/>
        </w:rPr>
      </w:pPr>
      <w:r>
        <w:rPr>
          <w:rStyle w:val="Strong"/>
        </w:rPr>
        <w:br w:type="page"/>
      </w:r>
    </w:p>
    <w:p w14:paraId="344354C6" w14:textId="7E414EBA" w:rsidR="005744C8" w:rsidRPr="00CD0B18" w:rsidRDefault="005744C8" w:rsidP="003C15CE">
      <w:pPr>
        <w:pStyle w:val="Heading1"/>
      </w:pPr>
      <w:r w:rsidRPr="009C2116">
        <w:rPr>
          <w:rStyle w:val="Strong"/>
        </w:rPr>
        <w:lastRenderedPageBreak/>
        <w:t>Next Meeting and Logistics</w:t>
      </w:r>
      <w:r w:rsidRPr="00CD0B18">
        <w:t>:</w:t>
      </w:r>
    </w:p>
    <w:p w14:paraId="1254874F" w14:textId="1E686A7C" w:rsidR="001E3FCB" w:rsidRPr="00A7796C" w:rsidRDefault="005744C8" w:rsidP="005744C8">
      <w:pPr>
        <w:rPr>
          <w:rFonts w:ascii="Arial" w:hAnsi="Arial" w:cs="Arial"/>
          <w:sz w:val="24"/>
          <w:szCs w:val="24"/>
        </w:rPr>
      </w:pPr>
      <w:r w:rsidRPr="00A7796C">
        <w:rPr>
          <w:rFonts w:ascii="Arial" w:hAnsi="Arial" w:cs="Arial"/>
          <w:sz w:val="24"/>
          <w:szCs w:val="24"/>
        </w:rPr>
        <w:t xml:space="preserve">The next state Readiness Review Meeting will occur on Wednesday, </w:t>
      </w:r>
      <w:r w:rsidR="006A21F3" w:rsidRPr="00A7796C">
        <w:rPr>
          <w:rFonts w:ascii="Arial" w:hAnsi="Arial" w:cs="Arial"/>
          <w:sz w:val="24"/>
          <w:szCs w:val="24"/>
        </w:rPr>
        <w:t xml:space="preserve">November </w:t>
      </w:r>
      <w:r w:rsidR="00871531">
        <w:rPr>
          <w:rFonts w:ascii="Arial" w:hAnsi="Arial" w:cs="Arial"/>
          <w:sz w:val="24"/>
          <w:szCs w:val="24"/>
        </w:rPr>
        <w:t>23</w:t>
      </w:r>
      <w:r w:rsidR="00871531" w:rsidRPr="00871531">
        <w:rPr>
          <w:rFonts w:ascii="Arial" w:hAnsi="Arial" w:cs="Arial"/>
          <w:sz w:val="24"/>
          <w:szCs w:val="24"/>
          <w:vertAlign w:val="superscript"/>
        </w:rPr>
        <w:t>rd</w:t>
      </w:r>
      <w:bookmarkStart w:id="0" w:name="_GoBack"/>
      <w:bookmarkEnd w:id="0"/>
      <w:r w:rsidRPr="00A7796C">
        <w:rPr>
          <w:rFonts w:ascii="Arial" w:hAnsi="Arial" w:cs="Arial"/>
          <w:sz w:val="24"/>
          <w:szCs w:val="24"/>
        </w:rPr>
        <w:t>, 2016 at 3:30 PM EST.</w:t>
      </w:r>
      <w:r w:rsidR="003769BA" w:rsidRPr="00A7796C">
        <w:rPr>
          <w:rFonts w:ascii="Arial" w:hAnsi="Arial" w:cs="Arial"/>
          <w:sz w:val="24"/>
          <w:szCs w:val="24"/>
        </w:rPr>
        <w:t xml:space="preserve"> </w:t>
      </w:r>
      <w:r w:rsidR="007F53E5" w:rsidRPr="00A7796C">
        <w:rPr>
          <w:rFonts w:ascii="Arial" w:hAnsi="Arial" w:cs="Arial"/>
          <w:sz w:val="24"/>
          <w:szCs w:val="24"/>
        </w:rPr>
        <w:t>Users will go through an operator to ask questions and can email questions in as well.</w:t>
      </w:r>
      <w:r w:rsidR="001E3FCB" w:rsidRPr="00A7796C">
        <w:rPr>
          <w:rFonts w:ascii="Arial" w:hAnsi="Arial" w:cs="Arial"/>
          <w:sz w:val="24"/>
          <w:szCs w:val="24"/>
        </w:rPr>
        <w:t xml:space="preserve"> The call-in information and details are provided below:</w:t>
      </w:r>
    </w:p>
    <w:p w14:paraId="1AE1E3C6" w14:textId="33538C1E" w:rsidR="001E3FCB" w:rsidRPr="00A7796C" w:rsidRDefault="00A7796C" w:rsidP="001E3FCB">
      <w:pPr>
        <w:spacing w:before="120" w:after="120"/>
        <w:ind w:left="90"/>
        <w:rPr>
          <w:rFonts w:ascii="Arial" w:hAnsi="Arial" w:cs="Arial"/>
          <w:sz w:val="24"/>
          <w:szCs w:val="24"/>
        </w:rPr>
      </w:pPr>
      <w:r>
        <w:rPr>
          <w:rFonts w:ascii="Arial" w:hAnsi="Arial" w:cs="Arial"/>
          <w:b/>
          <w:sz w:val="24"/>
          <w:szCs w:val="24"/>
        </w:rPr>
        <w:t xml:space="preserve">Meeting Room URL: </w:t>
      </w:r>
      <w:hyperlink r:id="rId15" w:history="1">
        <w:r w:rsidR="009A457E">
          <w:rPr>
            <w:rStyle w:val="Hyperlink"/>
            <w:rFonts w:ascii="Arial" w:hAnsi="Arial" w:cs="Arial"/>
            <w:sz w:val="24"/>
            <w:szCs w:val="24"/>
          </w:rPr>
          <w:t>Meeting Room Link</w:t>
        </w:r>
      </w:hyperlink>
    </w:p>
    <w:p w14:paraId="66EBEC0F" w14:textId="77777777" w:rsidR="001E3FCB" w:rsidRPr="00A7796C" w:rsidRDefault="001E3FCB" w:rsidP="001E3FCB">
      <w:pPr>
        <w:spacing w:before="120" w:after="120"/>
        <w:ind w:left="90"/>
        <w:rPr>
          <w:rFonts w:ascii="Arial" w:hAnsi="Arial" w:cs="Arial"/>
          <w:b/>
          <w:sz w:val="24"/>
          <w:szCs w:val="24"/>
        </w:rPr>
      </w:pPr>
      <w:r w:rsidRPr="00A7796C">
        <w:rPr>
          <w:rFonts w:ascii="Arial" w:hAnsi="Arial" w:cs="Arial"/>
          <w:b/>
          <w:sz w:val="24"/>
          <w:szCs w:val="24"/>
        </w:rPr>
        <w:t xml:space="preserve">Choose “ENTER AS A GUEST” and </w:t>
      </w:r>
    </w:p>
    <w:p w14:paraId="3F6036EF" w14:textId="1E2D9ADA" w:rsidR="001E3FCB" w:rsidRPr="00A7796C" w:rsidRDefault="001E3FCB" w:rsidP="001E3FCB">
      <w:pPr>
        <w:spacing w:before="120" w:after="120"/>
        <w:ind w:left="90"/>
        <w:rPr>
          <w:rFonts w:ascii="Arial" w:hAnsi="Arial" w:cs="Arial"/>
          <w:b/>
          <w:sz w:val="24"/>
          <w:szCs w:val="24"/>
        </w:rPr>
      </w:pPr>
      <w:r w:rsidRPr="00A7796C">
        <w:rPr>
          <w:rFonts w:ascii="Arial" w:hAnsi="Arial" w:cs="Arial"/>
          <w:b/>
          <w:sz w:val="24"/>
          <w:szCs w:val="24"/>
        </w:rPr>
        <w:t>Type in your FIRST and LAST NAME and STATE (Ex. Jane Smith, WY).</w:t>
      </w:r>
    </w:p>
    <w:p w14:paraId="6928363B" w14:textId="77777777" w:rsidR="001E3FCB" w:rsidRPr="00A7796C" w:rsidRDefault="001E3FCB" w:rsidP="001E3FCB">
      <w:pPr>
        <w:spacing w:before="120" w:after="120"/>
        <w:ind w:left="90"/>
        <w:rPr>
          <w:rFonts w:ascii="Arial" w:hAnsi="Arial" w:cs="Arial"/>
          <w:sz w:val="24"/>
          <w:szCs w:val="24"/>
        </w:rPr>
      </w:pPr>
      <w:r w:rsidRPr="00A7796C">
        <w:rPr>
          <w:rFonts w:ascii="Arial" w:hAnsi="Arial" w:cs="Arial"/>
          <w:b/>
          <w:sz w:val="24"/>
          <w:szCs w:val="24"/>
        </w:rPr>
        <w:t>Phone No.:</w:t>
      </w:r>
      <w:r w:rsidRPr="00A7796C">
        <w:rPr>
          <w:rFonts w:ascii="Arial" w:hAnsi="Arial" w:cs="Arial"/>
          <w:b/>
          <w:sz w:val="24"/>
          <w:szCs w:val="24"/>
        </w:rPr>
        <w:tab/>
      </w:r>
      <w:r w:rsidRPr="00A7796C">
        <w:rPr>
          <w:rFonts w:ascii="Arial" w:hAnsi="Arial" w:cs="Arial"/>
          <w:sz w:val="24"/>
          <w:szCs w:val="24"/>
        </w:rPr>
        <w:t>(866) 615-1886</w:t>
      </w:r>
    </w:p>
    <w:p w14:paraId="46B5533E" w14:textId="07267E9A" w:rsidR="001E3FCB" w:rsidRPr="00A7796C" w:rsidRDefault="00FE2167" w:rsidP="001E3FCB">
      <w:pPr>
        <w:spacing w:before="120" w:after="120"/>
        <w:ind w:left="90"/>
        <w:rPr>
          <w:rFonts w:ascii="Arial" w:hAnsi="Arial" w:cs="Arial"/>
          <w:sz w:val="24"/>
          <w:szCs w:val="24"/>
        </w:rPr>
      </w:pPr>
      <w:r>
        <w:rPr>
          <w:rFonts w:ascii="Arial" w:hAnsi="Arial" w:cs="Arial"/>
          <w:b/>
          <w:sz w:val="24"/>
          <w:szCs w:val="24"/>
        </w:rPr>
        <w:t xml:space="preserve">Passcode (11/2/16): </w:t>
      </w:r>
      <w:r w:rsidR="00746934">
        <w:rPr>
          <w:rFonts w:ascii="Arial" w:hAnsi="Arial" w:cs="Arial"/>
          <w:sz w:val="24"/>
          <w:szCs w:val="24"/>
        </w:rPr>
        <w:t>405620</w:t>
      </w:r>
    </w:p>
    <w:p w14:paraId="0D84650B" w14:textId="569A6E44" w:rsidR="001E3FCB" w:rsidRPr="00A7796C" w:rsidRDefault="001E3FCB" w:rsidP="001E3FCB">
      <w:pPr>
        <w:spacing w:before="120" w:after="120"/>
        <w:ind w:left="90"/>
        <w:rPr>
          <w:rFonts w:ascii="Arial" w:hAnsi="Arial" w:cs="Arial"/>
          <w:sz w:val="24"/>
          <w:szCs w:val="24"/>
        </w:rPr>
      </w:pPr>
      <w:r w:rsidRPr="00A7796C">
        <w:rPr>
          <w:rFonts w:ascii="Arial" w:hAnsi="Arial" w:cs="Arial"/>
          <w:sz w:val="24"/>
          <w:szCs w:val="24"/>
        </w:rPr>
        <w:t xml:space="preserve">**For audio (to participate in the discussion), call in by phone.** </w:t>
      </w:r>
    </w:p>
    <w:p w14:paraId="2B2512B7" w14:textId="77777777" w:rsidR="001E3FCB" w:rsidRPr="00A7796C" w:rsidRDefault="001E3FCB" w:rsidP="001E3FCB">
      <w:pPr>
        <w:spacing w:before="120" w:after="120"/>
        <w:ind w:left="90"/>
        <w:rPr>
          <w:rFonts w:ascii="Arial" w:hAnsi="Arial" w:cs="Arial"/>
          <w:i/>
          <w:sz w:val="24"/>
          <w:szCs w:val="24"/>
        </w:rPr>
      </w:pPr>
      <w:r w:rsidRPr="00A7796C">
        <w:rPr>
          <w:rFonts w:ascii="Arial" w:hAnsi="Arial" w:cs="Arial"/>
          <w:i/>
          <w:sz w:val="24"/>
          <w:szCs w:val="24"/>
        </w:rPr>
        <w:t>Note: If the first virtual meeting room is full, log into the second room, located at:</w:t>
      </w:r>
    </w:p>
    <w:p w14:paraId="591837BA" w14:textId="7E8AC9D2" w:rsidR="005744C8" w:rsidRPr="00A7796C" w:rsidRDefault="001E3FCB" w:rsidP="001E3FCB">
      <w:pPr>
        <w:rPr>
          <w:rFonts w:ascii="Arial" w:hAnsi="Arial" w:cs="Arial"/>
          <w:sz w:val="24"/>
          <w:szCs w:val="24"/>
        </w:rPr>
      </w:pPr>
      <w:r w:rsidRPr="00A7796C">
        <w:rPr>
          <w:rFonts w:ascii="Arial" w:hAnsi="Arial" w:cs="Arial"/>
          <w:b/>
          <w:sz w:val="24"/>
          <w:szCs w:val="24"/>
        </w:rPr>
        <w:t>2</w:t>
      </w:r>
      <w:r w:rsidRPr="00A7796C">
        <w:rPr>
          <w:rFonts w:ascii="Arial" w:hAnsi="Arial" w:cs="Arial"/>
          <w:b/>
          <w:sz w:val="24"/>
          <w:szCs w:val="24"/>
          <w:vertAlign w:val="superscript"/>
        </w:rPr>
        <w:t>nd</w:t>
      </w:r>
      <w:r w:rsidR="00A7796C">
        <w:rPr>
          <w:rFonts w:ascii="Arial" w:hAnsi="Arial" w:cs="Arial"/>
          <w:b/>
          <w:sz w:val="24"/>
          <w:szCs w:val="24"/>
        </w:rPr>
        <w:t xml:space="preserve"> Meeting Room URL: </w:t>
      </w:r>
      <w:hyperlink r:id="rId16" w:history="1">
        <w:r w:rsidR="009A457E">
          <w:rPr>
            <w:rStyle w:val="Hyperlink"/>
            <w:rFonts w:ascii="Arial" w:hAnsi="Arial" w:cs="Arial"/>
            <w:sz w:val="24"/>
            <w:szCs w:val="24"/>
          </w:rPr>
          <w:t>Alternative Meeting Room Link</w:t>
        </w:r>
      </w:hyperlink>
      <w:r w:rsidR="007F53E5" w:rsidRPr="00A7796C">
        <w:rPr>
          <w:rFonts w:ascii="Arial" w:hAnsi="Arial" w:cs="Arial"/>
          <w:sz w:val="24"/>
          <w:szCs w:val="24"/>
        </w:rPr>
        <w:t xml:space="preserve">  </w:t>
      </w:r>
    </w:p>
    <w:p w14:paraId="3F72635C" w14:textId="30687FD0" w:rsidR="005744C8" w:rsidRPr="00A7796C" w:rsidRDefault="005744C8">
      <w:pPr>
        <w:rPr>
          <w:rFonts w:ascii="Arial" w:hAnsi="Arial" w:cs="Arial"/>
          <w:sz w:val="24"/>
          <w:szCs w:val="24"/>
        </w:rPr>
      </w:pPr>
      <w:r w:rsidRPr="00A7796C">
        <w:rPr>
          <w:rFonts w:ascii="Arial" w:hAnsi="Arial" w:cs="Arial"/>
          <w:sz w:val="24"/>
          <w:szCs w:val="24"/>
        </w:rPr>
        <w:t xml:space="preserve">Please forward your contact information for future email and meeting invitation distributions to Andrew Milligan at </w:t>
      </w:r>
      <w:hyperlink r:id="rId17" w:history="1">
        <w:r w:rsidRPr="00A7796C">
          <w:rPr>
            <w:rStyle w:val="Hyperlink"/>
            <w:rFonts w:ascii="Arial" w:hAnsi="Arial" w:cs="Arial"/>
            <w:sz w:val="24"/>
            <w:szCs w:val="24"/>
          </w:rPr>
          <w:t>Andrew.Milligan.Ctr@dot.gov</w:t>
        </w:r>
      </w:hyperlink>
      <w:r w:rsidRPr="00A7796C">
        <w:rPr>
          <w:rFonts w:ascii="Arial" w:hAnsi="Arial" w:cs="Arial"/>
          <w:sz w:val="24"/>
          <w:szCs w:val="24"/>
        </w:rPr>
        <w:t>.</w:t>
      </w:r>
    </w:p>
    <w:p w14:paraId="06157DC7" w14:textId="0186F9DD" w:rsidR="007604CD" w:rsidRDefault="007604CD">
      <w:pPr>
        <w:rPr>
          <w:rFonts w:ascii="Arial" w:hAnsi="Arial" w:cs="Arial"/>
          <w:b/>
          <w:sz w:val="24"/>
          <w:szCs w:val="24"/>
        </w:rPr>
        <w:sectPr w:rsidR="007604CD" w:rsidSect="00DB6A27">
          <w:headerReference w:type="default" r:id="rId18"/>
          <w:footerReference w:type="default" r:id="rId19"/>
          <w:type w:val="continuous"/>
          <w:pgSz w:w="12240" w:h="15840"/>
          <w:pgMar w:top="1440" w:right="1440" w:bottom="1440" w:left="1440" w:header="720" w:footer="720" w:gutter="0"/>
          <w:cols w:space="720"/>
          <w:docGrid w:linePitch="360"/>
        </w:sectPr>
      </w:pPr>
    </w:p>
    <w:p w14:paraId="4BF653A7" w14:textId="5E1D866A" w:rsidR="007604CD" w:rsidRPr="009C2116" w:rsidRDefault="00A7796C" w:rsidP="003C15CE">
      <w:pPr>
        <w:pStyle w:val="Heading1"/>
        <w:rPr>
          <w:rStyle w:val="Strong"/>
        </w:rPr>
        <w:sectPr w:rsidR="007604CD" w:rsidRPr="009C2116" w:rsidSect="007604CD">
          <w:type w:val="continuous"/>
          <w:pgSz w:w="15840" w:h="12240" w:orient="landscape"/>
          <w:pgMar w:top="1440" w:right="1440" w:bottom="1440" w:left="1440" w:header="720" w:footer="720" w:gutter="0"/>
          <w:cols w:space="720"/>
          <w:docGrid w:linePitch="360"/>
        </w:sectPr>
      </w:pPr>
      <w:r>
        <w:rPr>
          <w:rStyle w:val="Strong"/>
        </w:rPr>
        <w:lastRenderedPageBreak/>
        <w:t>Action Items</w:t>
      </w:r>
    </w:p>
    <w:p w14:paraId="375A5A1F" w14:textId="34E9D788" w:rsidR="008F0C10" w:rsidRPr="008F0C10" w:rsidRDefault="008F0C10" w:rsidP="00DB6A27">
      <w:pPr>
        <w:rPr>
          <w:rFonts w:ascii="Arial" w:hAnsi="Arial" w:cs="Arial"/>
          <w:b/>
          <w:sz w:val="24"/>
          <w:szCs w:val="24"/>
        </w:rPr>
      </w:pPr>
    </w:p>
    <w:tbl>
      <w:tblPr>
        <w:tblStyle w:val="TableGrid"/>
        <w:tblW w:w="14772" w:type="dxa"/>
        <w:tblInd w:w="-894" w:type="dxa"/>
        <w:tblLook w:val="04A0" w:firstRow="1" w:lastRow="0" w:firstColumn="1" w:lastColumn="0" w:noHBand="0" w:noVBand="1"/>
        <w:tblCaption w:val="Table of action items from the meeting"/>
      </w:tblPr>
      <w:tblGrid>
        <w:gridCol w:w="502"/>
        <w:gridCol w:w="8060"/>
        <w:gridCol w:w="1800"/>
        <w:gridCol w:w="1620"/>
        <w:gridCol w:w="1530"/>
        <w:gridCol w:w="1260"/>
      </w:tblGrid>
      <w:tr w:rsidR="007604CD" w:rsidRPr="00BF6285" w14:paraId="375A5A25" w14:textId="77777777" w:rsidTr="00D17144">
        <w:trPr>
          <w:tblHeader/>
        </w:trPr>
        <w:tc>
          <w:tcPr>
            <w:tcW w:w="502" w:type="dxa"/>
          </w:tcPr>
          <w:p w14:paraId="375A5A20" w14:textId="77777777" w:rsidR="001C55F9" w:rsidRPr="00A7796C" w:rsidRDefault="001C55F9" w:rsidP="00E33BD1">
            <w:pPr>
              <w:rPr>
                <w:rFonts w:ascii="Arial" w:hAnsi="Arial" w:cs="Arial"/>
                <w:b/>
                <w:sz w:val="24"/>
                <w:szCs w:val="24"/>
              </w:rPr>
            </w:pPr>
            <w:r w:rsidRPr="00A7796C">
              <w:rPr>
                <w:rFonts w:ascii="Arial" w:hAnsi="Arial" w:cs="Arial"/>
                <w:b/>
                <w:sz w:val="24"/>
                <w:szCs w:val="24"/>
              </w:rPr>
              <w:t>#</w:t>
            </w:r>
          </w:p>
        </w:tc>
        <w:tc>
          <w:tcPr>
            <w:tcW w:w="8060" w:type="dxa"/>
          </w:tcPr>
          <w:p w14:paraId="375A5A21" w14:textId="77777777" w:rsidR="001C55F9" w:rsidRPr="00A7796C" w:rsidRDefault="001C55F9" w:rsidP="00E33BD1">
            <w:pPr>
              <w:rPr>
                <w:rFonts w:ascii="Arial" w:hAnsi="Arial" w:cs="Arial"/>
                <w:b/>
                <w:sz w:val="24"/>
                <w:szCs w:val="24"/>
              </w:rPr>
            </w:pPr>
            <w:r w:rsidRPr="00A7796C">
              <w:rPr>
                <w:rFonts w:ascii="Arial" w:hAnsi="Arial" w:cs="Arial"/>
                <w:b/>
                <w:sz w:val="24"/>
                <w:szCs w:val="24"/>
              </w:rPr>
              <w:t>Action Item</w:t>
            </w:r>
          </w:p>
        </w:tc>
        <w:tc>
          <w:tcPr>
            <w:tcW w:w="1800" w:type="dxa"/>
          </w:tcPr>
          <w:p w14:paraId="375A5A22" w14:textId="77777777" w:rsidR="001C55F9" w:rsidRPr="00A7796C" w:rsidRDefault="001C55F9" w:rsidP="00E33BD1">
            <w:pPr>
              <w:rPr>
                <w:rFonts w:ascii="Arial" w:hAnsi="Arial" w:cs="Arial"/>
                <w:b/>
                <w:sz w:val="24"/>
                <w:szCs w:val="24"/>
              </w:rPr>
            </w:pPr>
            <w:r w:rsidRPr="00A7796C">
              <w:rPr>
                <w:rFonts w:ascii="Arial" w:hAnsi="Arial" w:cs="Arial"/>
                <w:b/>
                <w:sz w:val="24"/>
                <w:szCs w:val="24"/>
              </w:rPr>
              <w:t>Owner</w:t>
            </w:r>
          </w:p>
        </w:tc>
        <w:tc>
          <w:tcPr>
            <w:tcW w:w="1620" w:type="dxa"/>
          </w:tcPr>
          <w:p w14:paraId="3EA4AA49" w14:textId="01E7C295" w:rsidR="001C55F9" w:rsidRPr="00A7796C" w:rsidRDefault="001C55F9" w:rsidP="00E33BD1">
            <w:pPr>
              <w:rPr>
                <w:rFonts w:ascii="Arial" w:hAnsi="Arial" w:cs="Arial"/>
                <w:b/>
                <w:sz w:val="24"/>
                <w:szCs w:val="24"/>
              </w:rPr>
            </w:pPr>
            <w:r w:rsidRPr="00A7796C">
              <w:rPr>
                <w:rFonts w:ascii="Arial" w:hAnsi="Arial" w:cs="Arial"/>
                <w:b/>
                <w:sz w:val="24"/>
                <w:szCs w:val="24"/>
              </w:rPr>
              <w:t>Date Opened</w:t>
            </w:r>
          </w:p>
        </w:tc>
        <w:tc>
          <w:tcPr>
            <w:tcW w:w="1530" w:type="dxa"/>
          </w:tcPr>
          <w:p w14:paraId="375A5A23" w14:textId="5A3F04B6" w:rsidR="001C55F9" w:rsidRPr="00A7796C" w:rsidRDefault="001C55F9" w:rsidP="00E33BD1">
            <w:pPr>
              <w:rPr>
                <w:rFonts w:ascii="Arial" w:hAnsi="Arial" w:cs="Arial"/>
                <w:b/>
                <w:sz w:val="24"/>
                <w:szCs w:val="24"/>
              </w:rPr>
            </w:pPr>
            <w:r w:rsidRPr="00A7796C">
              <w:rPr>
                <w:rFonts w:ascii="Arial" w:hAnsi="Arial" w:cs="Arial"/>
                <w:b/>
                <w:sz w:val="24"/>
                <w:szCs w:val="24"/>
              </w:rPr>
              <w:t>Due Date</w:t>
            </w:r>
          </w:p>
        </w:tc>
        <w:tc>
          <w:tcPr>
            <w:tcW w:w="1260" w:type="dxa"/>
          </w:tcPr>
          <w:p w14:paraId="375A5A24" w14:textId="77777777" w:rsidR="001C55F9" w:rsidRPr="00A7796C" w:rsidRDefault="001C55F9" w:rsidP="00E33BD1">
            <w:pPr>
              <w:rPr>
                <w:rFonts w:ascii="Arial" w:hAnsi="Arial" w:cs="Arial"/>
                <w:b/>
                <w:sz w:val="24"/>
                <w:szCs w:val="24"/>
              </w:rPr>
            </w:pPr>
            <w:r w:rsidRPr="00A7796C">
              <w:rPr>
                <w:rFonts w:ascii="Arial" w:hAnsi="Arial" w:cs="Arial"/>
                <w:b/>
                <w:sz w:val="24"/>
                <w:szCs w:val="24"/>
              </w:rPr>
              <w:t>Status</w:t>
            </w:r>
          </w:p>
        </w:tc>
      </w:tr>
      <w:tr w:rsidR="007604CD" w:rsidRPr="00BF6285" w14:paraId="375A5A2B" w14:textId="77777777" w:rsidTr="001C55F9">
        <w:tc>
          <w:tcPr>
            <w:tcW w:w="502" w:type="dxa"/>
          </w:tcPr>
          <w:p w14:paraId="375A5A26" w14:textId="372C6B34" w:rsidR="001C55F9" w:rsidRPr="00A7796C" w:rsidRDefault="001C55F9" w:rsidP="00E33BD1">
            <w:pPr>
              <w:rPr>
                <w:rFonts w:ascii="Arial" w:hAnsi="Arial" w:cs="Arial"/>
                <w:sz w:val="24"/>
                <w:szCs w:val="24"/>
              </w:rPr>
            </w:pPr>
            <w:r w:rsidRPr="00A7796C">
              <w:rPr>
                <w:rFonts w:ascii="Arial" w:hAnsi="Arial" w:cs="Arial"/>
                <w:sz w:val="24"/>
                <w:szCs w:val="24"/>
              </w:rPr>
              <w:t>1</w:t>
            </w:r>
          </w:p>
        </w:tc>
        <w:tc>
          <w:tcPr>
            <w:tcW w:w="8060" w:type="dxa"/>
          </w:tcPr>
          <w:p w14:paraId="375A5A27" w14:textId="3E196B61" w:rsidR="001C55F9" w:rsidRPr="00A7796C" w:rsidRDefault="001C55F9" w:rsidP="00E33BD1">
            <w:pPr>
              <w:pStyle w:val="NoSpacing"/>
              <w:rPr>
                <w:rFonts w:ascii="Arial" w:hAnsi="Arial" w:cs="Arial"/>
                <w:sz w:val="24"/>
                <w:szCs w:val="24"/>
              </w:rPr>
            </w:pPr>
            <w:r w:rsidRPr="00A7796C">
              <w:rPr>
                <w:rFonts w:ascii="Arial" w:hAnsi="Arial" w:cs="Arial"/>
                <w:sz w:val="24"/>
                <w:szCs w:val="24"/>
              </w:rPr>
              <w:t>La-Toya Lawton will follow-up with the Leidos development team internally to provide a date for when the SAFER web services will be made available</w:t>
            </w:r>
          </w:p>
        </w:tc>
        <w:tc>
          <w:tcPr>
            <w:tcW w:w="1800" w:type="dxa"/>
          </w:tcPr>
          <w:p w14:paraId="375A5A28" w14:textId="703938A2" w:rsidR="001C55F9" w:rsidRPr="00A7796C" w:rsidRDefault="001C55F9" w:rsidP="00E33BD1">
            <w:pPr>
              <w:rPr>
                <w:rFonts w:ascii="Arial" w:hAnsi="Arial" w:cs="Arial"/>
                <w:sz w:val="24"/>
                <w:szCs w:val="24"/>
              </w:rPr>
            </w:pPr>
            <w:r w:rsidRPr="00A7796C">
              <w:rPr>
                <w:rFonts w:ascii="Arial" w:hAnsi="Arial" w:cs="Arial"/>
                <w:sz w:val="24"/>
                <w:szCs w:val="24"/>
              </w:rPr>
              <w:t>La-Toya Lawton</w:t>
            </w:r>
          </w:p>
        </w:tc>
        <w:tc>
          <w:tcPr>
            <w:tcW w:w="1620" w:type="dxa"/>
          </w:tcPr>
          <w:p w14:paraId="110ADCA8" w14:textId="33208BB9" w:rsidR="001C55F9" w:rsidRPr="00A7796C" w:rsidRDefault="001C55F9" w:rsidP="00E33BD1">
            <w:pPr>
              <w:rPr>
                <w:rFonts w:ascii="Arial" w:hAnsi="Arial" w:cs="Arial"/>
                <w:sz w:val="24"/>
                <w:szCs w:val="24"/>
              </w:rPr>
            </w:pPr>
            <w:r w:rsidRPr="00A7796C">
              <w:rPr>
                <w:rFonts w:ascii="Arial" w:hAnsi="Arial" w:cs="Arial"/>
                <w:sz w:val="24"/>
                <w:szCs w:val="24"/>
              </w:rPr>
              <w:t>10/19/2016</w:t>
            </w:r>
          </w:p>
        </w:tc>
        <w:tc>
          <w:tcPr>
            <w:tcW w:w="1530" w:type="dxa"/>
          </w:tcPr>
          <w:p w14:paraId="375A5A29" w14:textId="4E258923" w:rsidR="001C55F9" w:rsidRPr="00A7796C" w:rsidRDefault="001C55F9" w:rsidP="00E33BD1">
            <w:pPr>
              <w:rPr>
                <w:rFonts w:ascii="Arial" w:hAnsi="Arial" w:cs="Arial"/>
                <w:sz w:val="24"/>
                <w:szCs w:val="24"/>
              </w:rPr>
            </w:pPr>
            <w:r w:rsidRPr="00A7796C">
              <w:rPr>
                <w:rFonts w:ascii="Arial" w:hAnsi="Arial" w:cs="Arial"/>
                <w:sz w:val="24"/>
                <w:szCs w:val="24"/>
              </w:rPr>
              <w:t>10/26/2016</w:t>
            </w:r>
          </w:p>
        </w:tc>
        <w:tc>
          <w:tcPr>
            <w:tcW w:w="1260" w:type="dxa"/>
          </w:tcPr>
          <w:p w14:paraId="375A5A2A" w14:textId="51D7EDEF" w:rsidR="001C55F9" w:rsidRPr="00A7796C" w:rsidRDefault="001C55F9" w:rsidP="00E33BD1">
            <w:pPr>
              <w:rPr>
                <w:rFonts w:ascii="Arial" w:hAnsi="Arial" w:cs="Arial"/>
                <w:sz w:val="24"/>
                <w:szCs w:val="24"/>
              </w:rPr>
            </w:pPr>
            <w:r w:rsidRPr="00A7796C">
              <w:rPr>
                <w:rFonts w:ascii="Arial" w:hAnsi="Arial" w:cs="Arial"/>
                <w:sz w:val="24"/>
                <w:szCs w:val="24"/>
              </w:rPr>
              <w:t>Closed</w:t>
            </w:r>
          </w:p>
        </w:tc>
      </w:tr>
      <w:tr w:rsidR="007604CD" w:rsidRPr="00BF6285" w14:paraId="375A5A31" w14:textId="77777777" w:rsidTr="001C55F9">
        <w:tc>
          <w:tcPr>
            <w:tcW w:w="502" w:type="dxa"/>
          </w:tcPr>
          <w:p w14:paraId="375A5A2C" w14:textId="2A27E34F" w:rsidR="001C55F9" w:rsidRPr="00A7796C" w:rsidRDefault="001C55F9" w:rsidP="00E33BD1">
            <w:pPr>
              <w:rPr>
                <w:rFonts w:ascii="Arial" w:hAnsi="Arial" w:cs="Arial"/>
                <w:sz w:val="24"/>
                <w:szCs w:val="24"/>
              </w:rPr>
            </w:pPr>
            <w:r w:rsidRPr="00A7796C">
              <w:rPr>
                <w:rFonts w:ascii="Arial" w:hAnsi="Arial" w:cs="Arial"/>
                <w:sz w:val="24"/>
                <w:szCs w:val="24"/>
              </w:rPr>
              <w:t>2</w:t>
            </w:r>
          </w:p>
        </w:tc>
        <w:tc>
          <w:tcPr>
            <w:tcW w:w="8060" w:type="dxa"/>
          </w:tcPr>
          <w:p w14:paraId="375A5A2D" w14:textId="574828BC" w:rsidR="001C55F9" w:rsidRPr="00A7796C" w:rsidRDefault="001C55F9" w:rsidP="00E33BD1">
            <w:pPr>
              <w:rPr>
                <w:rFonts w:ascii="Arial" w:hAnsi="Arial" w:cs="Arial"/>
                <w:sz w:val="24"/>
                <w:szCs w:val="24"/>
              </w:rPr>
            </w:pPr>
            <w:r w:rsidRPr="00A7796C">
              <w:rPr>
                <w:rFonts w:ascii="Arial" w:hAnsi="Arial" w:cs="Arial"/>
                <w:sz w:val="24"/>
                <w:szCs w:val="24"/>
              </w:rPr>
              <w:t>La-Toya Lawton will follow-up internally to determine if the folder names of the transaction files will be changing.</w:t>
            </w:r>
          </w:p>
        </w:tc>
        <w:tc>
          <w:tcPr>
            <w:tcW w:w="1800" w:type="dxa"/>
          </w:tcPr>
          <w:p w14:paraId="375A5A2E" w14:textId="064FA8BD" w:rsidR="001C55F9" w:rsidRPr="00A7796C" w:rsidRDefault="001C55F9" w:rsidP="00E33BD1">
            <w:pPr>
              <w:rPr>
                <w:rFonts w:ascii="Arial" w:hAnsi="Arial" w:cs="Arial"/>
                <w:sz w:val="24"/>
                <w:szCs w:val="24"/>
              </w:rPr>
            </w:pPr>
            <w:r w:rsidRPr="00A7796C">
              <w:rPr>
                <w:rFonts w:ascii="Arial" w:hAnsi="Arial" w:cs="Arial"/>
                <w:sz w:val="24"/>
                <w:szCs w:val="24"/>
              </w:rPr>
              <w:t>La-Toya Lawton</w:t>
            </w:r>
          </w:p>
        </w:tc>
        <w:tc>
          <w:tcPr>
            <w:tcW w:w="1620" w:type="dxa"/>
          </w:tcPr>
          <w:p w14:paraId="249360AE" w14:textId="12829F4E" w:rsidR="001C55F9" w:rsidRPr="00A7796C" w:rsidRDefault="001C55F9" w:rsidP="00E33BD1">
            <w:pPr>
              <w:rPr>
                <w:rFonts w:ascii="Arial" w:hAnsi="Arial" w:cs="Arial"/>
                <w:sz w:val="24"/>
                <w:szCs w:val="24"/>
              </w:rPr>
            </w:pPr>
            <w:r w:rsidRPr="00A7796C">
              <w:rPr>
                <w:rFonts w:ascii="Arial" w:hAnsi="Arial" w:cs="Arial"/>
                <w:sz w:val="24"/>
                <w:szCs w:val="24"/>
              </w:rPr>
              <w:t>10/19/2016</w:t>
            </w:r>
          </w:p>
        </w:tc>
        <w:tc>
          <w:tcPr>
            <w:tcW w:w="1530" w:type="dxa"/>
          </w:tcPr>
          <w:p w14:paraId="375A5A2F" w14:textId="68BFE3CF" w:rsidR="001C55F9" w:rsidRPr="00A7796C" w:rsidRDefault="001C55F9" w:rsidP="00E33BD1">
            <w:pPr>
              <w:rPr>
                <w:rFonts w:ascii="Arial" w:hAnsi="Arial" w:cs="Arial"/>
                <w:sz w:val="24"/>
                <w:szCs w:val="24"/>
              </w:rPr>
            </w:pPr>
            <w:r w:rsidRPr="00A7796C">
              <w:rPr>
                <w:rFonts w:ascii="Arial" w:hAnsi="Arial" w:cs="Arial"/>
                <w:sz w:val="24"/>
                <w:szCs w:val="24"/>
              </w:rPr>
              <w:t>10/26/2016</w:t>
            </w:r>
          </w:p>
        </w:tc>
        <w:tc>
          <w:tcPr>
            <w:tcW w:w="1260" w:type="dxa"/>
          </w:tcPr>
          <w:p w14:paraId="375A5A30" w14:textId="2B574CA9" w:rsidR="001C55F9" w:rsidRPr="00A7796C" w:rsidRDefault="001C55F9" w:rsidP="00E33BD1">
            <w:pPr>
              <w:rPr>
                <w:rFonts w:ascii="Arial" w:hAnsi="Arial" w:cs="Arial"/>
                <w:sz w:val="24"/>
                <w:szCs w:val="24"/>
              </w:rPr>
            </w:pPr>
            <w:r w:rsidRPr="00A7796C">
              <w:rPr>
                <w:rFonts w:ascii="Arial" w:hAnsi="Arial" w:cs="Arial"/>
                <w:sz w:val="24"/>
                <w:szCs w:val="24"/>
              </w:rPr>
              <w:t>Closed</w:t>
            </w:r>
          </w:p>
        </w:tc>
      </w:tr>
      <w:tr w:rsidR="007604CD" w:rsidRPr="00BF6285" w14:paraId="375A5A37" w14:textId="77777777" w:rsidTr="001C55F9">
        <w:tc>
          <w:tcPr>
            <w:tcW w:w="502" w:type="dxa"/>
          </w:tcPr>
          <w:p w14:paraId="375A5A32" w14:textId="05FD0733" w:rsidR="001C55F9" w:rsidRPr="00A7796C" w:rsidRDefault="001C55F9" w:rsidP="00E33BD1">
            <w:pPr>
              <w:rPr>
                <w:rFonts w:ascii="Arial" w:hAnsi="Arial" w:cs="Arial"/>
                <w:sz w:val="24"/>
                <w:szCs w:val="24"/>
              </w:rPr>
            </w:pPr>
            <w:r w:rsidRPr="00A7796C">
              <w:rPr>
                <w:rFonts w:ascii="Arial" w:hAnsi="Arial" w:cs="Arial"/>
                <w:sz w:val="24"/>
                <w:szCs w:val="24"/>
              </w:rPr>
              <w:t>3</w:t>
            </w:r>
          </w:p>
        </w:tc>
        <w:tc>
          <w:tcPr>
            <w:tcW w:w="8060" w:type="dxa"/>
          </w:tcPr>
          <w:p w14:paraId="375A5A33" w14:textId="5709D07F" w:rsidR="001C55F9" w:rsidRPr="00A7796C" w:rsidRDefault="001C55F9" w:rsidP="00E33BD1">
            <w:pPr>
              <w:rPr>
                <w:rFonts w:ascii="Arial" w:hAnsi="Arial" w:cs="Arial"/>
                <w:sz w:val="24"/>
                <w:szCs w:val="24"/>
              </w:rPr>
            </w:pPr>
            <w:r w:rsidRPr="00A7796C">
              <w:rPr>
                <w:rFonts w:ascii="Arial" w:hAnsi="Arial" w:cs="Arial"/>
                <w:sz w:val="24"/>
                <w:szCs w:val="24"/>
              </w:rPr>
              <w:t>La-Toya Lawton will seek confirmation as to whether the non-production and production accounts for the FTP servers and connections will be changing.</w:t>
            </w:r>
          </w:p>
        </w:tc>
        <w:tc>
          <w:tcPr>
            <w:tcW w:w="1800" w:type="dxa"/>
          </w:tcPr>
          <w:p w14:paraId="375A5A34" w14:textId="2E906EFB" w:rsidR="001C55F9" w:rsidRPr="00A7796C" w:rsidRDefault="001C55F9" w:rsidP="00E33BD1">
            <w:pPr>
              <w:rPr>
                <w:rFonts w:ascii="Arial" w:hAnsi="Arial" w:cs="Arial"/>
                <w:sz w:val="24"/>
                <w:szCs w:val="24"/>
              </w:rPr>
            </w:pPr>
            <w:r w:rsidRPr="00A7796C">
              <w:rPr>
                <w:rFonts w:ascii="Arial" w:hAnsi="Arial" w:cs="Arial"/>
                <w:sz w:val="24"/>
                <w:szCs w:val="24"/>
              </w:rPr>
              <w:t>La-Toya Lawton</w:t>
            </w:r>
          </w:p>
        </w:tc>
        <w:tc>
          <w:tcPr>
            <w:tcW w:w="1620" w:type="dxa"/>
          </w:tcPr>
          <w:p w14:paraId="628D3933" w14:textId="3826217E" w:rsidR="001C55F9" w:rsidRPr="00A7796C" w:rsidRDefault="001C55F9" w:rsidP="00E33BD1">
            <w:pPr>
              <w:rPr>
                <w:rFonts w:ascii="Arial" w:hAnsi="Arial" w:cs="Arial"/>
                <w:sz w:val="24"/>
                <w:szCs w:val="24"/>
              </w:rPr>
            </w:pPr>
            <w:r w:rsidRPr="00A7796C">
              <w:rPr>
                <w:rFonts w:ascii="Arial" w:hAnsi="Arial" w:cs="Arial"/>
                <w:sz w:val="24"/>
                <w:szCs w:val="24"/>
              </w:rPr>
              <w:t>10/19/2016</w:t>
            </w:r>
          </w:p>
        </w:tc>
        <w:tc>
          <w:tcPr>
            <w:tcW w:w="1530" w:type="dxa"/>
          </w:tcPr>
          <w:p w14:paraId="375A5A35" w14:textId="44F0BCF1" w:rsidR="001C55F9" w:rsidRPr="00A7796C" w:rsidRDefault="001C55F9" w:rsidP="00E33BD1">
            <w:pPr>
              <w:rPr>
                <w:rFonts w:ascii="Arial" w:hAnsi="Arial" w:cs="Arial"/>
                <w:sz w:val="24"/>
                <w:szCs w:val="24"/>
              </w:rPr>
            </w:pPr>
            <w:r w:rsidRPr="00A7796C">
              <w:rPr>
                <w:rFonts w:ascii="Arial" w:hAnsi="Arial" w:cs="Arial"/>
                <w:sz w:val="24"/>
                <w:szCs w:val="24"/>
              </w:rPr>
              <w:t>10/26/2016</w:t>
            </w:r>
          </w:p>
        </w:tc>
        <w:tc>
          <w:tcPr>
            <w:tcW w:w="1260" w:type="dxa"/>
          </w:tcPr>
          <w:p w14:paraId="375A5A36" w14:textId="2202D48C" w:rsidR="001C55F9" w:rsidRPr="00A7796C" w:rsidRDefault="001C55F9" w:rsidP="00E33BD1">
            <w:pPr>
              <w:rPr>
                <w:rFonts w:ascii="Arial" w:hAnsi="Arial" w:cs="Arial"/>
                <w:sz w:val="24"/>
                <w:szCs w:val="24"/>
              </w:rPr>
            </w:pPr>
            <w:r w:rsidRPr="00A7796C">
              <w:rPr>
                <w:rFonts w:ascii="Arial" w:hAnsi="Arial" w:cs="Arial"/>
                <w:sz w:val="24"/>
                <w:szCs w:val="24"/>
              </w:rPr>
              <w:t>Closed</w:t>
            </w:r>
          </w:p>
        </w:tc>
      </w:tr>
      <w:tr w:rsidR="007604CD" w:rsidRPr="00BF6285" w14:paraId="375A5A3D" w14:textId="77777777" w:rsidTr="001C55F9">
        <w:tc>
          <w:tcPr>
            <w:tcW w:w="502" w:type="dxa"/>
          </w:tcPr>
          <w:p w14:paraId="375A5A38" w14:textId="1477F6FF" w:rsidR="001C55F9" w:rsidRPr="00A7796C" w:rsidRDefault="001C55F9" w:rsidP="00E33BD1">
            <w:pPr>
              <w:rPr>
                <w:rFonts w:ascii="Arial" w:hAnsi="Arial" w:cs="Arial"/>
                <w:sz w:val="24"/>
                <w:szCs w:val="24"/>
              </w:rPr>
            </w:pPr>
            <w:r w:rsidRPr="00A7796C">
              <w:rPr>
                <w:rFonts w:ascii="Arial" w:hAnsi="Arial" w:cs="Arial"/>
                <w:sz w:val="24"/>
                <w:szCs w:val="24"/>
              </w:rPr>
              <w:t>4</w:t>
            </w:r>
          </w:p>
        </w:tc>
        <w:tc>
          <w:tcPr>
            <w:tcW w:w="8060" w:type="dxa"/>
          </w:tcPr>
          <w:p w14:paraId="375A5A39" w14:textId="594B5A65" w:rsidR="001C55F9" w:rsidRPr="00A7796C" w:rsidRDefault="001C55F9" w:rsidP="00E33BD1">
            <w:pPr>
              <w:rPr>
                <w:rFonts w:ascii="Arial" w:hAnsi="Arial" w:cs="Arial"/>
                <w:sz w:val="24"/>
                <w:szCs w:val="24"/>
              </w:rPr>
            </w:pPr>
            <w:r w:rsidRPr="00A7796C">
              <w:rPr>
                <w:rFonts w:ascii="Arial" w:hAnsi="Arial" w:cs="Arial"/>
                <w:sz w:val="24"/>
                <w:szCs w:val="24"/>
              </w:rPr>
              <w:t>Joel Hiatt will reach out to Lynne Jones to provide her with the necessary password information so Lynne Jones and her team so they can perform their testing</w:t>
            </w:r>
          </w:p>
        </w:tc>
        <w:tc>
          <w:tcPr>
            <w:tcW w:w="1800" w:type="dxa"/>
          </w:tcPr>
          <w:p w14:paraId="375A5A3A" w14:textId="719CC8C3" w:rsidR="001C55F9" w:rsidRPr="00A7796C" w:rsidRDefault="001C55F9" w:rsidP="00E33BD1">
            <w:pPr>
              <w:rPr>
                <w:rFonts w:ascii="Arial" w:hAnsi="Arial" w:cs="Arial"/>
                <w:sz w:val="24"/>
                <w:szCs w:val="24"/>
              </w:rPr>
            </w:pPr>
            <w:r w:rsidRPr="00A7796C">
              <w:rPr>
                <w:rFonts w:ascii="Arial" w:hAnsi="Arial" w:cs="Arial"/>
                <w:sz w:val="24"/>
                <w:szCs w:val="24"/>
              </w:rPr>
              <w:t>Joel Hiatt/ Jeff Loftus/ Ray Henley</w:t>
            </w:r>
          </w:p>
        </w:tc>
        <w:tc>
          <w:tcPr>
            <w:tcW w:w="1620" w:type="dxa"/>
          </w:tcPr>
          <w:p w14:paraId="27B30943" w14:textId="29DFB46B" w:rsidR="001C55F9" w:rsidRPr="00A7796C" w:rsidRDefault="001C55F9" w:rsidP="00E33BD1">
            <w:pPr>
              <w:rPr>
                <w:rFonts w:ascii="Arial" w:hAnsi="Arial" w:cs="Arial"/>
                <w:sz w:val="24"/>
                <w:szCs w:val="24"/>
              </w:rPr>
            </w:pPr>
            <w:r w:rsidRPr="00A7796C">
              <w:rPr>
                <w:rFonts w:ascii="Arial" w:hAnsi="Arial" w:cs="Arial"/>
                <w:sz w:val="24"/>
                <w:szCs w:val="24"/>
              </w:rPr>
              <w:t>10/19/2016</w:t>
            </w:r>
          </w:p>
        </w:tc>
        <w:tc>
          <w:tcPr>
            <w:tcW w:w="1530" w:type="dxa"/>
          </w:tcPr>
          <w:p w14:paraId="375A5A3B" w14:textId="5ED83696" w:rsidR="001C55F9" w:rsidRPr="00A7796C" w:rsidRDefault="001C55F9" w:rsidP="00E33BD1">
            <w:pPr>
              <w:rPr>
                <w:rFonts w:ascii="Arial" w:hAnsi="Arial" w:cs="Arial"/>
                <w:sz w:val="24"/>
                <w:szCs w:val="24"/>
              </w:rPr>
            </w:pPr>
            <w:r w:rsidRPr="00A7796C">
              <w:rPr>
                <w:rFonts w:ascii="Arial" w:hAnsi="Arial" w:cs="Arial"/>
                <w:sz w:val="24"/>
                <w:szCs w:val="24"/>
              </w:rPr>
              <w:t>10/26/2016</w:t>
            </w:r>
          </w:p>
        </w:tc>
        <w:tc>
          <w:tcPr>
            <w:tcW w:w="1260" w:type="dxa"/>
          </w:tcPr>
          <w:p w14:paraId="375A5A3C" w14:textId="559FBDA4" w:rsidR="001C55F9" w:rsidRPr="00A7796C" w:rsidRDefault="001C55F9" w:rsidP="00E33BD1">
            <w:pPr>
              <w:rPr>
                <w:rFonts w:ascii="Arial" w:hAnsi="Arial" w:cs="Arial"/>
                <w:sz w:val="24"/>
                <w:szCs w:val="24"/>
              </w:rPr>
            </w:pPr>
            <w:r w:rsidRPr="00A7796C">
              <w:rPr>
                <w:rFonts w:ascii="Arial" w:hAnsi="Arial" w:cs="Arial"/>
                <w:sz w:val="24"/>
                <w:szCs w:val="24"/>
              </w:rPr>
              <w:t>Open</w:t>
            </w:r>
          </w:p>
        </w:tc>
      </w:tr>
      <w:tr w:rsidR="007604CD" w:rsidRPr="00BF6285" w14:paraId="310FA707" w14:textId="4A9604F1" w:rsidTr="001C55F9">
        <w:tc>
          <w:tcPr>
            <w:tcW w:w="502" w:type="dxa"/>
          </w:tcPr>
          <w:p w14:paraId="3BC30BC7" w14:textId="010E13B3" w:rsidR="001C55F9" w:rsidRPr="00A7796C" w:rsidRDefault="001C55F9" w:rsidP="00E33BD1">
            <w:pPr>
              <w:rPr>
                <w:rFonts w:ascii="Arial" w:hAnsi="Arial" w:cs="Arial"/>
                <w:sz w:val="24"/>
                <w:szCs w:val="24"/>
              </w:rPr>
            </w:pPr>
            <w:r w:rsidRPr="00A7796C">
              <w:rPr>
                <w:rFonts w:ascii="Arial" w:hAnsi="Arial" w:cs="Arial"/>
                <w:sz w:val="24"/>
                <w:szCs w:val="24"/>
              </w:rPr>
              <w:t>5</w:t>
            </w:r>
          </w:p>
        </w:tc>
        <w:tc>
          <w:tcPr>
            <w:tcW w:w="8060" w:type="dxa"/>
          </w:tcPr>
          <w:p w14:paraId="44A79F4B" w14:textId="141665A3" w:rsidR="001C55F9" w:rsidRPr="00A7796C" w:rsidRDefault="001C55F9" w:rsidP="00E33BD1">
            <w:pPr>
              <w:rPr>
                <w:rFonts w:ascii="Arial" w:hAnsi="Arial" w:cs="Arial"/>
                <w:sz w:val="24"/>
                <w:szCs w:val="24"/>
              </w:rPr>
            </w:pPr>
            <w:r w:rsidRPr="00A7796C">
              <w:rPr>
                <w:rFonts w:ascii="Arial" w:hAnsi="Arial" w:cs="Arial"/>
                <w:sz w:val="24"/>
                <w:szCs w:val="24"/>
              </w:rPr>
              <w:t>Jeff Loftus will forward the feedback received from Darin Parish, Southwest Texas, to the Leidos team to review and incorporate into the SAFER ICD and XSD documentation</w:t>
            </w:r>
          </w:p>
        </w:tc>
        <w:tc>
          <w:tcPr>
            <w:tcW w:w="1800" w:type="dxa"/>
          </w:tcPr>
          <w:p w14:paraId="6D96DD74" w14:textId="3A45ED1E" w:rsidR="001C55F9" w:rsidRPr="00A7796C" w:rsidRDefault="001C55F9" w:rsidP="00E33BD1">
            <w:pPr>
              <w:rPr>
                <w:rFonts w:ascii="Arial" w:hAnsi="Arial" w:cs="Arial"/>
                <w:sz w:val="24"/>
                <w:szCs w:val="24"/>
              </w:rPr>
            </w:pPr>
            <w:r w:rsidRPr="00A7796C">
              <w:rPr>
                <w:rFonts w:ascii="Arial" w:hAnsi="Arial" w:cs="Arial"/>
                <w:sz w:val="24"/>
                <w:szCs w:val="24"/>
              </w:rPr>
              <w:t>Jeff Loftus</w:t>
            </w:r>
          </w:p>
        </w:tc>
        <w:tc>
          <w:tcPr>
            <w:tcW w:w="1620" w:type="dxa"/>
          </w:tcPr>
          <w:p w14:paraId="64D32527" w14:textId="27A66125" w:rsidR="001C55F9" w:rsidRPr="00A7796C" w:rsidRDefault="001C55F9" w:rsidP="00E33BD1">
            <w:pPr>
              <w:rPr>
                <w:rFonts w:ascii="Arial" w:hAnsi="Arial" w:cs="Arial"/>
                <w:sz w:val="24"/>
                <w:szCs w:val="24"/>
              </w:rPr>
            </w:pPr>
            <w:r w:rsidRPr="00A7796C">
              <w:rPr>
                <w:rFonts w:ascii="Arial" w:hAnsi="Arial" w:cs="Arial"/>
                <w:sz w:val="24"/>
                <w:szCs w:val="24"/>
              </w:rPr>
              <w:t>10/26/2016</w:t>
            </w:r>
          </w:p>
        </w:tc>
        <w:tc>
          <w:tcPr>
            <w:tcW w:w="1530" w:type="dxa"/>
          </w:tcPr>
          <w:p w14:paraId="4FBAA9D8" w14:textId="7C94346B" w:rsidR="001C55F9" w:rsidRPr="00A7796C" w:rsidRDefault="001C55F9" w:rsidP="00E33BD1">
            <w:pPr>
              <w:rPr>
                <w:rFonts w:ascii="Arial" w:hAnsi="Arial" w:cs="Arial"/>
                <w:sz w:val="24"/>
                <w:szCs w:val="24"/>
              </w:rPr>
            </w:pPr>
            <w:r w:rsidRPr="00A7796C">
              <w:rPr>
                <w:rFonts w:ascii="Arial" w:hAnsi="Arial" w:cs="Arial"/>
                <w:sz w:val="24"/>
                <w:szCs w:val="24"/>
              </w:rPr>
              <w:t>10/28/2016</w:t>
            </w:r>
          </w:p>
        </w:tc>
        <w:tc>
          <w:tcPr>
            <w:tcW w:w="1260" w:type="dxa"/>
          </w:tcPr>
          <w:p w14:paraId="4712A34D" w14:textId="5CABEC53" w:rsidR="001C55F9" w:rsidRPr="00A7796C" w:rsidRDefault="001C55F9" w:rsidP="00E33BD1">
            <w:pPr>
              <w:rPr>
                <w:rFonts w:ascii="Arial" w:hAnsi="Arial" w:cs="Arial"/>
                <w:sz w:val="24"/>
                <w:szCs w:val="24"/>
              </w:rPr>
            </w:pPr>
            <w:r w:rsidRPr="00A7796C">
              <w:rPr>
                <w:rFonts w:ascii="Arial" w:hAnsi="Arial" w:cs="Arial"/>
                <w:sz w:val="24"/>
                <w:szCs w:val="24"/>
              </w:rPr>
              <w:t>Closed</w:t>
            </w:r>
          </w:p>
        </w:tc>
      </w:tr>
      <w:tr w:rsidR="007604CD" w:rsidRPr="00BF6285" w14:paraId="5F7D8FED" w14:textId="0067A334" w:rsidTr="001C55F9">
        <w:tc>
          <w:tcPr>
            <w:tcW w:w="502" w:type="dxa"/>
          </w:tcPr>
          <w:p w14:paraId="5EFE10A7" w14:textId="784874C1" w:rsidR="001C55F9" w:rsidRPr="00A7796C" w:rsidRDefault="001C55F9" w:rsidP="00E33BD1">
            <w:pPr>
              <w:rPr>
                <w:rFonts w:ascii="Arial" w:hAnsi="Arial" w:cs="Arial"/>
                <w:sz w:val="24"/>
                <w:szCs w:val="24"/>
              </w:rPr>
            </w:pPr>
            <w:r w:rsidRPr="00A7796C">
              <w:rPr>
                <w:rFonts w:ascii="Arial" w:hAnsi="Arial" w:cs="Arial"/>
                <w:sz w:val="24"/>
                <w:szCs w:val="24"/>
              </w:rPr>
              <w:t>6</w:t>
            </w:r>
          </w:p>
        </w:tc>
        <w:tc>
          <w:tcPr>
            <w:tcW w:w="8060" w:type="dxa"/>
          </w:tcPr>
          <w:p w14:paraId="53D1D1A0" w14:textId="29F766CD" w:rsidR="001C55F9" w:rsidRPr="00A7796C" w:rsidRDefault="001C55F9" w:rsidP="00E33BD1">
            <w:pPr>
              <w:rPr>
                <w:rFonts w:ascii="Arial" w:hAnsi="Arial" w:cs="Arial"/>
                <w:sz w:val="24"/>
                <w:szCs w:val="24"/>
              </w:rPr>
            </w:pPr>
            <w:r w:rsidRPr="00A7796C">
              <w:rPr>
                <w:rFonts w:ascii="Arial" w:hAnsi="Arial" w:cs="Arial"/>
                <w:sz w:val="24"/>
                <w:szCs w:val="24"/>
              </w:rPr>
              <w:t>Tracy Brown will provide a write-up of the necessary steps involved for the states to receive and process baseline files to update their systems accordingly. This involves timelines for when the states would need test baseline files for the test systems to be properly tested prior to production</w:t>
            </w:r>
          </w:p>
        </w:tc>
        <w:tc>
          <w:tcPr>
            <w:tcW w:w="1800" w:type="dxa"/>
          </w:tcPr>
          <w:p w14:paraId="3363C3BD" w14:textId="132F7DC6" w:rsidR="001C55F9" w:rsidRPr="00A7796C" w:rsidRDefault="001C55F9" w:rsidP="00E33BD1">
            <w:pPr>
              <w:rPr>
                <w:rFonts w:ascii="Arial" w:hAnsi="Arial" w:cs="Arial"/>
                <w:sz w:val="24"/>
                <w:szCs w:val="24"/>
              </w:rPr>
            </w:pPr>
            <w:r w:rsidRPr="00A7796C">
              <w:rPr>
                <w:rFonts w:ascii="Arial" w:hAnsi="Arial" w:cs="Arial"/>
                <w:sz w:val="24"/>
                <w:szCs w:val="24"/>
              </w:rPr>
              <w:t>Tracy Brown</w:t>
            </w:r>
          </w:p>
        </w:tc>
        <w:tc>
          <w:tcPr>
            <w:tcW w:w="1620" w:type="dxa"/>
          </w:tcPr>
          <w:p w14:paraId="624DC801" w14:textId="1FF8CA5B" w:rsidR="001C55F9" w:rsidRPr="00A7796C" w:rsidRDefault="001C55F9" w:rsidP="00E33BD1">
            <w:pPr>
              <w:rPr>
                <w:rFonts w:ascii="Arial" w:hAnsi="Arial" w:cs="Arial"/>
                <w:sz w:val="24"/>
                <w:szCs w:val="24"/>
              </w:rPr>
            </w:pPr>
            <w:r w:rsidRPr="00A7796C">
              <w:rPr>
                <w:rFonts w:ascii="Arial" w:hAnsi="Arial" w:cs="Arial"/>
                <w:sz w:val="24"/>
                <w:szCs w:val="24"/>
              </w:rPr>
              <w:t>10/26/2016</w:t>
            </w:r>
          </w:p>
        </w:tc>
        <w:tc>
          <w:tcPr>
            <w:tcW w:w="1530" w:type="dxa"/>
          </w:tcPr>
          <w:p w14:paraId="1558F09F" w14:textId="2677CC18" w:rsidR="001C55F9" w:rsidRPr="00A7796C" w:rsidRDefault="001C55F9" w:rsidP="00E33BD1">
            <w:pPr>
              <w:rPr>
                <w:rFonts w:ascii="Arial" w:hAnsi="Arial" w:cs="Arial"/>
                <w:sz w:val="24"/>
                <w:szCs w:val="24"/>
              </w:rPr>
            </w:pPr>
            <w:r w:rsidRPr="00A7796C">
              <w:rPr>
                <w:rFonts w:ascii="Arial" w:hAnsi="Arial" w:cs="Arial"/>
                <w:sz w:val="24"/>
                <w:szCs w:val="24"/>
              </w:rPr>
              <w:t>11/02/2016</w:t>
            </w:r>
          </w:p>
        </w:tc>
        <w:tc>
          <w:tcPr>
            <w:tcW w:w="1260" w:type="dxa"/>
          </w:tcPr>
          <w:p w14:paraId="1013B7C4" w14:textId="36128AE7" w:rsidR="001C55F9" w:rsidRPr="00A7796C" w:rsidRDefault="00C11962" w:rsidP="00E33BD1">
            <w:pPr>
              <w:rPr>
                <w:rFonts w:ascii="Arial" w:hAnsi="Arial" w:cs="Arial"/>
                <w:sz w:val="24"/>
                <w:szCs w:val="24"/>
              </w:rPr>
            </w:pPr>
            <w:r w:rsidRPr="00A7796C">
              <w:rPr>
                <w:rFonts w:ascii="Arial" w:hAnsi="Arial" w:cs="Arial"/>
                <w:sz w:val="24"/>
                <w:szCs w:val="24"/>
              </w:rPr>
              <w:t>Closed</w:t>
            </w:r>
          </w:p>
        </w:tc>
      </w:tr>
      <w:tr w:rsidR="00C11962" w:rsidRPr="00BF6285" w14:paraId="7A4C478F" w14:textId="77777777" w:rsidTr="001C55F9">
        <w:tc>
          <w:tcPr>
            <w:tcW w:w="502" w:type="dxa"/>
          </w:tcPr>
          <w:p w14:paraId="3358E602" w14:textId="7D81B85C" w:rsidR="00C11962" w:rsidRPr="00A7796C" w:rsidRDefault="00C11962" w:rsidP="00E33BD1">
            <w:pPr>
              <w:rPr>
                <w:rFonts w:ascii="Arial" w:hAnsi="Arial" w:cs="Arial"/>
                <w:sz w:val="24"/>
                <w:szCs w:val="24"/>
              </w:rPr>
            </w:pPr>
            <w:r w:rsidRPr="00A7796C">
              <w:rPr>
                <w:rFonts w:ascii="Arial" w:hAnsi="Arial" w:cs="Arial"/>
                <w:sz w:val="24"/>
                <w:szCs w:val="24"/>
              </w:rPr>
              <w:t>7</w:t>
            </w:r>
          </w:p>
        </w:tc>
        <w:tc>
          <w:tcPr>
            <w:tcW w:w="8060" w:type="dxa"/>
          </w:tcPr>
          <w:p w14:paraId="747C9EC2" w14:textId="6727D0CA" w:rsidR="00C11962" w:rsidRPr="00A7796C" w:rsidRDefault="00C11962" w:rsidP="00E33BD1">
            <w:pPr>
              <w:rPr>
                <w:rFonts w:ascii="Arial" w:hAnsi="Arial" w:cs="Arial"/>
                <w:sz w:val="24"/>
                <w:szCs w:val="24"/>
              </w:rPr>
            </w:pPr>
            <w:r w:rsidRPr="00A7796C">
              <w:rPr>
                <w:rFonts w:ascii="Arial" w:hAnsi="Arial" w:cs="Arial"/>
                <w:sz w:val="24"/>
                <w:szCs w:val="24"/>
              </w:rPr>
              <w:t>A meeting will be scheduled with a subset of the state readiness group to review the baseline file process document that Tracy Brown, Wisconsin DOT, assembled and distributed to FMCSA.</w:t>
            </w:r>
          </w:p>
        </w:tc>
        <w:tc>
          <w:tcPr>
            <w:tcW w:w="1800" w:type="dxa"/>
          </w:tcPr>
          <w:p w14:paraId="6BE375FB" w14:textId="4430FFFD" w:rsidR="00C11962" w:rsidRPr="00A7796C" w:rsidRDefault="00C11962" w:rsidP="00E33BD1">
            <w:pPr>
              <w:rPr>
                <w:rFonts w:ascii="Arial" w:hAnsi="Arial" w:cs="Arial"/>
                <w:sz w:val="24"/>
                <w:szCs w:val="24"/>
              </w:rPr>
            </w:pPr>
            <w:r w:rsidRPr="00A7796C">
              <w:rPr>
                <w:rFonts w:ascii="Arial" w:hAnsi="Arial" w:cs="Arial"/>
                <w:sz w:val="24"/>
                <w:szCs w:val="24"/>
              </w:rPr>
              <w:t>Jeff Loftus/ Joel Hiatt</w:t>
            </w:r>
            <w:r w:rsidR="00B573E2">
              <w:rPr>
                <w:rFonts w:ascii="Arial" w:hAnsi="Arial" w:cs="Arial"/>
                <w:sz w:val="24"/>
                <w:szCs w:val="24"/>
              </w:rPr>
              <w:t>/ Andrew Milligan</w:t>
            </w:r>
          </w:p>
        </w:tc>
        <w:tc>
          <w:tcPr>
            <w:tcW w:w="1620" w:type="dxa"/>
          </w:tcPr>
          <w:p w14:paraId="1032019E" w14:textId="31939F07" w:rsidR="00C11962" w:rsidRPr="00A7796C" w:rsidRDefault="00C11962" w:rsidP="00E33BD1">
            <w:pPr>
              <w:rPr>
                <w:rFonts w:ascii="Arial" w:hAnsi="Arial" w:cs="Arial"/>
                <w:sz w:val="24"/>
                <w:szCs w:val="24"/>
              </w:rPr>
            </w:pPr>
            <w:r w:rsidRPr="00A7796C">
              <w:rPr>
                <w:rFonts w:ascii="Arial" w:hAnsi="Arial" w:cs="Arial"/>
                <w:sz w:val="24"/>
                <w:szCs w:val="24"/>
              </w:rPr>
              <w:t>11/02/2016</w:t>
            </w:r>
          </w:p>
        </w:tc>
        <w:tc>
          <w:tcPr>
            <w:tcW w:w="1530" w:type="dxa"/>
          </w:tcPr>
          <w:p w14:paraId="6974BF5F" w14:textId="199D3193" w:rsidR="00C11962" w:rsidRPr="00A7796C" w:rsidRDefault="00FE2167" w:rsidP="00E33BD1">
            <w:pPr>
              <w:rPr>
                <w:rFonts w:ascii="Arial" w:hAnsi="Arial" w:cs="Arial"/>
                <w:sz w:val="24"/>
                <w:szCs w:val="24"/>
              </w:rPr>
            </w:pPr>
            <w:r>
              <w:rPr>
                <w:rFonts w:ascii="Arial" w:hAnsi="Arial" w:cs="Arial"/>
                <w:sz w:val="24"/>
                <w:szCs w:val="24"/>
              </w:rPr>
              <w:t>11/16</w:t>
            </w:r>
            <w:r w:rsidR="00C11962" w:rsidRPr="00A7796C">
              <w:rPr>
                <w:rFonts w:ascii="Arial" w:hAnsi="Arial" w:cs="Arial"/>
                <w:sz w:val="24"/>
                <w:szCs w:val="24"/>
              </w:rPr>
              <w:t>/2016</w:t>
            </w:r>
          </w:p>
        </w:tc>
        <w:tc>
          <w:tcPr>
            <w:tcW w:w="1260" w:type="dxa"/>
          </w:tcPr>
          <w:p w14:paraId="3EDE8976" w14:textId="574B6869" w:rsidR="00C11962" w:rsidRPr="00A7796C" w:rsidRDefault="004C4C1B" w:rsidP="00E33BD1">
            <w:pPr>
              <w:rPr>
                <w:rFonts w:ascii="Arial" w:hAnsi="Arial" w:cs="Arial"/>
                <w:sz w:val="24"/>
                <w:szCs w:val="24"/>
              </w:rPr>
            </w:pPr>
            <w:r>
              <w:rPr>
                <w:rFonts w:ascii="Arial" w:hAnsi="Arial" w:cs="Arial"/>
                <w:sz w:val="24"/>
                <w:szCs w:val="24"/>
              </w:rPr>
              <w:t>Closed</w:t>
            </w:r>
          </w:p>
        </w:tc>
      </w:tr>
      <w:tr w:rsidR="00C11962" w:rsidRPr="00BF6285" w14:paraId="0FB517C1" w14:textId="77777777" w:rsidTr="001C55F9">
        <w:tc>
          <w:tcPr>
            <w:tcW w:w="502" w:type="dxa"/>
          </w:tcPr>
          <w:p w14:paraId="6BB77692" w14:textId="748A9F99" w:rsidR="00C11962" w:rsidRPr="00A7796C" w:rsidRDefault="00C11962" w:rsidP="00E33BD1">
            <w:pPr>
              <w:rPr>
                <w:rFonts w:ascii="Arial" w:hAnsi="Arial" w:cs="Arial"/>
                <w:sz w:val="24"/>
                <w:szCs w:val="24"/>
              </w:rPr>
            </w:pPr>
            <w:r w:rsidRPr="00A7796C">
              <w:rPr>
                <w:rFonts w:ascii="Arial" w:hAnsi="Arial" w:cs="Arial"/>
                <w:sz w:val="24"/>
                <w:szCs w:val="24"/>
              </w:rPr>
              <w:t>8</w:t>
            </w:r>
          </w:p>
        </w:tc>
        <w:tc>
          <w:tcPr>
            <w:tcW w:w="8060" w:type="dxa"/>
          </w:tcPr>
          <w:p w14:paraId="784CA17E" w14:textId="3CB328FB" w:rsidR="00C11962" w:rsidRPr="00A7796C" w:rsidRDefault="00C11962" w:rsidP="00C11962">
            <w:pPr>
              <w:rPr>
                <w:rFonts w:ascii="Arial" w:hAnsi="Arial" w:cs="Arial"/>
                <w:sz w:val="24"/>
                <w:szCs w:val="24"/>
              </w:rPr>
            </w:pPr>
            <w:r w:rsidRPr="00A7796C">
              <w:rPr>
                <w:rFonts w:ascii="Arial" w:hAnsi="Arial" w:cs="Arial"/>
                <w:sz w:val="24"/>
                <w:szCs w:val="24"/>
              </w:rPr>
              <w:t>Josh Arzt will follow-up with the Leidos development team as to why the Transaction File, specifically the T0031, has a revised nomenclature in the testing environment than what is in the ICD.</w:t>
            </w:r>
          </w:p>
        </w:tc>
        <w:tc>
          <w:tcPr>
            <w:tcW w:w="1800" w:type="dxa"/>
          </w:tcPr>
          <w:p w14:paraId="2EDC528A" w14:textId="0524E982" w:rsidR="00C11962" w:rsidRPr="00A7796C" w:rsidRDefault="00C11962" w:rsidP="00E33BD1">
            <w:pPr>
              <w:rPr>
                <w:rFonts w:ascii="Arial" w:hAnsi="Arial" w:cs="Arial"/>
                <w:sz w:val="24"/>
                <w:szCs w:val="24"/>
              </w:rPr>
            </w:pPr>
            <w:r w:rsidRPr="00A7796C">
              <w:rPr>
                <w:rFonts w:ascii="Arial" w:hAnsi="Arial" w:cs="Arial"/>
                <w:sz w:val="24"/>
                <w:szCs w:val="24"/>
              </w:rPr>
              <w:t>Josh Arzt</w:t>
            </w:r>
          </w:p>
        </w:tc>
        <w:tc>
          <w:tcPr>
            <w:tcW w:w="1620" w:type="dxa"/>
          </w:tcPr>
          <w:p w14:paraId="55574409" w14:textId="741EC2FE" w:rsidR="00C11962" w:rsidRPr="00A7796C" w:rsidRDefault="00C11962" w:rsidP="00E33BD1">
            <w:pPr>
              <w:rPr>
                <w:rFonts w:ascii="Arial" w:hAnsi="Arial" w:cs="Arial"/>
                <w:sz w:val="24"/>
                <w:szCs w:val="24"/>
              </w:rPr>
            </w:pPr>
            <w:r w:rsidRPr="00A7796C">
              <w:rPr>
                <w:rFonts w:ascii="Arial" w:hAnsi="Arial" w:cs="Arial"/>
                <w:sz w:val="24"/>
                <w:szCs w:val="24"/>
              </w:rPr>
              <w:t>11/02/2016</w:t>
            </w:r>
          </w:p>
        </w:tc>
        <w:tc>
          <w:tcPr>
            <w:tcW w:w="1530" w:type="dxa"/>
          </w:tcPr>
          <w:p w14:paraId="0FD9E730" w14:textId="0DA1AC75" w:rsidR="00C11962" w:rsidRPr="00A7796C" w:rsidRDefault="00FE2167" w:rsidP="00E33BD1">
            <w:pPr>
              <w:rPr>
                <w:rFonts w:ascii="Arial" w:hAnsi="Arial" w:cs="Arial"/>
                <w:sz w:val="24"/>
                <w:szCs w:val="24"/>
              </w:rPr>
            </w:pPr>
            <w:r>
              <w:rPr>
                <w:rFonts w:ascii="Arial" w:hAnsi="Arial" w:cs="Arial"/>
                <w:sz w:val="24"/>
                <w:szCs w:val="24"/>
              </w:rPr>
              <w:t>11/16</w:t>
            </w:r>
            <w:r w:rsidR="00C11962" w:rsidRPr="00A7796C">
              <w:rPr>
                <w:rFonts w:ascii="Arial" w:hAnsi="Arial" w:cs="Arial"/>
                <w:sz w:val="24"/>
                <w:szCs w:val="24"/>
              </w:rPr>
              <w:t>/2016</w:t>
            </w:r>
          </w:p>
        </w:tc>
        <w:tc>
          <w:tcPr>
            <w:tcW w:w="1260" w:type="dxa"/>
          </w:tcPr>
          <w:p w14:paraId="3586CEB7" w14:textId="2C4A6BA9" w:rsidR="00C11962" w:rsidRPr="00A7796C" w:rsidRDefault="00C11962" w:rsidP="00E33BD1">
            <w:pPr>
              <w:rPr>
                <w:rFonts w:ascii="Arial" w:hAnsi="Arial" w:cs="Arial"/>
                <w:sz w:val="24"/>
                <w:szCs w:val="24"/>
              </w:rPr>
            </w:pPr>
            <w:r w:rsidRPr="00A7796C">
              <w:rPr>
                <w:rFonts w:ascii="Arial" w:hAnsi="Arial" w:cs="Arial"/>
                <w:sz w:val="24"/>
                <w:szCs w:val="24"/>
              </w:rPr>
              <w:t>Open</w:t>
            </w:r>
          </w:p>
        </w:tc>
      </w:tr>
      <w:tr w:rsidR="00C11962" w:rsidRPr="00BF6285" w14:paraId="126E0999" w14:textId="77777777" w:rsidTr="001C55F9">
        <w:tc>
          <w:tcPr>
            <w:tcW w:w="502" w:type="dxa"/>
          </w:tcPr>
          <w:p w14:paraId="6FCC99D2" w14:textId="0519AC4B" w:rsidR="00C11962" w:rsidRPr="00A7796C" w:rsidRDefault="00C11962" w:rsidP="00E33BD1">
            <w:pPr>
              <w:rPr>
                <w:rFonts w:ascii="Arial" w:hAnsi="Arial" w:cs="Arial"/>
                <w:sz w:val="24"/>
                <w:szCs w:val="24"/>
              </w:rPr>
            </w:pPr>
            <w:r w:rsidRPr="00A7796C">
              <w:rPr>
                <w:rFonts w:ascii="Arial" w:hAnsi="Arial" w:cs="Arial"/>
                <w:sz w:val="24"/>
                <w:szCs w:val="24"/>
              </w:rPr>
              <w:t>9</w:t>
            </w:r>
          </w:p>
        </w:tc>
        <w:tc>
          <w:tcPr>
            <w:tcW w:w="8060" w:type="dxa"/>
          </w:tcPr>
          <w:p w14:paraId="17360254" w14:textId="584377A7" w:rsidR="00C11962" w:rsidRPr="00A7796C" w:rsidRDefault="00C11962" w:rsidP="00E33BD1">
            <w:pPr>
              <w:rPr>
                <w:rFonts w:ascii="Arial" w:hAnsi="Arial" w:cs="Arial"/>
                <w:sz w:val="24"/>
                <w:szCs w:val="24"/>
              </w:rPr>
            </w:pPr>
            <w:r w:rsidRPr="00A7796C">
              <w:rPr>
                <w:rFonts w:ascii="Arial" w:hAnsi="Arial" w:cs="Arial"/>
                <w:sz w:val="24"/>
                <w:szCs w:val="24"/>
              </w:rPr>
              <w:t xml:space="preserve">The states were requested to fill out the State Readiness Review Checklist, which is posted on the technical documents page of FMCSA’s </w:t>
            </w:r>
            <w:r w:rsidRPr="00A7796C">
              <w:rPr>
                <w:rFonts w:ascii="Arial" w:hAnsi="Arial" w:cs="Arial"/>
                <w:sz w:val="24"/>
                <w:szCs w:val="24"/>
              </w:rPr>
              <w:lastRenderedPageBreak/>
              <w:t>Registration Website, and send to their local FMCSA representative, so FMCSA can get a gauge as to where the states are in the implementation process</w:t>
            </w:r>
          </w:p>
        </w:tc>
        <w:tc>
          <w:tcPr>
            <w:tcW w:w="1800" w:type="dxa"/>
          </w:tcPr>
          <w:p w14:paraId="0E041FB8" w14:textId="4AE969C0" w:rsidR="00C11962" w:rsidRPr="00A7796C" w:rsidRDefault="00C11962" w:rsidP="00E33BD1">
            <w:pPr>
              <w:rPr>
                <w:rFonts w:ascii="Arial" w:hAnsi="Arial" w:cs="Arial"/>
                <w:sz w:val="24"/>
                <w:szCs w:val="24"/>
              </w:rPr>
            </w:pPr>
            <w:r w:rsidRPr="00A7796C">
              <w:rPr>
                <w:rFonts w:ascii="Arial" w:hAnsi="Arial" w:cs="Arial"/>
                <w:sz w:val="24"/>
                <w:szCs w:val="24"/>
              </w:rPr>
              <w:lastRenderedPageBreak/>
              <w:t>FMCSA’s State Partners</w:t>
            </w:r>
          </w:p>
        </w:tc>
        <w:tc>
          <w:tcPr>
            <w:tcW w:w="1620" w:type="dxa"/>
          </w:tcPr>
          <w:p w14:paraId="4F418918" w14:textId="778AB839" w:rsidR="00C11962" w:rsidRPr="00A7796C" w:rsidRDefault="00C11962" w:rsidP="00E33BD1">
            <w:pPr>
              <w:rPr>
                <w:rFonts w:ascii="Arial" w:hAnsi="Arial" w:cs="Arial"/>
                <w:sz w:val="24"/>
                <w:szCs w:val="24"/>
              </w:rPr>
            </w:pPr>
            <w:r w:rsidRPr="00A7796C">
              <w:rPr>
                <w:rFonts w:ascii="Arial" w:hAnsi="Arial" w:cs="Arial"/>
                <w:sz w:val="24"/>
                <w:szCs w:val="24"/>
              </w:rPr>
              <w:t>11/02/2016</w:t>
            </w:r>
          </w:p>
        </w:tc>
        <w:tc>
          <w:tcPr>
            <w:tcW w:w="1530" w:type="dxa"/>
          </w:tcPr>
          <w:p w14:paraId="203540DA" w14:textId="1D5153D0" w:rsidR="00C11962" w:rsidRPr="00A7796C" w:rsidRDefault="00FE2167" w:rsidP="00E33BD1">
            <w:pPr>
              <w:rPr>
                <w:rFonts w:ascii="Arial" w:hAnsi="Arial" w:cs="Arial"/>
                <w:sz w:val="24"/>
                <w:szCs w:val="24"/>
              </w:rPr>
            </w:pPr>
            <w:r>
              <w:rPr>
                <w:rFonts w:ascii="Arial" w:hAnsi="Arial" w:cs="Arial"/>
                <w:sz w:val="24"/>
                <w:szCs w:val="24"/>
              </w:rPr>
              <w:t>11/16</w:t>
            </w:r>
            <w:r w:rsidR="00C11962" w:rsidRPr="00A7796C">
              <w:rPr>
                <w:rFonts w:ascii="Arial" w:hAnsi="Arial" w:cs="Arial"/>
                <w:sz w:val="24"/>
                <w:szCs w:val="24"/>
              </w:rPr>
              <w:t>/2016</w:t>
            </w:r>
          </w:p>
        </w:tc>
        <w:tc>
          <w:tcPr>
            <w:tcW w:w="1260" w:type="dxa"/>
          </w:tcPr>
          <w:p w14:paraId="3605AA96" w14:textId="3133228D" w:rsidR="00C11962" w:rsidRPr="00A7796C" w:rsidRDefault="00C11962" w:rsidP="00E33BD1">
            <w:pPr>
              <w:rPr>
                <w:rFonts w:ascii="Arial" w:hAnsi="Arial" w:cs="Arial"/>
                <w:sz w:val="24"/>
                <w:szCs w:val="24"/>
              </w:rPr>
            </w:pPr>
            <w:r w:rsidRPr="00A7796C">
              <w:rPr>
                <w:rFonts w:ascii="Arial" w:hAnsi="Arial" w:cs="Arial"/>
                <w:sz w:val="24"/>
                <w:szCs w:val="24"/>
              </w:rPr>
              <w:t>Open</w:t>
            </w:r>
          </w:p>
        </w:tc>
      </w:tr>
      <w:tr w:rsidR="00FE2167" w:rsidRPr="00BF6285" w14:paraId="4CDA7D4A" w14:textId="77777777" w:rsidTr="001C55F9">
        <w:tc>
          <w:tcPr>
            <w:tcW w:w="502" w:type="dxa"/>
          </w:tcPr>
          <w:p w14:paraId="4B37791F" w14:textId="75056BB4" w:rsidR="00FE2167" w:rsidRPr="00A7796C" w:rsidRDefault="00FE2167" w:rsidP="00E33BD1">
            <w:pPr>
              <w:rPr>
                <w:rFonts w:ascii="Arial" w:hAnsi="Arial" w:cs="Arial"/>
                <w:sz w:val="24"/>
                <w:szCs w:val="24"/>
              </w:rPr>
            </w:pPr>
            <w:r>
              <w:rPr>
                <w:rFonts w:ascii="Arial" w:hAnsi="Arial" w:cs="Arial"/>
                <w:sz w:val="24"/>
                <w:szCs w:val="24"/>
              </w:rPr>
              <w:lastRenderedPageBreak/>
              <w:t>10</w:t>
            </w:r>
          </w:p>
        </w:tc>
        <w:tc>
          <w:tcPr>
            <w:tcW w:w="8060" w:type="dxa"/>
          </w:tcPr>
          <w:p w14:paraId="2A2E7A65" w14:textId="7F17C471" w:rsidR="00FE2167" w:rsidRPr="00A7796C" w:rsidRDefault="00FE2167" w:rsidP="00E33BD1">
            <w:pPr>
              <w:rPr>
                <w:rFonts w:ascii="Arial" w:hAnsi="Arial" w:cs="Arial"/>
                <w:sz w:val="24"/>
                <w:szCs w:val="24"/>
              </w:rPr>
            </w:pPr>
            <w:r w:rsidRPr="00A85A3E">
              <w:rPr>
                <w:rFonts w:ascii="Arial" w:hAnsi="Arial" w:cs="Arial"/>
                <w:sz w:val="24"/>
                <w:szCs w:val="24"/>
              </w:rPr>
              <w:t>The Leidos team will provide an answer to the states as to when they will be able to provide a more robust data set for the states to test with in the AWS CIE Project environment.</w:t>
            </w:r>
          </w:p>
        </w:tc>
        <w:tc>
          <w:tcPr>
            <w:tcW w:w="1800" w:type="dxa"/>
          </w:tcPr>
          <w:p w14:paraId="541A5041" w14:textId="4DD82460" w:rsidR="00FE2167" w:rsidRPr="00A7796C" w:rsidRDefault="00FE2167" w:rsidP="00E33BD1">
            <w:pPr>
              <w:rPr>
                <w:rFonts w:ascii="Arial" w:hAnsi="Arial" w:cs="Arial"/>
                <w:sz w:val="24"/>
                <w:szCs w:val="24"/>
              </w:rPr>
            </w:pPr>
            <w:r>
              <w:rPr>
                <w:rFonts w:ascii="Arial" w:hAnsi="Arial" w:cs="Arial"/>
                <w:sz w:val="24"/>
                <w:szCs w:val="24"/>
              </w:rPr>
              <w:t>La-Toya Lawton</w:t>
            </w:r>
          </w:p>
        </w:tc>
        <w:tc>
          <w:tcPr>
            <w:tcW w:w="1620" w:type="dxa"/>
          </w:tcPr>
          <w:p w14:paraId="1085A61B" w14:textId="77F86458" w:rsidR="00FE2167" w:rsidRPr="00A7796C" w:rsidRDefault="00FE2167" w:rsidP="00E33BD1">
            <w:pPr>
              <w:rPr>
                <w:rFonts w:ascii="Arial" w:hAnsi="Arial" w:cs="Arial"/>
                <w:sz w:val="24"/>
                <w:szCs w:val="24"/>
              </w:rPr>
            </w:pPr>
            <w:r>
              <w:rPr>
                <w:rFonts w:ascii="Arial" w:hAnsi="Arial" w:cs="Arial"/>
                <w:sz w:val="24"/>
                <w:szCs w:val="24"/>
              </w:rPr>
              <w:t>11/09/2016</w:t>
            </w:r>
          </w:p>
        </w:tc>
        <w:tc>
          <w:tcPr>
            <w:tcW w:w="1530" w:type="dxa"/>
          </w:tcPr>
          <w:p w14:paraId="72422123" w14:textId="0F2E6C46" w:rsidR="00FE2167" w:rsidRPr="00A7796C" w:rsidRDefault="00FE2167" w:rsidP="00E33BD1">
            <w:pPr>
              <w:rPr>
                <w:rFonts w:ascii="Arial" w:hAnsi="Arial" w:cs="Arial"/>
                <w:sz w:val="24"/>
                <w:szCs w:val="24"/>
              </w:rPr>
            </w:pPr>
            <w:r>
              <w:rPr>
                <w:rFonts w:ascii="Arial" w:hAnsi="Arial" w:cs="Arial"/>
                <w:sz w:val="24"/>
                <w:szCs w:val="24"/>
              </w:rPr>
              <w:t>11/16/2016</w:t>
            </w:r>
          </w:p>
        </w:tc>
        <w:tc>
          <w:tcPr>
            <w:tcW w:w="1260" w:type="dxa"/>
          </w:tcPr>
          <w:p w14:paraId="6DFE38EB" w14:textId="02FC66EA" w:rsidR="00FE2167" w:rsidRPr="00A7796C" w:rsidRDefault="00FE2167" w:rsidP="00E33BD1">
            <w:pPr>
              <w:rPr>
                <w:rFonts w:ascii="Arial" w:hAnsi="Arial" w:cs="Arial"/>
                <w:sz w:val="24"/>
                <w:szCs w:val="24"/>
              </w:rPr>
            </w:pPr>
            <w:r>
              <w:rPr>
                <w:rFonts w:ascii="Arial" w:hAnsi="Arial" w:cs="Arial"/>
                <w:sz w:val="24"/>
                <w:szCs w:val="24"/>
              </w:rPr>
              <w:t>Open</w:t>
            </w:r>
          </w:p>
        </w:tc>
      </w:tr>
      <w:tr w:rsidR="00FE2167" w:rsidRPr="00BF6285" w14:paraId="0F600A42" w14:textId="77777777" w:rsidTr="001C55F9">
        <w:tc>
          <w:tcPr>
            <w:tcW w:w="502" w:type="dxa"/>
          </w:tcPr>
          <w:p w14:paraId="7CE6755D" w14:textId="358FA2EA" w:rsidR="00FE2167" w:rsidRDefault="00FE2167" w:rsidP="00E33BD1">
            <w:pPr>
              <w:rPr>
                <w:rFonts w:ascii="Arial" w:hAnsi="Arial" w:cs="Arial"/>
                <w:sz w:val="24"/>
                <w:szCs w:val="24"/>
              </w:rPr>
            </w:pPr>
            <w:r>
              <w:rPr>
                <w:rFonts w:ascii="Arial" w:hAnsi="Arial" w:cs="Arial"/>
                <w:sz w:val="24"/>
                <w:szCs w:val="24"/>
              </w:rPr>
              <w:t>11</w:t>
            </w:r>
          </w:p>
        </w:tc>
        <w:tc>
          <w:tcPr>
            <w:tcW w:w="8060" w:type="dxa"/>
          </w:tcPr>
          <w:p w14:paraId="3031660D" w14:textId="6269BAE1" w:rsidR="00FE2167" w:rsidRPr="00A7796C" w:rsidRDefault="00FE2167" w:rsidP="00E33BD1">
            <w:pPr>
              <w:rPr>
                <w:rFonts w:ascii="Arial" w:hAnsi="Arial" w:cs="Arial"/>
                <w:sz w:val="24"/>
                <w:szCs w:val="24"/>
              </w:rPr>
            </w:pPr>
            <w:r w:rsidRPr="00A85A3E">
              <w:rPr>
                <w:rFonts w:ascii="Arial" w:hAnsi="Arial" w:cs="Arial"/>
                <w:sz w:val="24"/>
                <w:szCs w:val="24"/>
              </w:rPr>
              <w:t>La-Toya Lawton will provide a completion date as to when the XMLs in the new, revised formats will be made available to the states.</w:t>
            </w:r>
          </w:p>
        </w:tc>
        <w:tc>
          <w:tcPr>
            <w:tcW w:w="1800" w:type="dxa"/>
          </w:tcPr>
          <w:p w14:paraId="7224BE89" w14:textId="0D333BB5" w:rsidR="00FE2167" w:rsidRPr="00A7796C" w:rsidRDefault="00FE2167" w:rsidP="00E33BD1">
            <w:pPr>
              <w:rPr>
                <w:rFonts w:ascii="Arial" w:hAnsi="Arial" w:cs="Arial"/>
                <w:sz w:val="24"/>
                <w:szCs w:val="24"/>
              </w:rPr>
            </w:pPr>
            <w:r>
              <w:rPr>
                <w:rFonts w:ascii="Arial" w:hAnsi="Arial" w:cs="Arial"/>
                <w:sz w:val="24"/>
                <w:szCs w:val="24"/>
              </w:rPr>
              <w:t>La-Toya Lawton</w:t>
            </w:r>
          </w:p>
        </w:tc>
        <w:tc>
          <w:tcPr>
            <w:tcW w:w="1620" w:type="dxa"/>
          </w:tcPr>
          <w:p w14:paraId="06AE885B" w14:textId="01864CCC" w:rsidR="00FE2167" w:rsidRPr="00A7796C" w:rsidRDefault="00FE2167" w:rsidP="00E33BD1">
            <w:pPr>
              <w:rPr>
                <w:rFonts w:ascii="Arial" w:hAnsi="Arial" w:cs="Arial"/>
                <w:sz w:val="24"/>
                <w:szCs w:val="24"/>
              </w:rPr>
            </w:pPr>
            <w:r>
              <w:rPr>
                <w:rFonts w:ascii="Arial" w:hAnsi="Arial" w:cs="Arial"/>
                <w:sz w:val="24"/>
                <w:szCs w:val="24"/>
              </w:rPr>
              <w:t>11/09/2016</w:t>
            </w:r>
          </w:p>
        </w:tc>
        <w:tc>
          <w:tcPr>
            <w:tcW w:w="1530" w:type="dxa"/>
          </w:tcPr>
          <w:p w14:paraId="70B1C4D3" w14:textId="183CF0E0" w:rsidR="00FE2167" w:rsidRPr="00A7796C" w:rsidRDefault="00FE2167" w:rsidP="00E33BD1">
            <w:pPr>
              <w:rPr>
                <w:rFonts w:ascii="Arial" w:hAnsi="Arial" w:cs="Arial"/>
                <w:sz w:val="24"/>
                <w:szCs w:val="24"/>
              </w:rPr>
            </w:pPr>
            <w:r>
              <w:rPr>
                <w:rFonts w:ascii="Arial" w:hAnsi="Arial" w:cs="Arial"/>
                <w:sz w:val="24"/>
                <w:szCs w:val="24"/>
              </w:rPr>
              <w:t>11/16/2016</w:t>
            </w:r>
          </w:p>
        </w:tc>
        <w:tc>
          <w:tcPr>
            <w:tcW w:w="1260" w:type="dxa"/>
          </w:tcPr>
          <w:p w14:paraId="6ED8D493" w14:textId="74F16EC8" w:rsidR="00FE2167" w:rsidRPr="00A7796C" w:rsidRDefault="00FE2167" w:rsidP="00E33BD1">
            <w:pPr>
              <w:rPr>
                <w:rFonts w:ascii="Arial" w:hAnsi="Arial" w:cs="Arial"/>
                <w:sz w:val="24"/>
                <w:szCs w:val="24"/>
              </w:rPr>
            </w:pPr>
            <w:r>
              <w:rPr>
                <w:rFonts w:ascii="Arial" w:hAnsi="Arial" w:cs="Arial"/>
                <w:sz w:val="24"/>
                <w:szCs w:val="24"/>
              </w:rPr>
              <w:t>Open</w:t>
            </w:r>
          </w:p>
        </w:tc>
      </w:tr>
      <w:tr w:rsidR="00746934" w:rsidRPr="00BF6285" w14:paraId="081445AC" w14:textId="77777777" w:rsidTr="001C55F9">
        <w:tc>
          <w:tcPr>
            <w:tcW w:w="502" w:type="dxa"/>
          </w:tcPr>
          <w:p w14:paraId="790193C9" w14:textId="0CC1851F" w:rsidR="00746934" w:rsidRDefault="00746934" w:rsidP="00E33BD1">
            <w:pPr>
              <w:rPr>
                <w:rFonts w:ascii="Arial" w:hAnsi="Arial" w:cs="Arial"/>
                <w:sz w:val="24"/>
                <w:szCs w:val="24"/>
              </w:rPr>
            </w:pPr>
            <w:r>
              <w:rPr>
                <w:rFonts w:ascii="Arial" w:hAnsi="Arial" w:cs="Arial"/>
                <w:sz w:val="24"/>
                <w:szCs w:val="24"/>
              </w:rPr>
              <w:t>12</w:t>
            </w:r>
          </w:p>
        </w:tc>
        <w:tc>
          <w:tcPr>
            <w:tcW w:w="8060" w:type="dxa"/>
          </w:tcPr>
          <w:p w14:paraId="4C8F78E2" w14:textId="771C9B20" w:rsidR="00746934" w:rsidRPr="00A85A3E" w:rsidRDefault="00746934" w:rsidP="00E33BD1">
            <w:pPr>
              <w:rPr>
                <w:rFonts w:ascii="Arial" w:hAnsi="Arial" w:cs="Arial"/>
                <w:sz w:val="24"/>
                <w:szCs w:val="24"/>
              </w:rPr>
            </w:pPr>
            <w:r w:rsidRPr="00640B66">
              <w:rPr>
                <w:rFonts w:ascii="Arial" w:hAnsi="Arial" w:cs="Arial"/>
                <w:sz w:val="24"/>
              </w:rPr>
              <w:t>Jeff Loftus will arrange a meeting with the development teams and state partners to discuss the T0031 subscription directories to determine if they have been accounted for in the implementation process.</w:t>
            </w:r>
          </w:p>
        </w:tc>
        <w:tc>
          <w:tcPr>
            <w:tcW w:w="1800" w:type="dxa"/>
          </w:tcPr>
          <w:p w14:paraId="371D617A" w14:textId="1F78028E" w:rsidR="00746934" w:rsidRDefault="00746934" w:rsidP="00E33BD1">
            <w:pPr>
              <w:rPr>
                <w:rFonts w:ascii="Arial" w:hAnsi="Arial" w:cs="Arial"/>
                <w:sz w:val="24"/>
                <w:szCs w:val="24"/>
              </w:rPr>
            </w:pPr>
            <w:r>
              <w:rPr>
                <w:rFonts w:ascii="Arial" w:hAnsi="Arial" w:cs="Arial"/>
                <w:sz w:val="24"/>
                <w:szCs w:val="24"/>
              </w:rPr>
              <w:t>Jeff Loftus</w:t>
            </w:r>
          </w:p>
        </w:tc>
        <w:tc>
          <w:tcPr>
            <w:tcW w:w="1620" w:type="dxa"/>
          </w:tcPr>
          <w:p w14:paraId="7D3143F5" w14:textId="5A06B2AA" w:rsidR="00746934" w:rsidRDefault="00746934" w:rsidP="00E33BD1">
            <w:pPr>
              <w:rPr>
                <w:rFonts w:ascii="Arial" w:hAnsi="Arial" w:cs="Arial"/>
                <w:sz w:val="24"/>
                <w:szCs w:val="24"/>
              </w:rPr>
            </w:pPr>
            <w:r>
              <w:rPr>
                <w:rFonts w:ascii="Arial" w:hAnsi="Arial" w:cs="Arial"/>
                <w:sz w:val="24"/>
                <w:szCs w:val="24"/>
              </w:rPr>
              <w:t>11/16/2016</w:t>
            </w:r>
          </w:p>
        </w:tc>
        <w:tc>
          <w:tcPr>
            <w:tcW w:w="1530" w:type="dxa"/>
          </w:tcPr>
          <w:p w14:paraId="66090882" w14:textId="4E00FC9F" w:rsidR="00746934" w:rsidRDefault="00746934" w:rsidP="00E33BD1">
            <w:pPr>
              <w:rPr>
                <w:rFonts w:ascii="Arial" w:hAnsi="Arial" w:cs="Arial"/>
                <w:sz w:val="24"/>
                <w:szCs w:val="24"/>
              </w:rPr>
            </w:pPr>
            <w:r>
              <w:rPr>
                <w:rFonts w:ascii="Arial" w:hAnsi="Arial" w:cs="Arial"/>
                <w:sz w:val="24"/>
                <w:szCs w:val="24"/>
              </w:rPr>
              <w:t>11/23/2016</w:t>
            </w:r>
          </w:p>
        </w:tc>
        <w:tc>
          <w:tcPr>
            <w:tcW w:w="1260" w:type="dxa"/>
          </w:tcPr>
          <w:p w14:paraId="039862D5" w14:textId="16E849F0" w:rsidR="00746934" w:rsidRDefault="00746934" w:rsidP="00E33BD1">
            <w:pPr>
              <w:rPr>
                <w:rFonts w:ascii="Arial" w:hAnsi="Arial" w:cs="Arial"/>
                <w:sz w:val="24"/>
                <w:szCs w:val="24"/>
              </w:rPr>
            </w:pPr>
            <w:r>
              <w:rPr>
                <w:rFonts w:ascii="Arial" w:hAnsi="Arial" w:cs="Arial"/>
                <w:sz w:val="24"/>
                <w:szCs w:val="24"/>
              </w:rPr>
              <w:t>Open</w:t>
            </w:r>
          </w:p>
        </w:tc>
      </w:tr>
      <w:tr w:rsidR="00746934" w:rsidRPr="00BF6285" w14:paraId="7B687ABC" w14:textId="77777777" w:rsidTr="001C55F9">
        <w:tc>
          <w:tcPr>
            <w:tcW w:w="502" w:type="dxa"/>
          </w:tcPr>
          <w:p w14:paraId="471CAE46" w14:textId="723986E3" w:rsidR="00746934" w:rsidRDefault="00746934" w:rsidP="00E33BD1">
            <w:pPr>
              <w:rPr>
                <w:rFonts w:ascii="Arial" w:hAnsi="Arial" w:cs="Arial"/>
                <w:sz w:val="24"/>
                <w:szCs w:val="24"/>
              </w:rPr>
            </w:pPr>
            <w:r>
              <w:rPr>
                <w:rFonts w:ascii="Arial" w:hAnsi="Arial" w:cs="Arial"/>
                <w:sz w:val="24"/>
                <w:szCs w:val="24"/>
              </w:rPr>
              <w:t>13</w:t>
            </w:r>
          </w:p>
        </w:tc>
        <w:tc>
          <w:tcPr>
            <w:tcW w:w="8060" w:type="dxa"/>
          </w:tcPr>
          <w:p w14:paraId="32569E34" w14:textId="14AEED63" w:rsidR="00746934" w:rsidRPr="00640B66" w:rsidRDefault="00746934" w:rsidP="00E33BD1">
            <w:pPr>
              <w:rPr>
                <w:rFonts w:ascii="Arial" w:hAnsi="Arial" w:cs="Arial"/>
                <w:sz w:val="24"/>
              </w:rPr>
            </w:pPr>
            <w:r w:rsidRPr="00C87853">
              <w:rPr>
                <w:rFonts w:ascii="Arial" w:hAnsi="Arial" w:cs="Arial"/>
                <w:sz w:val="24"/>
                <w:szCs w:val="24"/>
              </w:rPr>
              <w:t>Jeff Loftus</w:t>
            </w:r>
            <w:r>
              <w:rPr>
                <w:rFonts w:ascii="Arial" w:hAnsi="Arial" w:cs="Arial"/>
                <w:sz w:val="24"/>
                <w:szCs w:val="24"/>
              </w:rPr>
              <w:t xml:space="preserve"> will provide a drop-dead date that FMCSA will provide their go/no-go decision as to the January 14</w:t>
            </w:r>
            <w:r w:rsidRPr="00746934">
              <w:rPr>
                <w:rFonts w:ascii="Arial" w:hAnsi="Arial" w:cs="Arial"/>
                <w:sz w:val="24"/>
                <w:szCs w:val="24"/>
                <w:vertAlign w:val="superscript"/>
              </w:rPr>
              <w:t>th</w:t>
            </w:r>
            <w:r>
              <w:rPr>
                <w:rFonts w:ascii="Arial" w:hAnsi="Arial" w:cs="Arial"/>
                <w:sz w:val="24"/>
                <w:szCs w:val="24"/>
              </w:rPr>
              <w:t xml:space="preserve"> URS launch, which</w:t>
            </w:r>
            <w:r w:rsidRPr="00C87853">
              <w:rPr>
                <w:rFonts w:ascii="Arial" w:hAnsi="Arial" w:cs="Arial"/>
                <w:sz w:val="24"/>
                <w:szCs w:val="24"/>
              </w:rPr>
              <w:t xml:space="preserve"> he will communicate</w:t>
            </w:r>
            <w:r>
              <w:rPr>
                <w:rFonts w:ascii="Arial" w:hAnsi="Arial" w:cs="Arial"/>
                <w:sz w:val="24"/>
                <w:szCs w:val="24"/>
              </w:rPr>
              <w:t xml:space="preserve"> to the</w:t>
            </w:r>
            <w:r w:rsidRPr="00C87853">
              <w:rPr>
                <w:rFonts w:ascii="Arial" w:hAnsi="Arial" w:cs="Arial"/>
                <w:sz w:val="24"/>
                <w:szCs w:val="24"/>
              </w:rPr>
              <w:t xml:space="preserve"> state partners.</w:t>
            </w:r>
          </w:p>
        </w:tc>
        <w:tc>
          <w:tcPr>
            <w:tcW w:w="1800" w:type="dxa"/>
          </w:tcPr>
          <w:p w14:paraId="40000483" w14:textId="15D59AE0" w:rsidR="00746934" w:rsidRDefault="00746934" w:rsidP="00E33BD1">
            <w:pPr>
              <w:rPr>
                <w:rFonts w:ascii="Arial" w:hAnsi="Arial" w:cs="Arial"/>
                <w:sz w:val="24"/>
                <w:szCs w:val="24"/>
              </w:rPr>
            </w:pPr>
            <w:r>
              <w:rPr>
                <w:rFonts w:ascii="Arial" w:hAnsi="Arial" w:cs="Arial"/>
                <w:sz w:val="24"/>
                <w:szCs w:val="24"/>
              </w:rPr>
              <w:t>Jeff Loftus</w:t>
            </w:r>
          </w:p>
        </w:tc>
        <w:tc>
          <w:tcPr>
            <w:tcW w:w="1620" w:type="dxa"/>
          </w:tcPr>
          <w:p w14:paraId="5BB9E457" w14:textId="00E3EE12" w:rsidR="00746934" w:rsidRDefault="00746934" w:rsidP="00746934">
            <w:pPr>
              <w:rPr>
                <w:rFonts w:ascii="Arial" w:hAnsi="Arial" w:cs="Arial"/>
                <w:sz w:val="24"/>
                <w:szCs w:val="24"/>
              </w:rPr>
            </w:pPr>
            <w:r>
              <w:rPr>
                <w:rFonts w:ascii="Arial" w:hAnsi="Arial" w:cs="Arial"/>
                <w:sz w:val="24"/>
                <w:szCs w:val="24"/>
              </w:rPr>
              <w:t>11/16/2016</w:t>
            </w:r>
          </w:p>
        </w:tc>
        <w:tc>
          <w:tcPr>
            <w:tcW w:w="1530" w:type="dxa"/>
          </w:tcPr>
          <w:p w14:paraId="0579B3C7" w14:textId="4330E5AE" w:rsidR="00746934" w:rsidRDefault="00746934" w:rsidP="00E33BD1">
            <w:pPr>
              <w:rPr>
                <w:rFonts w:ascii="Arial" w:hAnsi="Arial" w:cs="Arial"/>
                <w:sz w:val="24"/>
                <w:szCs w:val="24"/>
              </w:rPr>
            </w:pPr>
            <w:r>
              <w:rPr>
                <w:rFonts w:ascii="Arial" w:hAnsi="Arial" w:cs="Arial"/>
                <w:sz w:val="24"/>
                <w:szCs w:val="24"/>
              </w:rPr>
              <w:t>11/23/2016</w:t>
            </w:r>
          </w:p>
        </w:tc>
        <w:tc>
          <w:tcPr>
            <w:tcW w:w="1260" w:type="dxa"/>
          </w:tcPr>
          <w:p w14:paraId="28F2886D" w14:textId="45E82671" w:rsidR="00746934" w:rsidRDefault="00746934" w:rsidP="00E33BD1">
            <w:pPr>
              <w:rPr>
                <w:rFonts w:ascii="Arial" w:hAnsi="Arial" w:cs="Arial"/>
                <w:sz w:val="24"/>
                <w:szCs w:val="24"/>
              </w:rPr>
            </w:pPr>
            <w:r>
              <w:rPr>
                <w:rFonts w:ascii="Arial" w:hAnsi="Arial" w:cs="Arial"/>
                <w:sz w:val="24"/>
                <w:szCs w:val="24"/>
              </w:rPr>
              <w:t>Open</w:t>
            </w:r>
          </w:p>
        </w:tc>
      </w:tr>
      <w:tr w:rsidR="00746934" w:rsidRPr="00BF6285" w14:paraId="22E6E8CC" w14:textId="77777777" w:rsidTr="001C55F9">
        <w:tc>
          <w:tcPr>
            <w:tcW w:w="502" w:type="dxa"/>
          </w:tcPr>
          <w:p w14:paraId="3906065D" w14:textId="0F7DA544" w:rsidR="00746934" w:rsidRDefault="00746934" w:rsidP="00E33BD1">
            <w:pPr>
              <w:rPr>
                <w:rFonts w:ascii="Arial" w:hAnsi="Arial" w:cs="Arial"/>
                <w:sz w:val="24"/>
                <w:szCs w:val="24"/>
              </w:rPr>
            </w:pPr>
            <w:r>
              <w:rPr>
                <w:rFonts w:ascii="Arial" w:hAnsi="Arial" w:cs="Arial"/>
                <w:sz w:val="24"/>
                <w:szCs w:val="24"/>
              </w:rPr>
              <w:t>14</w:t>
            </w:r>
          </w:p>
        </w:tc>
        <w:tc>
          <w:tcPr>
            <w:tcW w:w="8060" w:type="dxa"/>
          </w:tcPr>
          <w:p w14:paraId="372EEF15" w14:textId="07132F9C" w:rsidR="00746934" w:rsidRPr="00C87853" w:rsidRDefault="00746934" w:rsidP="00E33BD1">
            <w:pPr>
              <w:rPr>
                <w:rFonts w:ascii="Arial" w:hAnsi="Arial" w:cs="Arial"/>
                <w:sz w:val="24"/>
                <w:szCs w:val="24"/>
              </w:rPr>
            </w:pPr>
            <w:r w:rsidRPr="00DB28E4">
              <w:rPr>
                <w:rFonts w:ascii="Arial" w:hAnsi="Arial" w:cs="Arial"/>
                <w:sz w:val="24"/>
                <w:szCs w:val="24"/>
              </w:rPr>
              <w:t>Leidos will communicate a date before next week’s readiness meeting as to when the XSDs will be revised to correct the enumeration issues</w:t>
            </w:r>
          </w:p>
        </w:tc>
        <w:tc>
          <w:tcPr>
            <w:tcW w:w="1800" w:type="dxa"/>
          </w:tcPr>
          <w:p w14:paraId="1E96D58B" w14:textId="061618C4" w:rsidR="00746934" w:rsidRDefault="00746934" w:rsidP="00E33BD1">
            <w:pPr>
              <w:rPr>
                <w:rFonts w:ascii="Arial" w:hAnsi="Arial" w:cs="Arial"/>
                <w:sz w:val="24"/>
                <w:szCs w:val="24"/>
              </w:rPr>
            </w:pPr>
            <w:r>
              <w:rPr>
                <w:rFonts w:ascii="Arial" w:hAnsi="Arial" w:cs="Arial"/>
                <w:sz w:val="24"/>
                <w:szCs w:val="24"/>
              </w:rPr>
              <w:t>La-Toya Lawton</w:t>
            </w:r>
          </w:p>
        </w:tc>
        <w:tc>
          <w:tcPr>
            <w:tcW w:w="1620" w:type="dxa"/>
          </w:tcPr>
          <w:p w14:paraId="1B8AF1F7" w14:textId="18C0C74F" w:rsidR="00746934" w:rsidRDefault="00746934" w:rsidP="00746934">
            <w:pPr>
              <w:rPr>
                <w:rFonts w:ascii="Arial" w:hAnsi="Arial" w:cs="Arial"/>
                <w:sz w:val="24"/>
                <w:szCs w:val="24"/>
              </w:rPr>
            </w:pPr>
            <w:r>
              <w:rPr>
                <w:rFonts w:ascii="Arial" w:hAnsi="Arial" w:cs="Arial"/>
                <w:sz w:val="24"/>
                <w:szCs w:val="24"/>
              </w:rPr>
              <w:t>11/16/2016</w:t>
            </w:r>
          </w:p>
        </w:tc>
        <w:tc>
          <w:tcPr>
            <w:tcW w:w="1530" w:type="dxa"/>
          </w:tcPr>
          <w:p w14:paraId="3C715A9C" w14:textId="39BFED26" w:rsidR="00746934" w:rsidRDefault="00746934" w:rsidP="00E33BD1">
            <w:pPr>
              <w:rPr>
                <w:rFonts w:ascii="Arial" w:hAnsi="Arial" w:cs="Arial"/>
                <w:sz w:val="24"/>
                <w:szCs w:val="24"/>
              </w:rPr>
            </w:pPr>
            <w:r>
              <w:rPr>
                <w:rFonts w:ascii="Arial" w:hAnsi="Arial" w:cs="Arial"/>
                <w:sz w:val="24"/>
                <w:szCs w:val="24"/>
              </w:rPr>
              <w:t>11/</w:t>
            </w:r>
            <w:r w:rsidR="00461148">
              <w:rPr>
                <w:rFonts w:ascii="Arial" w:hAnsi="Arial" w:cs="Arial"/>
                <w:sz w:val="24"/>
                <w:szCs w:val="24"/>
              </w:rPr>
              <w:t>23/2016</w:t>
            </w:r>
          </w:p>
        </w:tc>
        <w:tc>
          <w:tcPr>
            <w:tcW w:w="1260" w:type="dxa"/>
          </w:tcPr>
          <w:p w14:paraId="63ADF041" w14:textId="12F99D4E" w:rsidR="00746934" w:rsidRDefault="00461148" w:rsidP="00E33BD1">
            <w:pPr>
              <w:rPr>
                <w:rFonts w:ascii="Arial" w:hAnsi="Arial" w:cs="Arial"/>
                <w:sz w:val="24"/>
                <w:szCs w:val="24"/>
              </w:rPr>
            </w:pPr>
            <w:r>
              <w:rPr>
                <w:rFonts w:ascii="Arial" w:hAnsi="Arial" w:cs="Arial"/>
                <w:sz w:val="24"/>
                <w:szCs w:val="24"/>
              </w:rPr>
              <w:t>Open</w:t>
            </w:r>
          </w:p>
        </w:tc>
      </w:tr>
      <w:tr w:rsidR="00461148" w:rsidRPr="00BF6285" w14:paraId="62BC85C6" w14:textId="77777777" w:rsidTr="001C55F9">
        <w:tc>
          <w:tcPr>
            <w:tcW w:w="502" w:type="dxa"/>
          </w:tcPr>
          <w:p w14:paraId="75B96779" w14:textId="4A4AF09E" w:rsidR="00461148" w:rsidRDefault="00461148" w:rsidP="00E33BD1">
            <w:pPr>
              <w:rPr>
                <w:rFonts w:ascii="Arial" w:hAnsi="Arial" w:cs="Arial"/>
                <w:sz w:val="24"/>
                <w:szCs w:val="24"/>
              </w:rPr>
            </w:pPr>
            <w:r>
              <w:rPr>
                <w:rFonts w:ascii="Arial" w:hAnsi="Arial" w:cs="Arial"/>
                <w:sz w:val="24"/>
                <w:szCs w:val="24"/>
              </w:rPr>
              <w:t>15</w:t>
            </w:r>
          </w:p>
        </w:tc>
        <w:tc>
          <w:tcPr>
            <w:tcW w:w="8060" w:type="dxa"/>
          </w:tcPr>
          <w:p w14:paraId="64C39001" w14:textId="6F8D349B" w:rsidR="00461148" w:rsidRPr="00DB28E4" w:rsidRDefault="00461148" w:rsidP="00E33BD1">
            <w:pPr>
              <w:rPr>
                <w:rFonts w:ascii="Arial" w:hAnsi="Arial" w:cs="Arial"/>
                <w:sz w:val="24"/>
                <w:szCs w:val="24"/>
              </w:rPr>
            </w:pPr>
            <w:r w:rsidRPr="00DB28E4">
              <w:rPr>
                <w:rFonts w:ascii="Arial" w:hAnsi="Arial" w:cs="Arial"/>
                <w:sz w:val="24"/>
                <w:szCs w:val="24"/>
              </w:rPr>
              <w:t>The Leidos team will provide a date as to when the new SAFER web services will be made available in the AWS CIE testing environment for the states to begin testing.</w:t>
            </w:r>
          </w:p>
        </w:tc>
        <w:tc>
          <w:tcPr>
            <w:tcW w:w="1800" w:type="dxa"/>
          </w:tcPr>
          <w:p w14:paraId="3D786ABA" w14:textId="172800EB" w:rsidR="00461148" w:rsidRDefault="00461148" w:rsidP="00E33BD1">
            <w:pPr>
              <w:rPr>
                <w:rFonts w:ascii="Arial" w:hAnsi="Arial" w:cs="Arial"/>
                <w:sz w:val="24"/>
                <w:szCs w:val="24"/>
              </w:rPr>
            </w:pPr>
            <w:r>
              <w:rPr>
                <w:rFonts w:ascii="Arial" w:hAnsi="Arial" w:cs="Arial"/>
                <w:sz w:val="24"/>
                <w:szCs w:val="24"/>
              </w:rPr>
              <w:t>La-Toya Lawton</w:t>
            </w:r>
          </w:p>
        </w:tc>
        <w:tc>
          <w:tcPr>
            <w:tcW w:w="1620" w:type="dxa"/>
          </w:tcPr>
          <w:p w14:paraId="4FA33EC8" w14:textId="74B7EC58" w:rsidR="00461148" w:rsidRDefault="00461148" w:rsidP="00746934">
            <w:pPr>
              <w:rPr>
                <w:rFonts w:ascii="Arial" w:hAnsi="Arial" w:cs="Arial"/>
                <w:sz w:val="24"/>
                <w:szCs w:val="24"/>
              </w:rPr>
            </w:pPr>
            <w:r>
              <w:rPr>
                <w:rFonts w:ascii="Arial" w:hAnsi="Arial" w:cs="Arial"/>
                <w:sz w:val="24"/>
                <w:szCs w:val="24"/>
              </w:rPr>
              <w:t>11/16/2016</w:t>
            </w:r>
          </w:p>
        </w:tc>
        <w:tc>
          <w:tcPr>
            <w:tcW w:w="1530" w:type="dxa"/>
          </w:tcPr>
          <w:p w14:paraId="44AC56FF" w14:textId="4EF2D5EB" w:rsidR="00461148" w:rsidRDefault="00461148" w:rsidP="00E33BD1">
            <w:pPr>
              <w:rPr>
                <w:rFonts w:ascii="Arial" w:hAnsi="Arial" w:cs="Arial"/>
                <w:sz w:val="24"/>
                <w:szCs w:val="24"/>
              </w:rPr>
            </w:pPr>
            <w:r>
              <w:rPr>
                <w:rFonts w:ascii="Arial" w:hAnsi="Arial" w:cs="Arial"/>
                <w:sz w:val="24"/>
                <w:szCs w:val="24"/>
              </w:rPr>
              <w:t>11/23/2016</w:t>
            </w:r>
          </w:p>
        </w:tc>
        <w:tc>
          <w:tcPr>
            <w:tcW w:w="1260" w:type="dxa"/>
          </w:tcPr>
          <w:p w14:paraId="22925466" w14:textId="55056C11" w:rsidR="00461148" w:rsidRDefault="00461148" w:rsidP="00E33BD1">
            <w:pPr>
              <w:rPr>
                <w:rFonts w:ascii="Arial" w:hAnsi="Arial" w:cs="Arial"/>
                <w:sz w:val="24"/>
                <w:szCs w:val="24"/>
              </w:rPr>
            </w:pPr>
            <w:r>
              <w:rPr>
                <w:rFonts w:ascii="Arial" w:hAnsi="Arial" w:cs="Arial"/>
                <w:sz w:val="24"/>
                <w:szCs w:val="24"/>
              </w:rPr>
              <w:t>Open</w:t>
            </w:r>
          </w:p>
        </w:tc>
      </w:tr>
    </w:tbl>
    <w:p w14:paraId="375A5A7E" w14:textId="77777777" w:rsidR="00EF4E66" w:rsidRPr="00EF4E66" w:rsidRDefault="00EF4E66" w:rsidP="00EF4E66">
      <w:pPr>
        <w:rPr>
          <w:rFonts w:ascii="Arial" w:hAnsi="Arial" w:cs="Arial"/>
          <w:sz w:val="24"/>
          <w:szCs w:val="24"/>
        </w:rPr>
      </w:pPr>
    </w:p>
    <w:sectPr w:rsidR="00EF4E66" w:rsidRPr="00EF4E66" w:rsidSect="007604CD">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84AC2" w14:textId="77777777" w:rsidR="0030769C" w:rsidRDefault="0030769C" w:rsidP="00F21228">
      <w:pPr>
        <w:spacing w:after="0" w:line="240" w:lineRule="auto"/>
      </w:pPr>
      <w:r>
        <w:separator/>
      </w:r>
    </w:p>
  </w:endnote>
  <w:endnote w:type="continuationSeparator" w:id="0">
    <w:p w14:paraId="2059A9F0" w14:textId="77777777" w:rsidR="0030769C" w:rsidRDefault="0030769C" w:rsidP="00F2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726763"/>
      <w:docPartObj>
        <w:docPartGallery w:val="Page Numbers (Bottom of Page)"/>
        <w:docPartUnique/>
      </w:docPartObj>
    </w:sdtPr>
    <w:sdtEndPr>
      <w:rPr>
        <w:noProof/>
      </w:rPr>
    </w:sdtEndPr>
    <w:sdtContent>
      <w:p w14:paraId="0028A0D0" w14:textId="7D0F3DEE" w:rsidR="00746934" w:rsidRDefault="00746934" w:rsidP="00A7796C">
        <w:pPr>
          <w:pStyle w:val="Footer"/>
          <w:jc w:val="right"/>
        </w:pPr>
        <w:r>
          <w:fldChar w:fldCharType="begin"/>
        </w:r>
        <w:r>
          <w:instrText xml:space="preserve"> PAGE   \* MERGEFORMAT </w:instrText>
        </w:r>
        <w:r>
          <w:fldChar w:fldCharType="separate"/>
        </w:r>
        <w:r w:rsidR="00871531">
          <w:rPr>
            <w:noProof/>
          </w:rPr>
          <w:t>1</w:t>
        </w:r>
        <w:r>
          <w:rPr>
            <w:noProof/>
          </w:rPr>
          <w:fldChar w:fldCharType="end"/>
        </w:r>
      </w:p>
    </w:sdtContent>
  </w:sdt>
  <w:p w14:paraId="3BEA5E47" w14:textId="77777777" w:rsidR="00746934" w:rsidRDefault="00746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51EC1" w14:textId="77777777" w:rsidR="0030769C" w:rsidRDefault="0030769C" w:rsidP="00F21228">
      <w:pPr>
        <w:spacing w:after="0" w:line="240" w:lineRule="auto"/>
      </w:pPr>
      <w:r>
        <w:separator/>
      </w:r>
    </w:p>
  </w:footnote>
  <w:footnote w:type="continuationSeparator" w:id="0">
    <w:p w14:paraId="6FD1C6A1" w14:textId="77777777" w:rsidR="0030769C" w:rsidRDefault="0030769C" w:rsidP="00F21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AC0FE" w14:textId="50C0D169" w:rsidR="00746934" w:rsidRDefault="00746934">
    <w:pPr>
      <w:pStyle w:val="Header"/>
    </w:pPr>
  </w:p>
  <w:sdt>
    <w:sdtPr>
      <w:id w:val="-1392727026"/>
      <w:docPartObj>
        <w:docPartGallery w:val="Watermarks"/>
        <w:docPartUnique/>
      </w:docPartObj>
    </w:sdtPr>
    <w:sdtEndPr/>
    <w:sdtContent>
      <w:p w14:paraId="375A5A85" w14:textId="77777777" w:rsidR="00746934" w:rsidRDefault="0030769C">
        <w:pPr>
          <w:pStyle w:val="Header"/>
        </w:pPr>
        <w:r>
          <w:rPr>
            <w:noProof/>
            <w:lang w:eastAsia="zh-TW"/>
          </w:rPr>
          <w:pict w14:anchorId="375A5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C8B"/>
    <w:multiLevelType w:val="hybridMultilevel"/>
    <w:tmpl w:val="22D22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57844"/>
    <w:multiLevelType w:val="hybridMultilevel"/>
    <w:tmpl w:val="1166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00355"/>
    <w:multiLevelType w:val="hybridMultilevel"/>
    <w:tmpl w:val="9EC8F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470259"/>
    <w:multiLevelType w:val="hybridMultilevel"/>
    <w:tmpl w:val="73400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8C1534"/>
    <w:multiLevelType w:val="hybridMultilevel"/>
    <w:tmpl w:val="FEC0AD8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179327F3"/>
    <w:multiLevelType w:val="hybridMultilevel"/>
    <w:tmpl w:val="812270D0"/>
    <w:lvl w:ilvl="0" w:tplc="E0E4462E">
      <w:start w:val="1100"/>
      <w:numFmt w:val="bullet"/>
      <w:lvlText w:val="-"/>
      <w:lvlJc w:val="left"/>
      <w:pPr>
        <w:ind w:left="720" w:hanging="360"/>
      </w:pPr>
      <w:rPr>
        <w:rFonts w:ascii="Arial" w:eastAsiaTheme="minorHAns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B7A4B"/>
    <w:multiLevelType w:val="hybridMultilevel"/>
    <w:tmpl w:val="E116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15014"/>
    <w:multiLevelType w:val="hybridMultilevel"/>
    <w:tmpl w:val="BCE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82CC2"/>
    <w:multiLevelType w:val="hybridMultilevel"/>
    <w:tmpl w:val="462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D3C49"/>
    <w:multiLevelType w:val="hybridMultilevel"/>
    <w:tmpl w:val="7430E9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71F12"/>
    <w:multiLevelType w:val="hybridMultilevel"/>
    <w:tmpl w:val="7348F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597512"/>
    <w:multiLevelType w:val="hybridMultilevel"/>
    <w:tmpl w:val="F356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23F13"/>
    <w:multiLevelType w:val="hybridMultilevel"/>
    <w:tmpl w:val="1684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C58E7"/>
    <w:multiLevelType w:val="hybridMultilevel"/>
    <w:tmpl w:val="CE94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151047"/>
    <w:multiLevelType w:val="hybridMultilevel"/>
    <w:tmpl w:val="51B4B948"/>
    <w:lvl w:ilvl="0" w:tplc="B4DCDADE">
      <w:start w:val="1"/>
      <w:numFmt w:val="bullet"/>
      <w:lvlText w:val=""/>
      <w:lvlJc w:val="left"/>
      <w:pPr>
        <w:tabs>
          <w:tab w:val="num" w:pos="360"/>
        </w:tabs>
        <w:ind w:left="360" w:hanging="360"/>
      </w:pPr>
      <w:rPr>
        <w:rFonts w:ascii="Wingdings" w:hAnsi="Wingdings" w:hint="default"/>
      </w:rPr>
    </w:lvl>
    <w:lvl w:ilvl="1" w:tplc="1982D86C">
      <w:start w:val="1061"/>
      <w:numFmt w:val="bullet"/>
      <w:lvlText w:val=""/>
      <w:lvlJc w:val="left"/>
      <w:pPr>
        <w:tabs>
          <w:tab w:val="num" w:pos="1080"/>
        </w:tabs>
        <w:ind w:left="1080" w:hanging="360"/>
      </w:pPr>
      <w:rPr>
        <w:rFonts w:ascii="Wingdings" w:hAnsi="Wingdings" w:hint="default"/>
      </w:rPr>
    </w:lvl>
    <w:lvl w:ilvl="2" w:tplc="50680B60">
      <w:start w:val="1"/>
      <w:numFmt w:val="bullet"/>
      <w:lvlText w:val=""/>
      <w:lvlJc w:val="left"/>
      <w:pPr>
        <w:tabs>
          <w:tab w:val="num" w:pos="1800"/>
        </w:tabs>
        <w:ind w:left="1800" w:hanging="360"/>
      </w:pPr>
      <w:rPr>
        <w:rFonts w:ascii="Wingdings" w:hAnsi="Wingdings" w:hint="default"/>
      </w:rPr>
    </w:lvl>
    <w:lvl w:ilvl="3" w:tplc="E37EF58E" w:tentative="1">
      <w:start w:val="1"/>
      <w:numFmt w:val="bullet"/>
      <w:lvlText w:val=""/>
      <w:lvlJc w:val="left"/>
      <w:pPr>
        <w:tabs>
          <w:tab w:val="num" w:pos="2520"/>
        </w:tabs>
        <w:ind w:left="2520" w:hanging="360"/>
      </w:pPr>
      <w:rPr>
        <w:rFonts w:ascii="Wingdings" w:hAnsi="Wingdings" w:hint="default"/>
      </w:rPr>
    </w:lvl>
    <w:lvl w:ilvl="4" w:tplc="DB4C8A64" w:tentative="1">
      <w:start w:val="1"/>
      <w:numFmt w:val="bullet"/>
      <w:lvlText w:val=""/>
      <w:lvlJc w:val="left"/>
      <w:pPr>
        <w:tabs>
          <w:tab w:val="num" w:pos="3240"/>
        </w:tabs>
        <w:ind w:left="3240" w:hanging="360"/>
      </w:pPr>
      <w:rPr>
        <w:rFonts w:ascii="Wingdings" w:hAnsi="Wingdings" w:hint="default"/>
      </w:rPr>
    </w:lvl>
    <w:lvl w:ilvl="5" w:tplc="C4FC9DC8" w:tentative="1">
      <w:start w:val="1"/>
      <w:numFmt w:val="bullet"/>
      <w:lvlText w:val=""/>
      <w:lvlJc w:val="left"/>
      <w:pPr>
        <w:tabs>
          <w:tab w:val="num" w:pos="3960"/>
        </w:tabs>
        <w:ind w:left="3960" w:hanging="360"/>
      </w:pPr>
      <w:rPr>
        <w:rFonts w:ascii="Wingdings" w:hAnsi="Wingdings" w:hint="default"/>
      </w:rPr>
    </w:lvl>
    <w:lvl w:ilvl="6" w:tplc="6B9A6B14" w:tentative="1">
      <w:start w:val="1"/>
      <w:numFmt w:val="bullet"/>
      <w:lvlText w:val=""/>
      <w:lvlJc w:val="left"/>
      <w:pPr>
        <w:tabs>
          <w:tab w:val="num" w:pos="4680"/>
        </w:tabs>
        <w:ind w:left="4680" w:hanging="360"/>
      </w:pPr>
      <w:rPr>
        <w:rFonts w:ascii="Wingdings" w:hAnsi="Wingdings" w:hint="default"/>
      </w:rPr>
    </w:lvl>
    <w:lvl w:ilvl="7" w:tplc="6E506A86" w:tentative="1">
      <w:start w:val="1"/>
      <w:numFmt w:val="bullet"/>
      <w:lvlText w:val=""/>
      <w:lvlJc w:val="left"/>
      <w:pPr>
        <w:tabs>
          <w:tab w:val="num" w:pos="5400"/>
        </w:tabs>
        <w:ind w:left="5400" w:hanging="360"/>
      </w:pPr>
      <w:rPr>
        <w:rFonts w:ascii="Wingdings" w:hAnsi="Wingdings" w:hint="default"/>
      </w:rPr>
    </w:lvl>
    <w:lvl w:ilvl="8" w:tplc="2D521D1E" w:tentative="1">
      <w:start w:val="1"/>
      <w:numFmt w:val="bullet"/>
      <w:lvlText w:val=""/>
      <w:lvlJc w:val="left"/>
      <w:pPr>
        <w:tabs>
          <w:tab w:val="num" w:pos="6120"/>
        </w:tabs>
        <w:ind w:left="6120" w:hanging="360"/>
      </w:pPr>
      <w:rPr>
        <w:rFonts w:ascii="Wingdings" w:hAnsi="Wingdings" w:hint="default"/>
      </w:rPr>
    </w:lvl>
  </w:abstractNum>
  <w:abstractNum w:abstractNumId="15">
    <w:nsid w:val="4522783B"/>
    <w:multiLevelType w:val="hybridMultilevel"/>
    <w:tmpl w:val="DF20809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nsid w:val="4C0062AA"/>
    <w:multiLevelType w:val="hybridMultilevel"/>
    <w:tmpl w:val="D72AEA48"/>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4D272012"/>
    <w:multiLevelType w:val="hybridMultilevel"/>
    <w:tmpl w:val="0C36EE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4DE344E3"/>
    <w:multiLevelType w:val="hybridMultilevel"/>
    <w:tmpl w:val="F0CE937E"/>
    <w:lvl w:ilvl="0" w:tplc="ABCAF8CA">
      <w:start w:val="11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C7B87"/>
    <w:multiLevelType w:val="hybridMultilevel"/>
    <w:tmpl w:val="49103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4C40E9"/>
    <w:multiLevelType w:val="hybridMultilevel"/>
    <w:tmpl w:val="8FD464C2"/>
    <w:lvl w:ilvl="0" w:tplc="C350592A">
      <w:start w:val="110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9A73E3"/>
    <w:multiLevelType w:val="hybridMultilevel"/>
    <w:tmpl w:val="CB78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E16939"/>
    <w:multiLevelType w:val="hybridMultilevel"/>
    <w:tmpl w:val="F51CD348"/>
    <w:lvl w:ilvl="0" w:tplc="B7A238AE">
      <w:start w:val="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25F04"/>
    <w:multiLevelType w:val="hybridMultilevel"/>
    <w:tmpl w:val="C5FCE5F6"/>
    <w:lvl w:ilvl="0" w:tplc="2786ACEE">
      <w:start w:val="1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34CCB"/>
    <w:multiLevelType w:val="hybridMultilevel"/>
    <w:tmpl w:val="957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DC1BA1"/>
    <w:multiLevelType w:val="hybridMultilevel"/>
    <w:tmpl w:val="216C8C68"/>
    <w:lvl w:ilvl="0" w:tplc="7AF47042">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75FF3"/>
    <w:multiLevelType w:val="hybridMultilevel"/>
    <w:tmpl w:val="33407E4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F52D86"/>
    <w:multiLevelType w:val="hybridMultilevel"/>
    <w:tmpl w:val="7F5081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7224326B"/>
    <w:multiLevelType w:val="hybridMultilevel"/>
    <w:tmpl w:val="03BED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46786"/>
    <w:multiLevelType w:val="hybridMultilevel"/>
    <w:tmpl w:val="98B26216"/>
    <w:lvl w:ilvl="0" w:tplc="FA46E320">
      <w:start w:val="7"/>
      <w:numFmt w:val="bullet"/>
      <w:lvlText w:val="-"/>
      <w:lvlJc w:val="left"/>
      <w:pPr>
        <w:ind w:left="720" w:hanging="360"/>
      </w:pPr>
      <w:rPr>
        <w:rFonts w:ascii="Calibri" w:eastAsiaTheme="minorHAnsi" w:hAnsi="Calibri"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703652D2">
      <w:start w:val="1"/>
      <w:numFmt w:val="decimal"/>
      <w:lvlText w:val="%3."/>
      <w:lvlJc w:val="left"/>
      <w:pPr>
        <w:ind w:left="2160" w:hanging="360"/>
      </w:pPr>
      <w:rPr>
        <w:rFonts w:asciiTheme="minorHAnsi" w:eastAsiaTheme="minorHAnsi" w:hAnsiTheme="minorHAnsi" w:cstheme="minorBid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CF71B7"/>
    <w:multiLevelType w:val="hybridMultilevel"/>
    <w:tmpl w:val="8DEAC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4D5BDC"/>
    <w:multiLevelType w:val="hybridMultilevel"/>
    <w:tmpl w:val="766EE09E"/>
    <w:lvl w:ilvl="0" w:tplc="79203520">
      <w:start w:val="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E3CB2"/>
    <w:multiLevelType w:val="hybridMultilevel"/>
    <w:tmpl w:val="7B586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8DC737E"/>
    <w:multiLevelType w:val="hybridMultilevel"/>
    <w:tmpl w:val="D386337A"/>
    <w:lvl w:ilvl="0" w:tplc="E0E4462E">
      <w:start w:val="1100"/>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516DD6"/>
    <w:multiLevelType w:val="hybridMultilevel"/>
    <w:tmpl w:val="9B6E3EE4"/>
    <w:lvl w:ilvl="0" w:tplc="15220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CB6038"/>
    <w:multiLevelType w:val="hybridMultilevel"/>
    <w:tmpl w:val="25A2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8"/>
  </w:num>
  <w:num w:numId="4">
    <w:abstractNumId w:val="9"/>
  </w:num>
  <w:num w:numId="5">
    <w:abstractNumId w:val="35"/>
  </w:num>
  <w:num w:numId="6">
    <w:abstractNumId w:val="14"/>
  </w:num>
  <w:num w:numId="7">
    <w:abstractNumId w:val="21"/>
  </w:num>
  <w:num w:numId="8">
    <w:abstractNumId w:val="15"/>
  </w:num>
  <w:num w:numId="9">
    <w:abstractNumId w:val="22"/>
  </w:num>
  <w:num w:numId="10">
    <w:abstractNumId w:val="24"/>
  </w:num>
  <w:num w:numId="11">
    <w:abstractNumId w:val="30"/>
  </w:num>
  <w:num w:numId="12">
    <w:abstractNumId w:val="17"/>
  </w:num>
  <w:num w:numId="13">
    <w:abstractNumId w:val="10"/>
  </w:num>
  <w:num w:numId="14">
    <w:abstractNumId w:val="33"/>
  </w:num>
  <w:num w:numId="15">
    <w:abstractNumId w:val="18"/>
  </w:num>
  <w:num w:numId="16">
    <w:abstractNumId w:val="5"/>
  </w:num>
  <w:num w:numId="17">
    <w:abstractNumId w:val="26"/>
  </w:num>
  <w:num w:numId="18">
    <w:abstractNumId w:val="1"/>
  </w:num>
  <w:num w:numId="19">
    <w:abstractNumId w:val="20"/>
  </w:num>
  <w:num w:numId="20">
    <w:abstractNumId w:val="23"/>
  </w:num>
  <w:num w:numId="21">
    <w:abstractNumId w:val="11"/>
  </w:num>
  <w:num w:numId="22">
    <w:abstractNumId w:val="32"/>
  </w:num>
  <w:num w:numId="23">
    <w:abstractNumId w:val="7"/>
  </w:num>
  <w:num w:numId="24">
    <w:abstractNumId w:val="16"/>
  </w:num>
  <w:num w:numId="25">
    <w:abstractNumId w:val="4"/>
  </w:num>
  <w:num w:numId="26">
    <w:abstractNumId w:val="19"/>
  </w:num>
  <w:num w:numId="27">
    <w:abstractNumId w:val="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2"/>
  </w:num>
  <w:num w:numId="31">
    <w:abstractNumId w:val="2"/>
  </w:num>
  <w:num w:numId="32">
    <w:abstractNumId w:val="29"/>
  </w:num>
  <w:num w:numId="33">
    <w:abstractNumId w:val="8"/>
  </w:num>
  <w:num w:numId="34">
    <w:abstractNumId w:val="31"/>
  </w:num>
  <w:num w:numId="35">
    <w:abstractNumId w:val="27"/>
  </w:num>
  <w:num w:numId="36">
    <w:abstractNumId w:val="2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27"/>
    <w:rsid w:val="00004266"/>
    <w:rsid w:val="00005B9E"/>
    <w:rsid w:val="00016B2C"/>
    <w:rsid w:val="000253B5"/>
    <w:rsid w:val="00030B66"/>
    <w:rsid w:val="0004339E"/>
    <w:rsid w:val="000521CF"/>
    <w:rsid w:val="00055540"/>
    <w:rsid w:val="00064205"/>
    <w:rsid w:val="00065F47"/>
    <w:rsid w:val="0007674A"/>
    <w:rsid w:val="000922D3"/>
    <w:rsid w:val="000A0F4E"/>
    <w:rsid w:val="000A17FD"/>
    <w:rsid w:val="000A79B0"/>
    <w:rsid w:val="000C4BA1"/>
    <w:rsid w:val="000E5ECD"/>
    <w:rsid w:val="000E7243"/>
    <w:rsid w:val="000F0C18"/>
    <w:rsid w:val="000F254E"/>
    <w:rsid w:val="00105532"/>
    <w:rsid w:val="00107593"/>
    <w:rsid w:val="001076CB"/>
    <w:rsid w:val="00107A0D"/>
    <w:rsid w:val="00107EE5"/>
    <w:rsid w:val="001116F9"/>
    <w:rsid w:val="00111E78"/>
    <w:rsid w:val="001149D8"/>
    <w:rsid w:val="00116CFC"/>
    <w:rsid w:val="00125CD8"/>
    <w:rsid w:val="00130E44"/>
    <w:rsid w:val="00135518"/>
    <w:rsid w:val="00150553"/>
    <w:rsid w:val="001774C1"/>
    <w:rsid w:val="001969C3"/>
    <w:rsid w:val="001B4A0B"/>
    <w:rsid w:val="001B73C7"/>
    <w:rsid w:val="001C55F9"/>
    <w:rsid w:val="001D25B7"/>
    <w:rsid w:val="001D40C1"/>
    <w:rsid w:val="001E2E9B"/>
    <w:rsid w:val="001E3FCB"/>
    <w:rsid w:val="001E4003"/>
    <w:rsid w:val="001F4E86"/>
    <w:rsid w:val="00207719"/>
    <w:rsid w:val="002235C5"/>
    <w:rsid w:val="0023298C"/>
    <w:rsid w:val="002511DB"/>
    <w:rsid w:val="00262B3B"/>
    <w:rsid w:val="002670DE"/>
    <w:rsid w:val="0027688B"/>
    <w:rsid w:val="00281055"/>
    <w:rsid w:val="00282161"/>
    <w:rsid w:val="00287222"/>
    <w:rsid w:val="00287FC8"/>
    <w:rsid w:val="00290DCA"/>
    <w:rsid w:val="00291343"/>
    <w:rsid w:val="0029168B"/>
    <w:rsid w:val="002B4712"/>
    <w:rsid w:val="002C0D55"/>
    <w:rsid w:val="002C7755"/>
    <w:rsid w:val="002D245C"/>
    <w:rsid w:val="002D2F6E"/>
    <w:rsid w:val="002E4AE9"/>
    <w:rsid w:val="002F0827"/>
    <w:rsid w:val="002F661B"/>
    <w:rsid w:val="0030769C"/>
    <w:rsid w:val="00314A44"/>
    <w:rsid w:val="00317806"/>
    <w:rsid w:val="00324C3B"/>
    <w:rsid w:val="003377F2"/>
    <w:rsid w:val="00342C1C"/>
    <w:rsid w:val="00350872"/>
    <w:rsid w:val="00356000"/>
    <w:rsid w:val="003608CF"/>
    <w:rsid w:val="003715A4"/>
    <w:rsid w:val="003729D9"/>
    <w:rsid w:val="00374B49"/>
    <w:rsid w:val="003769BA"/>
    <w:rsid w:val="003A1728"/>
    <w:rsid w:val="003A42B9"/>
    <w:rsid w:val="003B08EA"/>
    <w:rsid w:val="003B50C9"/>
    <w:rsid w:val="003C15CE"/>
    <w:rsid w:val="003D6E89"/>
    <w:rsid w:val="003E7A27"/>
    <w:rsid w:val="00400EC0"/>
    <w:rsid w:val="004031D3"/>
    <w:rsid w:val="0040514F"/>
    <w:rsid w:val="004254D6"/>
    <w:rsid w:val="00426EEE"/>
    <w:rsid w:val="0043247A"/>
    <w:rsid w:val="00436251"/>
    <w:rsid w:val="00441B61"/>
    <w:rsid w:val="004424C7"/>
    <w:rsid w:val="00444EAB"/>
    <w:rsid w:val="00447850"/>
    <w:rsid w:val="0045230F"/>
    <w:rsid w:val="00454AD9"/>
    <w:rsid w:val="00461148"/>
    <w:rsid w:val="00470EF4"/>
    <w:rsid w:val="004863BD"/>
    <w:rsid w:val="00491D7A"/>
    <w:rsid w:val="00494487"/>
    <w:rsid w:val="00495007"/>
    <w:rsid w:val="004976CE"/>
    <w:rsid w:val="004A10E3"/>
    <w:rsid w:val="004A3423"/>
    <w:rsid w:val="004B0401"/>
    <w:rsid w:val="004B21E0"/>
    <w:rsid w:val="004B5B3A"/>
    <w:rsid w:val="004C4C1B"/>
    <w:rsid w:val="004C7C71"/>
    <w:rsid w:val="004D550E"/>
    <w:rsid w:val="004D5562"/>
    <w:rsid w:val="004D5B9D"/>
    <w:rsid w:val="004D7EA6"/>
    <w:rsid w:val="004F28B4"/>
    <w:rsid w:val="00501B66"/>
    <w:rsid w:val="005061CB"/>
    <w:rsid w:val="00510796"/>
    <w:rsid w:val="0051135F"/>
    <w:rsid w:val="00513C48"/>
    <w:rsid w:val="00523276"/>
    <w:rsid w:val="00526D4E"/>
    <w:rsid w:val="00527744"/>
    <w:rsid w:val="00540495"/>
    <w:rsid w:val="00545BA2"/>
    <w:rsid w:val="00552764"/>
    <w:rsid w:val="00552D3E"/>
    <w:rsid w:val="00554458"/>
    <w:rsid w:val="005568E9"/>
    <w:rsid w:val="00563169"/>
    <w:rsid w:val="00565B1D"/>
    <w:rsid w:val="005674FB"/>
    <w:rsid w:val="00573D9D"/>
    <w:rsid w:val="005744C8"/>
    <w:rsid w:val="00574D75"/>
    <w:rsid w:val="00577675"/>
    <w:rsid w:val="0058433C"/>
    <w:rsid w:val="005915A7"/>
    <w:rsid w:val="00594D70"/>
    <w:rsid w:val="005963E8"/>
    <w:rsid w:val="005A5E1A"/>
    <w:rsid w:val="005B66D6"/>
    <w:rsid w:val="005C4A63"/>
    <w:rsid w:val="005C6D40"/>
    <w:rsid w:val="005D4D16"/>
    <w:rsid w:val="005D7A83"/>
    <w:rsid w:val="005E3A12"/>
    <w:rsid w:val="005E5249"/>
    <w:rsid w:val="005E5AE1"/>
    <w:rsid w:val="005F414F"/>
    <w:rsid w:val="0060683A"/>
    <w:rsid w:val="006134B8"/>
    <w:rsid w:val="0063634C"/>
    <w:rsid w:val="00637ECD"/>
    <w:rsid w:val="00640B66"/>
    <w:rsid w:val="00643315"/>
    <w:rsid w:val="00660436"/>
    <w:rsid w:val="0066120D"/>
    <w:rsid w:val="0066481D"/>
    <w:rsid w:val="0066492F"/>
    <w:rsid w:val="00695D96"/>
    <w:rsid w:val="00695F86"/>
    <w:rsid w:val="006A21F3"/>
    <w:rsid w:val="006A2DB1"/>
    <w:rsid w:val="006B59FE"/>
    <w:rsid w:val="006E237C"/>
    <w:rsid w:val="006E3AB7"/>
    <w:rsid w:val="006E6331"/>
    <w:rsid w:val="006E63A3"/>
    <w:rsid w:val="006E6C5F"/>
    <w:rsid w:val="006E780D"/>
    <w:rsid w:val="006F1941"/>
    <w:rsid w:val="00701D6B"/>
    <w:rsid w:val="007159A1"/>
    <w:rsid w:val="0073335A"/>
    <w:rsid w:val="00734B66"/>
    <w:rsid w:val="00746934"/>
    <w:rsid w:val="007572D1"/>
    <w:rsid w:val="007604CD"/>
    <w:rsid w:val="00762B27"/>
    <w:rsid w:val="00764613"/>
    <w:rsid w:val="0076499C"/>
    <w:rsid w:val="00764C1A"/>
    <w:rsid w:val="00772C73"/>
    <w:rsid w:val="00774158"/>
    <w:rsid w:val="00774CF6"/>
    <w:rsid w:val="007845B1"/>
    <w:rsid w:val="007931EB"/>
    <w:rsid w:val="007A2014"/>
    <w:rsid w:val="007B14F2"/>
    <w:rsid w:val="007C315F"/>
    <w:rsid w:val="007D1A18"/>
    <w:rsid w:val="007D6638"/>
    <w:rsid w:val="007E6E34"/>
    <w:rsid w:val="007E7CA5"/>
    <w:rsid w:val="007F0438"/>
    <w:rsid w:val="007F3828"/>
    <w:rsid w:val="007F53E5"/>
    <w:rsid w:val="0081792F"/>
    <w:rsid w:val="00821C29"/>
    <w:rsid w:val="00830A5B"/>
    <w:rsid w:val="00832205"/>
    <w:rsid w:val="008340B7"/>
    <w:rsid w:val="008346DA"/>
    <w:rsid w:val="00843925"/>
    <w:rsid w:val="00847AE1"/>
    <w:rsid w:val="00851E94"/>
    <w:rsid w:val="00857D68"/>
    <w:rsid w:val="00864A80"/>
    <w:rsid w:val="00864C8B"/>
    <w:rsid w:val="00866B2A"/>
    <w:rsid w:val="00871531"/>
    <w:rsid w:val="00873FD1"/>
    <w:rsid w:val="00875958"/>
    <w:rsid w:val="0088086A"/>
    <w:rsid w:val="00880DF9"/>
    <w:rsid w:val="008A0E0F"/>
    <w:rsid w:val="008B705C"/>
    <w:rsid w:val="008C526F"/>
    <w:rsid w:val="008C64FC"/>
    <w:rsid w:val="008C76CD"/>
    <w:rsid w:val="008D3114"/>
    <w:rsid w:val="008E02DA"/>
    <w:rsid w:val="008F0C10"/>
    <w:rsid w:val="008F27E1"/>
    <w:rsid w:val="008F569E"/>
    <w:rsid w:val="008F6649"/>
    <w:rsid w:val="00902AAB"/>
    <w:rsid w:val="00907BAF"/>
    <w:rsid w:val="009111BC"/>
    <w:rsid w:val="00920CF5"/>
    <w:rsid w:val="0092256D"/>
    <w:rsid w:val="0092767B"/>
    <w:rsid w:val="00933BA6"/>
    <w:rsid w:val="009574DF"/>
    <w:rsid w:val="00960B89"/>
    <w:rsid w:val="0096183C"/>
    <w:rsid w:val="009654B8"/>
    <w:rsid w:val="00966103"/>
    <w:rsid w:val="00982DB9"/>
    <w:rsid w:val="00986525"/>
    <w:rsid w:val="00994AF4"/>
    <w:rsid w:val="00994F49"/>
    <w:rsid w:val="009A457E"/>
    <w:rsid w:val="009B0597"/>
    <w:rsid w:val="009B12EE"/>
    <w:rsid w:val="009B4FD0"/>
    <w:rsid w:val="009B6A56"/>
    <w:rsid w:val="009C2116"/>
    <w:rsid w:val="009C2EBF"/>
    <w:rsid w:val="009D6390"/>
    <w:rsid w:val="009E4847"/>
    <w:rsid w:val="009E72EF"/>
    <w:rsid w:val="009F12BE"/>
    <w:rsid w:val="00A06166"/>
    <w:rsid w:val="00A10580"/>
    <w:rsid w:val="00A10F03"/>
    <w:rsid w:val="00A143DB"/>
    <w:rsid w:val="00A212BD"/>
    <w:rsid w:val="00A22A37"/>
    <w:rsid w:val="00A232ED"/>
    <w:rsid w:val="00A24DF3"/>
    <w:rsid w:val="00A269A6"/>
    <w:rsid w:val="00A37B2F"/>
    <w:rsid w:val="00A45F3C"/>
    <w:rsid w:val="00A4702D"/>
    <w:rsid w:val="00A51611"/>
    <w:rsid w:val="00A54C05"/>
    <w:rsid w:val="00A562A5"/>
    <w:rsid w:val="00A60D46"/>
    <w:rsid w:val="00A63D76"/>
    <w:rsid w:val="00A666CB"/>
    <w:rsid w:val="00A76266"/>
    <w:rsid w:val="00A769A5"/>
    <w:rsid w:val="00A7796C"/>
    <w:rsid w:val="00A804CD"/>
    <w:rsid w:val="00A85A3E"/>
    <w:rsid w:val="00A8736D"/>
    <w:rsid w:val="00A90B83"/>
    <w:rsid w:val="00A9104D"/>
    <w:rsid w:val="00A94C02"/>
    <w:rsid w:val="00A97591"/>
    <w:rsid w:val="00AA18DD"/>
    <w:rsid w:val="00AA298D"/>
    <w:rsid w:val="00AB0B4C"/>
    <w:rsid w:val="00AB20A0"/>
    <w:rsid w:val="00AB437A"/>
    <w:rsid w:val="00AC47B6"/>
    <w:rsid w:val="00AD5474"/>
    <w:rsid w:val="00AE065F"/>
    <w:rsid w:val="00AE39BF"/>
    <w:rsid w:val="00AF3912"/>
    <w:rsid w:val="00AF7A7C"/>
    <w:rsid w:val="00B02328"/>
    <w:rsid w:val="00B03D64"/>
    <w:rsid w:val="00B3185C"/>
    <w:rsid w:val="00B36F09"/>
    <w:rsid w:val="00B41479"/>
    <w:rsid w:val="00B4437D"/>
    <w:rsid w:val="00B466AF"/>
    <w:rsid w:val="00B476F8"/>
    <w:rsid w:val="00B554F6"/>
    <w:rsid w:val="00B573E2"/>
    <w:rsid w:val="00B6181B"/>
    <w:rsid w:val="00B64FF3"/>
    <w:rsid w:val="00B6760F"/>
    <w:rsid w:val="00B92AE0"/>
    <w:rsid w:val="00BA1BB0"/>
    <w:rsid w:val="00BB11D0"/>
    <w:rsid w:val="00BB227B"/>
    <w:rsid w:val="00BB7497"/>
    <w:rsid w:val="00BC6828"/>
    <w:rsid w:val="00BD51EC"/>
    <w:rsid w:val="00BF382B"/>
    <w:rsid w:val="00BF6D1D"/>
    <w:rsid w:val="00C05D7A"/>
    <w:rsid w:val="00C0737E"/>
    <w:rsid w:val="00C11962"/>
    <w:rsid w:val="00C11AA2"/>
    <w:rsid w:val="00C14218"/>
    <w:rsid w:val="00C16F36"/>
    <w:rsid w:val="00C243B2"/>
    <w:rsid w:val="00C30616"/>
    <w:rsid w:val="00C337F5"/>
    <w:rsid w:val="00C33CB7"/>
    <w:rsid w:val="00C3418A"/>
    <w:rsid w:val="00C60873"/>
    <w:rsid w:val="00C62B83"/>
    <w:rsid w:val="00C65F52"/>
    <w:rsid w:val="00C66EB1"/>
    <w:rsid w:val="00C6756D"/>
    <w:rsid w:val="00C676D2"/>
    <w:rsid w:val="00C679C3"/>
    <w:rsid w:val="00C82850"/>
    <w:rsid w:val="00C8295D"/>
    <w:rsid w:val="00C87853"/>
    <w:rsid w:val="00C95112"/>
    <w:rsid w:val="00CB6154"/>
    <w:rsid w:val="00CC6CC6"/>
    <w:rsid w:val="00CC79C7"/>
    <w:rsid w:val="00CD0B18"/>
    <w:rsid w:val="00CD4EF5"/>
    <w:rsid w:val="00CE2227"/>
    <w:rsid w:val="00CE3D76"/>
    <w:rsid w:val="00CF33D4"/>
    <w:rsid w:val="00CF5D84"/>
    <w:rsid w:val="00D01175"/>
    <w:rsid w:val="00D14E5D"/>
    <w:rsid w:val="00D17144"/>
    <w:rsid w:val="00D17316"/>
    <w:rsid w:val="00D26AAD"/>
    <w:rsid w:val="00D67F7E"/>
    <w:rsid w:val="00D735D1"/>
    <w:rsid w:val="00D86973"/>
    <w:rsid w:val="00DA5A9B"/>
    <w:rsid w:val="00DB28E4"/>
    <w:rsid w:val="00DB6A27"/>
    <w:rsid w:val="00DC00A9"/>
    <w:rsid w:val="00DC07A1"/>
    <w:rsid w:val="00DC1FAF"/>
    <w:rsid w:val="00DC4BB9"/>
    <w:rsid w:val="00DC4DA2"/>
    <w:rsid w:val="00DC5349"/>
    <w:rsid w:val="00DE4F86"/>
    <w:rsid w:val="00DE5C76"/>
    <w:rsid w:val="00DF4366"/>
    <w:rsid w:val="00DF7527"/>
    <w:rsid w:val="00E00DDD"/>
    <w:rsid w:val="00E06005"/>
    <w:rsid w:val="00E2051C"/>
    <w:rsid w:val="00E20DC3"/>
    <w:rsid w:val="00E26796"/>
    <w:rsid w:val="00E26843"/>
    <w:rsid w:val="00E26BF8"/>
    <w:rsid w:val="00E33BD1"/>
    <w:rsid w:val="00E35900"/>
    <w:rsid w:val="00E3592E"/>
    <w:rsid w:val="00E60C47"/>
    <w:rsid w:val="00E7231B"/>
    <w:rsid w:val="00E95F6F"/>
    <w:rsid w:val="00EB0CD3"/>
    <w:rsid w:val="00EB54FC"/>
    <w:rsid w:val="00EB6B74"/>
    <w:rsid w:val="00EC19AB"/>
    <w:rsid w:val="00EC226B"/>
    <w:rsid w:val="00EC416C"/>
    <w:rsid w:val="00EE7EF0"/>
    <w:rsid w:val="00EF4E66"/>
    <w:rsid w:val="00F04A15"/>
    <w:rsid w:val="00F07D84"/>
    <w:rsid w:val="00F162B8"/>
    <w:rsid w:val="00F21228"/>
    <w:rsid w:val="00F21E2C"/>
    <w:rsid w:val="00F31A2D"/>
    <w:rsid w:val="00F35000"/>
    <w:rsid w:val="00F420F4"/>
    <w:rsid w:val="00F46AD6"/>
    <w:rsid w:val="00F5179E"/>
    <w:rsid w:val="00F52DBD"/>
    <w:rsid w:val="00F64F9E"/>
    <w:rsid w:val="00F70907"/>
    <w:rsid w:val="00F7193D"/>
    <w:rsid w:val="00F7685E"/>
    <w:rsid w:val="00F829D7"/>
    <w:rsid w:val="00F831EC"/>
    <w:rsid w:val="00FA591E"/>
    <w:rsid w:val="00FA6827"/>
    <w:rsid w:val="00FB3A1B"/>
    <w:rsid w:val="00FC07BA"/>
    <w:rsid w:val="00FC7AD9"/>
    <w:rsid w:val="00FD1FED"/>
    <w:rsid w:val="00FE1DC8"/>
    <w:rsid w:val="00FE2167"/>
    <w:rsid w:val="00FE3124"/>
    <w:rsid w:val="00FE53A4"/>
    <w:rsid w:val="00FF2D35"/>
    <w:rsid w:val="00FF3CFA"/>
    <w:rsid w:val="00FF3FFC"/>
    <w:rsid w:val="00FF4B26"/>
    <w:rsid w:val="00FF4DD7"/>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5A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9"/>
    <w:qFormat/>
    <w:rsid w:val="003C15CE"/>
    <w:pPr>
      <w:widowControl w:val="0"/>
      <w:spacing w:after="120" w:line="240" w:lineRule="auto"/>
      <w:outlineLvl w:val="0"/>
    </w:pPr>
    <w:rPr>
      <w:rFonts w:ascii="Arial" w:eastAsia="Times New Roman" w:hAnsi="Arial" w:cs="Arial"/>
      <w:b/>
      <w:bCs/>
      <w:color w:val="262626" w:themeColor="text1" w:themeTint="D9"/>
      <w:kern w:val="32"/>
      <w:sz w:val="32"/>
      <w:szCs w:val="24"/>
    </w:rPr>
  </w:style>
  <w:style w:type="paragraph" w:styleId="Heading2">
    <w:name w:val="heading 2"/>
    <w:basedOn w:val="Normal"/>
    <w:next w:val="Normal"/>
    <w:link w:val="Heading2Char"/>
    <w:uiPriority w:val="9"/>
    <w:unhideWhenUsed/>
    <w:qFormat/>
    <w:rsid w:val="009C21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A27"/>
    <w:pPr>
      <w:ind w:left="720"/>
      <w:contextualSpacing/>
    </w:pPr>
  </w:style>
  <w:style w:type="paragraph" w:styleId="Title">
    <w:name w:val="Title"/>
    <w:basedOn w:val="Normal"/>
    <w:link w:val="TitleChar"/>
    <w:qFormat/>
    <w:rsid w:val="00DC4BB9"/>
    <w:pPr>
      <w:pBdr>
        <w:bottom w:val="single" w:sz="6" w:space="1" w:color="auto"/>
      </w:pBdr>
      <w:spacing w:after="0" w:line="240" w:lineRule="auto"/>
      <w:jc w:val="center"/>
    </w:pPr>
    <w:rPr>
      <w:rFonts w:ascii="Arial" w:eastAsia="Times New Roman" w:hAnsi="Arial" w:cs="Times New Roman"/>
      <w:sz w:val="40"/>
      <w:szCs w:val="24"/>
    </w:rPr>
  </w:style>
  <w:style w:type="character" w:customStyle="1" w:styleId="TitleChar">
    <w:name w:val="Title Char"/>
    <w:basedOn w:val="DefaultParagraphFont"/>
    <w:link w:val="Title"/>
    <w:rsid w:val="00DC4BB9"/>
    <w:rPr>
      <w:rFonts w:ascii="Arial" w:eastAsia="Times New Roman" w:hAnsi="Arial" w:cs="Times New Roman"/>
      <w:sz w:val="40"/>
      <w:szCs w:val="24"/>
    </w:rPr>
  </w:style>
  <w:style w:type="paragraph" w:styleId="NoSpacing">
    <w:name w:val="No Spacing"/>
    <w:link w:val="NoSpacingChar"/>
    <w:uiPriority w:val="1"/>
    <w:qFormat/>
    <w:rsid w:val="00DC4BB9"/>
    <w:pPr>
      <w:spacing w:after="0" w:line="240" w:lineRule="auto"/>
    </w:pPr>
  </w:style>
  <w:style w:type="paragraph" w:styleId="BalloonText">
    <w:name w:val="Balloon Text"/>
    <w:basedOn w:val="Normal"/>
    <w:link w:val="BalloonTextChar"/>
    <w:uiPriority w:val="99"/>
    <w:semiHidden/>
    <w:unhideWhenUsed/>
    <w:rsid w:val="00E9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F6F"/>
    <w:rPr>
      <w:rFonts w:ascii="Tahoma" w:hAnsi="Tahoma" w:cs="Tahoma"/>
      <w:sz w:val="16"/>
      <w:szCs w:val="16"/>
    </w:rPr>
  </w:style>
  <w:style w:type="paragraph" w:styleId="Header">
    <w:name w:val="header"/>
    <w:basedOn w:val="Normal"/>
    <w:link w:val="HeaderChar"/>
    <w:uiPriority w:val="99"/>
    <w:unhideWhenUsed/>
    <w:rsid w:val="00F2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28"/>
  </w:style>
  <w:style w:type="paragraph" w:styleId="Footer">
    <w:name w:val="footer"/>
    <w:basedOn w:val="Normal"/>
    <w:link w:val="FooterChar"/>
    <w:uiPriority w:val="99"/>
    <w:unhideWhenUsed/>
    <w:rsid w:val="00F2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28"/>
  </w:style>
  <w:style w:type="character" w:styleId="Hyperlink">
    <w:name w:val="Hyperlink"/>
    <w:basedOn w:val="DefaultParagraphFont"/>
    <w:unhideWhenUsed/>
    <w:rsid w:val="00A06166"/>
    <w:rPr>
      <w:color w:val="0000FF"/>
      <w:u w:val="single"/>
    </w:rPr>
  </w:style>
  <w:style w:type="table" w:styleId="TableGrid">
    <w:name w:val="Table Grid"/>
    <w:basedOn w:val="TableNormal"/>
    <w:uiPriority w:val="59"/>
    <w:rsid w:val="00A0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061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6166"/>
    <w:rPr>
      <w:rFonts w:ascii="Arial" w:eastAsia="Times New Roman" w:hAnsi="Arial" w:cs="Arial"/>
      <w:vanish/>
      <w:sz w:val="16"/>
      <w:szCs w:val="16"/>
    </w:rPr>
  </w:style>
  <w:style w:type="character" w:customStyle="1" w:styleId="Heading1Char">
    <w:name w:val="Heading 1 Char"/>
    <w:basedOn w:val="DefaultParagraphFont"/>
    <w:link w:val="Heading1"/>
    <w:uiPriority w:val="99"/>
    <w:rsid w:val="003C15CE"/>
    <w:rPr>
      <w:rFonts w:ascii="Arial" w:eastAsia="Times New Roman" w:hAnsi="Arial" w:cs="Arial"/>
      <w:b/>
      <w:bCs/>
      <w:color w:val="262626" w:themeColor="text1" w:themeTint="D9"/>
      <w:kern w:val="32"/>
      <w:sz w:val="32"/>
      <w:szCs w:val="24"/>
    </w:rPr>
  </w:style>
  <w:style w:type="character" w:customStyle="1" w:styleId="NoSpacingChar">
    <w:name w:val="No Spacing Char"/>
    <w:basedOn w:val="DefaultParagraphFont"/>
    <w:link w:val="NoSpacing"/>
    <w:uiPriority w:val="1"/>
    <w:rsid w:val="00EF4E66"/>
  </w:style>
  <w:style w:type="paragraph" w:styleId="NormalWeb">
    <w:name w:val="Normal (Web)"/>
    <w:basedOn w:val="Normal"/>
    <w:uiPriority w:val="99"/>
    <w:unhideWhenUsed/>
    <w:rsid w:val="00F7193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66D6"/>
    <w:rPr>
      <w:sz w:val="16"/>
      <w:szCs w:val="16"/>
    </w:rPr>
  </w:style>
  <w:style w:type="paragraph" w:styleId="CommentText">
    <w:name w:val="annotation text"/>
    <w:basedOn w:val="Normal"/>
    <w:link w:val="CommentTextChar"/>
    <w:uiPriority w:val="99"/>
    <w:semiHidden/>
    <w:unhideWhenUsed/>
    <w:rsid w:val="005B66D6"/>
    <w:pPr>
      <w:spacing w:line="240" w:lineRule="auto"/>
    </w:pPr>
    <w:rPr>
      <w:sz w:val="20"/>
      <w:szCs w:val="20"/>
    </w:rPr>
  </w:style>
  <w:style w:type="character" w:customStyle="1" w:styleId="CommentTextChar">
    <w:name w:val="Comment Text Char"/>
    <w:basedOn w:val="DefaultParagraphFont"/>
    <w:link w:val="CommentText"/>
    <w:uiPriority w:val="99"/>
    <w:semiHidden/>
    <w:rsid w:val="005B66D6"/>
    <w:rPr>
      <w:sz w:val="20"/>
      <w:szCs w:val="20"/>
    </w:rPr>
  </w:style>
  <w:style w:type="paragraph" w:styleId="CommentSubject">
    <w:name w:val="annotation subject"/>
    <w:basedOn w:val="CommentText"/>
    <w:next w:val="CommentText"/>
    <w:link w:val="CommentSubjectChar"/>
    <w:uiPriority w:val="99"/>
    <w:semiHidden/>
    <w:unhideWhenUsed/>
    <w:rsid w:val="005B66D6"/>
    <w:rPr>
      <w:b/>
      <w:bCs/>
    </w:rPr>
  </w:style>
  <w:style w:type="character" w:customStyle="1" w:styleId="CommentSubjectChar">
    <w:name w:val="Comment Subject Char"/>
    <w:basedOn w:val="CommentTextChar"/>
    <w:link w:val="CommentSubject"/>
    <w:uiPriority w:val="99"/>
    <w:semiHidden/>
    <w:rsid w:val="005B66D6"/>
    <w:rPr>
      <w:b/>
      <w:bCs/>
      <w:sz w:val="20"/>
      <w:szCs w:val="20"/>
    </w:rPr>
  </w:style>
  <w:style w:type="character" w:styleId="FollowedHyperlink">
    <w:name w:val="FollowedHyperlink"/>
    <w:basedOn w:val="DefaultParagraphFont"/>
    <w:uiPriority w:val="99"/>
    <w:semiHidden/>
    <w:unhideWhenUsed/>
    <w:rsid w:val="00FC07BA"/>
    <w:rPr>
      <w:color w:val="800080" w:themeColor="followedHyperlink"/>
      <w:u w:val="single"/>
    </w:rPr>
  </w:style>
  <w:style w:type="character" w:customStyle="1" w:styleId="Heading2Char">
    <w:name w:val="Heading 2 Char"/>
    <w:basedOn w:val="DefaultParagraphFont"/>
    <w:link w:val="Heading2"/>
    <w:uiPriority w:val="9"/>
    <w:rsid w:val="009C211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C21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9"/>
    <w:qFormat/>
    <w:rsid w:val="003C15CE"/>
    <w:pPr>
      <w:widowControl w:val="0"/>
      <w:spacing w:after="120" w:line="240" w:lineRule="auto"/>
      <w:outlineLvl w:val="0"/>
    </w:pPr>
    <w:rPr>
      <w:rFonts w:ascii="Arial" w:eastAsia="Times New Roman" w:hAnsi="Arial" w:cs="Arial"/>
      <w:b/>
      <w:bCs/>
      <w:color w:val="262626" w:themeColor="text1" w:themeTint="D9"/>
      <w:kern w:val="32"/>
      <w:sz w:val="32"/>
      <w:szCs w:val="24"/>
    </w:rPr>
  </w:style>
  <w:style w:type="paragraph" w:styleId="Heading2">
    <w:name w:val="heading 2"/>
    <w:basedOn w:val="Normal"/>
    <w:next w:val="Normal"/>
    <w:link w:val="Heading2Char"/>
    <w:uiPriority w:val="9"/>
    <w:unhideWhenUsed/>
    <w:qFormat/>
    <w:rsid w:val="009C21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A27"/>
    <w:pPr>
      <w:ind w:left="720"/>
      <w:contextualSpacing/>
    </w:pPr>
  </w:style>
  <w:style w:type="paragraph" w:styleId="Title">
    <w:name w:val="Title"/>
    <w:basedOn w:val="Normal"/>
    <w:link w:val="TitleChar"/>
    <w:qFormat/>
    <w:rsid w:val="00DC4BB9"/>
    <w:pPr>
      <w:pBdr>
        <w:bottom w:val="single" w:sz="6" w:space="1" w:color="auto"/>
      </w:pBdr>
      <w:spacing w:after="0" w:line="240" w:lineRule="auto"/>
      <w:jc w:val="center"/>
    </w:pPr>
    <w:rPr>
      <w:rFonts w:ascii="Arial" w:eastAsia="Times New Roman" w:hAnsi="Arial" w:cs="Times New Roman"/>
      <w:sz w:val="40"/>
      <w:szCs w:val="24"/>
    </w:rPr>
  </w:style>
  <w:style w:type="character" w:customStyle="1" w:styleId="TitleChar">
    <w:name w:val="Title Char"/>
    <w:basedOn w:val="DefaultParagraphFont"/>
    <w:link w:val="Title"/>
    <w:rsid w:val="00DC4BB9"/>
    <w:rPr>
      <w:rFonts w:ascii="Arial" w:eastAsia="Times New Roman" w:hAnsi="Arial" w:cs="Times New Roman"/>
      <w:sz w:val="40"/>
      <w:szCs w:val="24"/>
    </w:rPr>
  </w:style>
  <w:style w:type="paragraph" w:styleId="NoSpacing">
    <w:name w:val="No Spacing"/>
    <w:link w:val="NoSpacingChar"/>
    <w:uiPriority w:val="1"/>
    <w:qFormat/>
    <w:rsid w:val="00DC4BB9"/>
    <w:pPr>
      <w:spacing w:after="0" w:line="240" w:lineRule="auto"/>
    </w:pPr>
  </w:style>
  <w:style w:type="paragraph" w:styleId="BalloonText">
    <w:name w:val="Balloon Text"/>
    <w:basedOn w:val="Normal"/>
    <w:link w:val="BalloonTextChar"/>
    <w:uiPriority w:val="99"/>
    <w:semiHidden/>
    <w:unhideWhenUsed/>
    <w:rsid w:val="00E9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F6F"/>
    <w:rPr>
      <w:rFonts w:ascii="Tahoma" w:hAnsi="Tahoma" w:cs="Tahoma"/>
      <w:sz w:val="16"/>
      <w:szCs w:val="16"/>
    </w:rPr>
  </w:style>
  <w:style w:type="paragraph" w:styleId="Header">
    <w:name w:val="header"/>
    <w:basedOn w:val="Normal"/>
    <w:link w:val="HeaderChar"/>
    <w:uiPriority w:val="99"/>
    <w:unhideWhenUsed/>
    <w:rsid w:val="00F2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28"/>
  </w:style>
  <w:style w:type="paragraph" w:styleId="Footer">
    <w:name w:val="footer"/>
    <w:basedOn w:val="Normal"/>
    <w:link w:val="FooterChar"/>
    <w:uiPriority w:val="99"/>
    <w:unhideWhenUsed/>
    <w:rsid w:val="00F2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28"/>
  </w:style>
  <w:style w:type="character" w:styleId="Hyperlink">
    <w:name w:val="Hyperlink"/>
    <w:basedOn w:val="DefaultParagraphFont"/>
    <w:unhideWhenUsed/>
    <w:rsid w:val="00A06166"/>
    <w:rPr>
      <w:color w:val="0000FF"/>
      <w:u w:val="single"/>
    </w:rPr>
  </w:style>
  <w:style w:type="table" w:styleId="TableGrid">
    <w:name w:val="Table Grid"/>
    <w:basedOn w:val="TableNormal"/>
    <w:uiPriority w:val="59"/>
    <w:rsid w:val="00A0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061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6166"/>
    <w:rPr>
      <w:rFonts w:ascii="Arial" w:eastAsia="Times New Roman" w:hAnsi="Arial" w:cs="Arial"/>
      <w:vanish/>
      <w:sz w:val="16"/>
      <w:szCs w:val="16"/>
    </w:rPr>
  </w:style>
  <w:style w:type="character" w:customStyle="1" w:styleId="Heading1Char">
    <w:name w:val="Heading 1 Char"/>
    <w:basedOn w:val="DefaultParagraphFont"/>
    <w:link w:val="Heading1"/>
    <w:uiPriority w:val="99"/>
    <w:rsid w:val="003C15CE"/>
    <w:rPr>
      <w:rFonts w:ascii="Arial" w:eastAsia="Times New Roman" w:hAnsi="Arial" w:cs="Arial"/>
      <w:b/>
      <w:bCs/>
      <w:color w:val="262626" w:themeColor="text1" w:themeTint="D9"/>
      <w:kern w:val="32"/>
      <w:sz w:val="32"/>
      <w:szCs w:val="24"/>
    </w:rPr>
  </w:style>
  <w:style w:type="character" w:customStyle="1" w:styleId="NoSpacingChar">
    <w:name w:val="No Spacing Char"/>
    <w:basedOn w:val="DefaultParagraphFont"/>
    <w:link w:val="NoSpacing"/>
    <w:uiPriority w:val="1"/>
    <w:rsid w:val="00EF4E66"/>
  </w:style>
  <w:style w:type="paragraph" w:styleId="NormalWeb">
    <w:name w:val="Normal (Web)"/>
    <w:basedOn w:val="Normal"/>
    <w:uiPriority w:val="99"/>
    <w:unhideWhenUsed/>
    <w:rsid w:val="00F7193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66D6"/>
    <w:rPr>
      <w:sz w:val="16"/>
      <w:szCs w:val="16"/>
    </w:rPr>
  </w:style>
  <w:style w:type="paragraph" w:styleId="CommentText">
    <w:name w:val="annotation text"/>
    <w:basedOn w:val="Normal"/>
    <w:link w:val="CommentTextChar"/>
    <w:uiPriority w:val="99"/>
    <w:semiHidden/>
    <w:unhideWhenUsed/>
    <w:rsid w:val="005B66D6"/>
    <w:pPr>
      <w:spacing w:line="240" w:lineRule="auto"/>
    </w:pPr>
    <w:rPr>
      <w:sz w:val="20"/>
      <w:szCs w:val="20"/>
    </w:rPr>
  </w:style>
  <w:style w:type="character" w:customStyle="1" w:styleId="CommentTextChar">
    <w:name w:val="Comment Text Char"/>
    <w:basedOn w:val="DefaultParagraphFont"/>
    <w:link w:val="CommentText"/>
    <w:uiPriority w:val="99"/>
    <w:semiHidden/>
    <w:rsid w:val="005B66D6"/>
    <w:rPr>
      <w:sz w:val="20"/>
      <w:szCs w:val="20"/>
    </w:rPr>
  </w:style>
  <w:style w:type="paragraph" w:styleId="CommentSubject">
    <w:name w:val="annotation subject"/>
    <w:basedOn w:val="CommentText"/>
    <w:next w:val="CommentText"/>
    <w:link w:val="CommentSubjectChar"/>
    <w:uiPriority w:val="99"/>
    <w:semiHidden/>
    <w:unhideWhenUsed/>
    <w:rsid w:val="005B66D6"/>
    <w:rPr>
      <w:b/>
      <w:bCs/>
    </w:rPr>
  </w:style>
  <w:style w:type="character" w:customStyle="1" w:styleId="CommentSubjectChar">
    <w:name w:val="Comment Subject Char"/>
    <w:basedOn w:val="CommentTextChar"/>
    <w:link w:val="CommentSubject"/>
    <w:uiPriority w:val="99"/>
    <w:semiHidden/>
    <w:rsid w:val="005B66D6"/>
    <w:rPr>
      <w:b/>
      <w:bCs/>
      <w:sz w:val="20"/>
      <w:szCs w:val="20"/>
    </w:rPr>
  </w:style>
  <w:style w:type="character" w:styleId="FollowedHyperlink">
    <w:name w:val="FollowedHyperlink"/>
    <w:basedOn w:val="DefaultParagraphFont"/>
    <w:uiPriority w:val="99"/>
    <w:semiHidden/>
    <w:unhideWhenUsed/>
    <w:rsid w:val="00FC07BA"/>
    <w:rPr>
      <w:color w:val="800080" w:themeColor="followedHyperlink"/>
      <w:u w:val="single"/>
    </w:rPr>
  </w:style>
  <w:style w:type="character" w:customStyle="1" w:styleId="Heading2Char">
    <w:name w:val="Heading 2 Char"/>
    <w:basedOn w:val="DefaultParagraphFont"/>
    <w:link w:val="Heading2"/>
    <w:uiPriority w:val="9"/>
    <w:rsid w:val="009C211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C2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6214">
      <w:bodyDiv w:val="1"/>
      <w:marLeft w:val="0"/>
      <w:marRight w:val="0"/>
      <w:marTop w:val="0"/>
      <w:marBottom w:val="0"/>
      <w:divBdr>
        <w:top w:val="none" w:sz="0" w:space="0" w:color="auto"/>
        <w:left w:val="none" w:sz="0" w:space="0" w:color="auto"/>
        <w:bottom w:val="none" w:sz="0" w:space="0" w:color="auto"/>
        <w:right w:val="none" w:sz="0" w:space="0" w:color="auto"/>
      </w:divBdr>
    </w:div>
    <w:div w:id="372658074">
      <w:bodyDiv w:val="1"/>
      <w:marLeft w:val="0"/>
      <w:marRight w:val="0"/>
      <w:marTop w:val="0"/>
      <w:marBottom w:val="0"/>
      <w:divBdr>
        <w:top w:val="none" w:sz="0" w:space="0" w:color="auto"/>
        <w:left w:val="none" w:sz="0" w:space="0" w:color="auto"/>
        <w:bottom w:val="none" w:sz="0" w:space="0" w:color="auto"/>
        <w:right w:val="none" w:sz="0" w:space="0" w:color="auto"/>
      </w:divBdr>
    </w:div>
    <w:div w:id="435373159">
      <w:bodyDiv w:val="1"/>
      <w:marLeft w:val="0"/>
      <w:marRight w:val="0"/>
      <w:marTop w:val="0"/>
      <w:marBottom w:val="0"/>
      <w:divBdr>
        <w:top w:val="none" w:sz="0" w:space="0" w:color="auto"/>
        <w:left w:val="none" w:sz="0" w:space="0" w:color="auto"/>
        <w:bottom w:val="none" w:sz="0" w:space="0" w:color="auto"/>
        <w:right w:val="none" w:sz="0" w:space="0" w:color="auto"/>
      </w:divBdr>
    </w:div>
    <w:div w:id="773987121">
      <w:bodyDiv w:val="1"/>
      <w:marLeft w:val="0"/>
      <w:marRight w:val="0"/>
      <w:marTop w:val="0"/>
      <w:marBottom w:val="0"/>
      <w:divBdr>
        <w:top w:val="none" w:sz="0" w:space="0" w:color="auto"/>
        <w:left w:val="none" w:sz="0" w:space="0" w:color="auto"/>
        <w:bottom w:val="none" w:sz="0" w:space="0" w:color="auto"/>
        <w:right w:val="none" w:sz="0" w:space="0" w:color="auto"/>
      </w:divBdr>
    </w:div>
    <w:div w:id="909584503">
      <w:bodyDiv w:val="1"/>
      <w:marLeft w:val="0"/>
      <w:marRight w:val="0"/>
      <w:marTop w:val="0"/>
      <w:marBottom w:val="0"/>
      <w:divBdr>
        <w:top w:val="none" w:sz="0" w:space="0" w:color="auto"/>
        <w:left w:val="none" w:sz="0" w:space="0" w:color="auto"/>
        <w:bottom w:val="none" w:sz="0" w:space="0" w:color="auto"/>
        <w:right w:val="none" w:sz="0" w:space="0" w:color="auto"/>
      </w:divBdr>
    </w:div>
    <w:div w:id="924731132">
      <w:bodyDiv w:val="1"/>
      <w:marLeft w:val="0"/>
      <w:marRight w:val="0"/>
      <w:marTop w:val="0"/>
      <w:marBottom w:val="0"/>
      <w:divBdr>
        <w:top w:val="none" w:sz="0" w:space="0" w:color="auto"/>
        <w:left w:val="none" w:sz="0" w:space="0" w:color="auto"/>
        <w:bottom w:val="none" w:sz="0" w:space="0" w:color="auto"/>
        <w:right w:val="none" w:sz="0" w:space="0" w:color="auto"/>
      </w:divBdr>
    </w:div>
    <w:div w:id="1163931976">
      <w:bodyDiv w:val="1"/>
      <w:marLeft w:val="0"/>
      <w:marRight w:val="0"/>
      <w:marTop w:val="0"/>
      <w:marBottom w:val="0"/>
      <w:divBdr>
        <w:top w:val="none" w:sz="0" w:space="0" w:color="auto"/>
        <w:left w:val="none" w:sz="0" w:space="0" w:color="auto"/>
        <w:bottom w:val="none" w:sz="0" w:space="0" w:color="auto"/>
        <w:right w:val="none" w:sz="0" w:space="0" w:color="auto"/>
      </w:divBdr>
    </w:div>
    <w:div w:id="1378123422">
      <w:bodyDiv w:val="1"/>
      <w:marLeft w:val="0"/>
      <w:marRight w:val="0"/>
      <w:marTop w:val="0"/>
      <w:marBottom w:val="0"/>
      <w:divBdr>
        <w:top w:val="none" w:sz="0" w:space="0" w:color="auto"/>
        <w:left w:val="none" w:sz="0" w:space="0" w:color="auto"/>
        <w:bottom w:val="none" w:sz="0" w:space="0" w:color="auto"/>
        <w:right w:val="none" w:sz="0" w:space="0" w:color="auto"/>
      </w:divBdr>
    </w:div>
    <w:div w:id="1409039232">
      <w:bodyDiv w:val="1"/>
      <w:marLeft w:val="0"/>
      <w:marRight w:val="0"/>
      <w:marTop w:val="0"/>
      <w:marBottom w:val="0"/>
      <w:divBdr>
        <w:top w:val="none" w:sz="0" w:space="0" w:color="auto"/>
        <w:left w:val="none" w:sz="0" w:space="0" w:color="auto"/>
        <w:bottom w:val="none" w:sz="0" w:space="0" w:color="auto"/>
        <w:right w:val="none" w:sz="0" w:space="0" w:color="auto"/>
      </w:divBdr>
    </w:div>
    <w:div w:id="1488857345">
      <w:bodyDiv w:val="1"/>
      <w:marLeft w:val="0"/>
      <w:marRight w:val="0"/>
      <w:marTop w:val="0"/>
      <w:marBottom w:val="0"/>
      <w:divBdr>
        <w:top w:val="none" w:sz="0" w:space="0" w:color="auto"/>
        <w:left w:val="none" w:sz="0" w:space="0" w:color="auto"/>
        <w:bottom w:val="none" w:sz="0" w:space="0" w:color="auto"/>
        <w:right w:val="none" w:sz="0" w:space="0" w:color="auto"/>
      </w:divBdr>
    </w:div>
    <w:div w:id="1618025983">
      <w:bodyDiv w:val="1"/>
      <w:marLeft w:val="0"/>
      <w:marRight w:val="0"/>
      <w:marTop w:val="0"/>
      <w:marBottom w:val="0"/>
      <w:divBdr>
        <w:top w:val="none" w:sz="0" w:space="0" w:color="auto"/>
        <w:left w:val="none" w:sz="0" w:space="0" w:color="auto"/>
        <w:bottom w:val="none" w:sz="0" w:space="0" w:color="auto"/>
        <w:right w:val="none" w:sz="0" w:space="0" w:color="auto"/>
      </w:divBdr>
      <w:divsChild>
        <w:div w:id="1686710857">
          <w:marLeft w:val="547"/>
          <w:marRight w:val="0"/>
          <w:marTop w:val="288"/>
          <w:marBottom w:val="0"/>
          <w:divBdr>
            <w:top w:val="none" w:sz="0" w:space="0" w:color="auto"/>
            <w:left w:val="none" w:sz="0" w:space="0" w:color="auto"/>
            <w:bottom w:val="none" w:sz="0" w:space="0" w:color="auto"/>
            <w:right w:val="none" w:sz="0" w:space="0" w:color="auto"/>
          </w:divBdr>
        </w:div>
        <w:div w:id="691343607">
          <w:marLeft w:val="1166"/>
          <w:marRight w:val="0"/>
          <w:marTop w:val="192"/>
          <w:marBottom w:val="0"/>
          <w:divBdr>
            <w:top w:val="none" w:sz="0" w:space="0" w:color="auto"/>
            <w:left w:val="none" w:sz="0" w:space="0" w:color="auto"/>
            <w:bottom w:val="none" w:sz="0" w:space="0" w:color="auto"/>
            <w:right w:val="none" w:sz="0" w:space="0" w:color="auto"/>
          </w:divBdr>
        </w:div>
        <w:div w:id="430126211">
          <w:marLeft w:val="1166"/>
          <w:marRight w:val="0"/>
          <w:marTop w:val="192"/>
          <w:marBottom w:val="0"/>
          <w:divBdr>
            <w:top w:val="none" w:sz="0" w:space="0" w:color="auto"/>
            <w:left w:val="none" w:sz="0" w:space="0" w:color="auto"/>
            <w:bottom w:val="none" w:sz="0" w:space="0" w:color="auto"/>
            <w:right w:val="none" w:sz="0" w:space="0" w:color="auto"/>
          </w:divBdr>
        </w:div>
        <w:div w:id="1882550826">
          <w:marLeft w:val="1166"/>
          <w:marRight w:val="0"/>
          <w:marTop w:val="192"/>
          <w:marBottom w:val="0"/>
          <w:divBdr>
            <w:top w:val="none" w:sz="0" w:space="0" w:color="auto"/>
            <w:left w:val="none" w:sz="0" w:space="0" w:color="auto"/>
            <w:bottom w:val="none" w:sz="0" w:space="0" w:color="auto"/>
            <w:right w:val="none" w:sz="0" w:space="0" w:color="auto"/>
          </w:divBdr>
        </w:div>
        <w:div w:id="1945114161">
          <w:marLeft w:val="1166"/>
          <w:marRight w:val="0"/>
          <w:marTop w:val="192"/>
          <w:marBottom w:val="0"/>
          <w:divBdr>
            <w:top w:val="none" w:sz="0" w:space="0" w:color="auto"/>
            <w:left w:val="none" w:sz="0" w:space="0" w:color="auto"/>
            <w:bottom w:val="none" w:sz="0" w:space="0" w:color="auto"/>
            <w:right w:val="none" w:sz="0" w:space="0" w:color="auto"/>
          </w:divBdr>
        </w:div>
        <w:div w:id="1865820227">
          <w:marLeft w:val="1166"/>
          <w:marRight w:val="0"/>
          <w:marTop w:val="192"/>
          <w:marBottom w:val="0"/>
          <w:divBdr>
            <w:top w:val="none" w:sz="0" w:space="0" w:color="auto"/>
            <w:left w:val="none" w:sz="0" w:space="0" w:color="auto"/>
            <w:bottom w:val="none" w:sz="0" w:space="0" w:color="auto"/>
            <w:right w:val="none" w:sz="0" w:space="0" w:color="auto"/>
          </w:divBdr>
        </w:div>
        <w:div w:id="2115708052">
          <w:marLeft w:val="1166"/>
          <w:marRight w:val="0"/>
          <w:marTop w:val="192"/>
          <w:marBottom w:val="0"/>
          <w:divBdr>
            <w:top w:val="none" w:sz="0" w:space="0" w:color="auto"/>
            <w:left w:val="none" w:sz="0" w:space="0" w:color="auto"/>
            <w:bottom w:val="none" w:sz="0" w:space="0" w:color="auto"/>
            <w:right w:val="none" w:sz="0" w:space="0" w:color="auto"/>
          </w:divBdr>
        </w:div>
      </w:divsChild>
    </w:div>
    <w:div w:id="20867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dot.connectsolutions.com/fmcsa-u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Andrew.Milligan.Ctr@dot.gov" TargetMode="External"/><Relationship Id="rId2" Type="http://schemas.openxmlformats.org/officeDocument/2006/relationships/customXml" Target="../customXml/item2.xml"/><Relationship Id="rId16" Type="http://schemas.openxmlformats.org/officeDocument/2006/relationships/hyperlink" Target="https://connectdot.connectsolutions.com/ntc-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onnectdot.connectsolutions.com/fmcsa-ur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w.Milligan.Ctr@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F12DC39FF9064D8AB430C793257929" ma:contentTypeVersion="0" ma:contentTypeDescription="Create a new document." ma:contentTypeScope="" ma:versionID="221b066ceaa14a1c9859ed13e924055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726C-8780-4E94-AC3D-EE164AF332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87F8E-11C1-481C-83FB-B9AEA4AA6556}">
  <ds:schemaRefs>
    <ds:schemaRef ds:uri="http://schemas.microsoft.com/sharepoint/v3/contenttype/forms"/>
  </ds:schemaRefs>
</ds:datastoreItem>
</file>

<file path=customXml/itemProps3.xml><?xml version="1.0" encoding="utf-8"?>
<ds:datastoreItem xmlns:ds="http://schemas.openxmlformats.org/officeDocument/2006/customXml" ds:itemID="{E95F482F-D833-470E-996F-098AD968B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B1F780-D5B3-49DB-8C83-9B4A87C3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Loftus</dc:creator>
  <cp:lastModifiedBy>ASM</cp:lastModifiedBy>
  <cp:revision>13</cp:revision>
  <dcterms:created xsi:type="dcterms:W3CDTF">2016-11-17T13:47:00Z</dcterms:created>
  <dcterms:modified xsi:type="dcterms:W3CDTF">2016-11-18T14:05:00Z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0x01010080F12DC39FF9064D8AB430C793257929</vt:lpwstr>
  </property>
</Properties>
</file>