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00C2" w14:textId="561C28AE" w:rsidR="009C6D06" w:rsidRDefault="498EACC5" w:rsidP="72FB7046">
      <w:pPr>
        <w:spacing w:after="0" w:line="240" w:lineRule="auto"/>
        <w:jc w:val="center"/>
        <w:rPr>
          <w:rFonts w:ascii="Times New Roman" w:eastAsia="Times New Roman" w:hAnsi="Times New Roman" w:cs="Times New Roman"/>
          <w:color w:val="000000" w:themeColor="text1"/>
          <w:sz w:val="32"/>
          <w:szCs w:val="32"/>
        </w:rPr>
      </w:pPr>
      <w:r w:rsidRPr="72FB7046">
        <w:rPr>
          <w:rFonts w:ascii="Times New Roman" w:eastAsia="Times New Roman" w:hAnsi="Times New Roman" w:cs="Times New Roman"/>
          <w:b/>
          <w:bCs/>
          <w:i/>
          <w:iCs/>
          <w:color w:val="000000" w:themeColor="text1"/>
          <w:sz w:val="32"/>
          <w:szCs w:val="32"/>
        </w:rPr>
        <w:t xml:space="preserve">Media Pitch </w:t>
      </w:r>
    </w:p>
    <w:p w14:paraId="3D8DAB73" w14:textId="608624A3" w:rsidR="009C6D06" w:rsidRDefault="009C6D06" w:rsidP="72FB7046">
      <w:pPr>
        <w:spacing w:after="0" w:line="240" w:lineRule="auto"/>
        <w:jc w:val="center"/>
        <w:rPr>
          <w:rFonts w:ascii="Times New Roman" w:eastAsia="Times New Roman" w:hAnsi="Times New Roman" w:cs="Times New Roman"/>
          <w:color w:val="000000" w:themeColor="text1"/>
          <w:sz w:val="28"/>
          <w:szCs w:val="28"/>
        </w:rPr>
      </w:pPr>
    </w:p>
    <w:p w14:paraId="50862C46" w14:textId="298C368B" w:rsidR="009C6D06" w:rsidRDefault="498EACC5" w:rsidP="72FB7046">
      <w:pPr>
        <w:spacing w:after="0" w:line="240" w:lineRule="auto"/>
        <w:rPr>
          <w:rFonts w:ascii="Times New Roman" w:eastAsia="Times New Roman" w:hAnsi="Times New Roman" w:cs="Times New Roman"/>
          <w:color w:val="000000" w:themeColor="text1"/>
          <w:sz w:val="28"/>
          <w:szCs w:val="28"/>
        </w:rPr>
      </w:pPr>
      <w:r w:rsidRPr="72FB7046">
        <w:rPr>
          <w:rFonts w:ascii="Times New Roman" w:eastAsia="Times New Roman" w:hAnsi="Times New Roman" w:cs="Times New Roman"/>
          <w:color w:val="000000" w:themeColor="text1"/>
          <w:sz w:val="28"/>
          <w:szCs w:val="28"/>
        </w:rPr>
        <w:t>(</w:t>
      </w:r>
      <w:proofErr w:type="gramStart"/>
      <w:r w:rsidRPr="72FB7046">
        <w:rPr>
          <w:rFonts w:ascii="Times New Roman" w:eastAsia="Times New Roman" w:hAnsi="Times New Roman" w:cs="Times New Roman"/>
          <w:color w:val="000000" w:themeColor="text1"/>
          <w:sz w:val="28"/>
          <w:szCs w:val="28"/>
        </w:rPr>
        <w:t>include</w:t>
      </w:r>
      <w:proofErr w:type="gramEnd"/>
      <w:r w:rsidRPr="72FB7046">
        <w:rPr>
          <w:rFonts w:ascii="Times New Roman" w:eastAsia="Times New Roman" w:hAnsi="Times New Roman" w:cs="Times New Roman"/>
          <w:color w:val="000000" w:themeColor="text1"/>
          <w:sz w:val="28"/>
          <w:szCs w:val="28"/>
        </w:rPr>
        <w:t xml:space="preserve"> title, not this sentence) </w:t>
      </w:r>
      <w:r w:rsidRPr="72FB7046">
        <w:rPr>
          <w:rFonts w:ascii="Times New Roman" w:eastAsia="Times New Roman" w:hAnsi="Times New Roman" w:cs="Times New Roman"/>
          <w:color w:val="000000" w:themeColor="text1"/>
          <w:sz w:val="28"/>
          <w:szCs w:val="28"/>
          <w:highlight w:val="green"/>
        </w:rPr>
        <w:t>(insert agency/organization name)</w:t>
      </w:r>
      <w:r w:rsidRPr="72FB7046">
        <w:rPr>
          <w:rFonts w:ascii="Times New Roman" w:eastAsia="Times New Roman" w:hAnsi="Times New Roman" w:cs="Times New Roman"/>
          <w:color w:val="000000" w:themeColor="text1"/>
          <w:sz w:val="28"/>
          <w:szCs w:val="28"/>
        </w:rPr>
        <w:t xml:space="preserve"> just received </w:t>
      </w:r>
      <w:r w:rsidRPr="72FB7046">
        <w:rPr>
          <w:rFonts w:ascii="Times New Roman" w:eastAsia="Times New Roman" w:hAnsi="Times New Roman" w:cs="Times New Roman"/>
          <w:color w:val="000000" w:themeColor="text1"/>
          <w:sz w:val="28"/>
          <w:szCs w:val="28"/>
          <w:highlight w:val="green"/>
        </w:rPr>
        <w:t>(insert funding number)</w:t>
      </w:r>
      <w:r w:rsidRPr="72FB7046">
        <w:rPr>
          <w:rFonts w:ascii="Times New Roman" w:eastAsia="Times New Roman" w:hAnsi="Times New Roman" w:cs="Times New Roman"/>
          <w:color w:val="000000" w:themeColor="text1"/>
          <w:sz w:val="28"/>
          <w:szCs w:val="28"/>
        </w:rPr>
        <w:t xml:space="preserve"> in grant funding from the U.S. Department of Transportation, Federal Motor Carrier Safety Administration (FMCSA) as part of the High Priority Grant Program. This program funds projects that support the trucking industry and improve safety on our roadways and has received increased funding under President Biden’s Bipartisan Infrastructure Law. </w:t>
      </w:r>
    </w:p>
    <w:p w14:paraId="39CD60B6" w14:textId="313E64C5" w:rsidR="009C6D06" w:rsidRDefault="009C6D06" w:rsidP="72FB7046">
      <w:pPr>
        <w:spacing w:after="0" w:line="240" w:lineRule="auto"/>
        <w:rPr>
          <w:rFonts w:ascii="Times New Roman" w:eastAsia="Times New Roman" w:hAnsi="Times New Roman" w:cs="Times New Roman"/>
          <w:color w:val="000000" w:themeColor="text1"/>
          <w:sz w:val="28"/>
          <w:szCs w:val="28"/>
        </w:rPr>
      </w:pPr>
    </w:p>
    <w:p w14:paraId="08A415E2" w14:textId="37BA2D6B" w:rsidR="009C6D06" w:rsidRDefault="498EACC5" w:rsidP="72FB7046">
      <w:pPr>
        <w:spacing w:after="0" w:line="240" w:lineRule="auto"/>
        <w:rPr>
          <w:rFonts w:ascii="Times New Roman" w:eastAsia="Times New Roman" w:hAnsi="Times New Roman" w:cs="Times New Roman"/>
          <w:color w:val="000000" w:themeColor="text1"/>
          <w:sz w:val="28"/>
          <w:szCs w:val="28"/>
        </w:rPr>
      </w:pPr>
      <w:r w:rsidRPr="72FB7046">
        <w:rPr>
          <w:rFonts w:ascii="Times New Roman" w:eastAsia="Times New Roman" w:hAnsi="Times New Roman" w:cs="Times New Roman"/>
          <w:color w:val="000000" w:themeColor="text1"/>
          <w:sz w:val="28"/>
          <w:szCs w:val="28"/>
        </w:rPr>
        <w:t xml:space="preserve">In 2022 (the latest year for which we have data), over 42,000 people died on our nation’s roadways due to crashes. That includes nearly 6,000 fatal crashes involving large trucks and buses. We are committed to working with FMCSA and other agencies to improve roadway safety, prevent crashes, and save lives. This grant funding will support our project to: </w:t>
      </w:r>
    </w:p>
    <w:p w14:paraId="19247114" w14:textId="1C131635" w:rsidR="009C6D06" w:rsidRDefault="498EACC5" w:rsidP="72FB7046">
      <w:pPr>
        <w:pStyle w:val="ListParagraph"/>
        <w:numPr>
          <w:ilvl w:val="0"/>
          <w:numId w:val="1"/>
        </w:numPr>
        <w:spacing w:after="0" w:line="240" w:lineRule="auto"/>
        <w:rPr>
          <w:rFonts w:ascii="Times New Roman" w:eastAsia="Times New Roman" w:hAnsi="Times New Roman" w:cs="Times New Roman"/>
          <w:color w:val="000000" w:themeColor="text1"/>
          <w:sz w:val="28"/>
          <w:szCs w:val="28"/>
        </w:rPr>
      </w:pPr>
      <w:r w:rsidRPr="72FB7046">
        <w:rPr>
          <w:rFonts w:ascii="Times New Roman" w:eastAsia="Times New Roman" w:hAnsi="Times New Roman" w:cs="Times New Roman"/>
          <w:color w:val="000000" w:themeColor="text1"/>
          <w:sz w:val="28"/>
          <w:szCs w:val="28"/>
          <w:highlight w:val="green"/>
        </w:rPr>
        <w:t>(</w:t>
      </w:r>
      <w:proofErr w:type="gramStart"/>
      <w:r w:rsidRPr="72FB7046">
        <w:rPr>
          <w:rFonts w:ascii="Times New Roman" w:eastAsia="Times New Roman" w:hAnsi="Times New Roman" w:cs="Times New Roman"/>
          <w:color w:val="000000" w:themeColor="text1"/>
          <w:sz w:val="28"/>
          <w:szCs w:val="28"/>
          <w:highlight w:val="green"/>
        </w:rPr>
        <w:t>insert</w:t>
      </w:r>
      <w:proofErr w:type="gramEnd"/>
      <w:r w:rsidRPr="72FB7046">
        <w:rPr>
          <w:rFonts w:ascii="Times New Roman" w:eastAsia="Times New Roman" w:hAnsi="Times New Roman" w:cs="Times New Roman"/>
          <w:color w:val="000000" w:themeColor="text1"/>
          <w:sz w:val="28"/>
          <w:szCs w:val="28"/>
          <w:highlight w:val="green"/>
        </w:rPr>
        <w:t xml:space="preserve"> bullet point details about project funded)</w:t>
      </w:r>
    </w:p>
    <w:p w14:paraId="6872CF07" w14:textId="09C26E45" w:rsidR="009C6D06" w:rsidRDefault="009C6D06" w:rsidP="72FB7046">
      <w:pPr>
        <w:spacing w:after="0" w:line="240" w:lineRule="auto"/>
        <w:rPr>
          <w:rFonts w:ascii="Times New Roman" w:eastAsia="Times New Roman" w:hAnsi="Times New Roman" w:cs="Times New Roman"/>
          <w:color w:val="000000" w:themeColor="text1"/>
          <w:sz w:val="28"/>
          <w:szCs w:val="28"/>
        </w:rPr>
      </w:pPr>
    </w:p>
    <w:p w14:paraId="1F9D1771" w14:textId="5402A583" w:rsidR="009C6D06" w:rsidRDefault="498EACC5" w:rsidP="72FB7046">
      <w:pPr>
        <w:spacing w:after="0" w:line="240" w:lineRule="auto"/>
        <w:rPr>
          <w:rFonts w:ascii="Times New Roman" w:eastAsia="Times New Roman" w:hAnsi="Times New Roman" w:cs="Times New Roman"/>
          <w:color w:val="000000" w:themeColor="text1"/>
          <w:sz w:val="28"/>
          <w:szCs w:val="28"/>
        </w:rPr>
      </w:pPr>
      <w:r w:rsidRPr="72FB7046">
        <w:rPr>
          <w:rFonts w:ascii="Times New Roman" w:eastAsia="Times New Roman" w:hAnsi="Times New Roman" w:cs="Times New Roman"/>
          <w:color w:val="000000" w:themeColor="text1"/>
          <w:sz w:val="28"/>
          <w:szCs w:val="28"/>
        </w:rPr>
        <w:t xml:space="preserve">We are happy to set up an interview to talk more about this grant funding and how it will benefit </w:t>
      </w:r>
      <w:r w:rsidRPr="72FB7046">
        <w:rPr>
          <w:rFonts w:ascii="Times New Roman" w:eastAsia="Times New Roman" w:hAnsi="Times New Roman" w:cs="Times New Roman"/>
          <w:color w:val="000000" w:themeColor="text1"/>
          <w:sz w:val="28"/>
          <w:szCs w:val="28"/>
          <w:highlight w:val="green"/>
        </w:rPr>
        <w:t>(insert community name)</w:t>
      </w:r>
      <w:r w:rsidRPr="72FB7046">
        <w:rPr>
          <w:rFonts w:ascii="Times New Roman" w:eastAsia="Times New Roman" w:hAnsi="Times New Roman" w:cs="Times New Roman"/>
          <w:color w:val="000000" w:themeColor="text1"/>
          <w:sz w:val="28"/>
          <w:szCs w:val="28"/>
        </w:rPr>
        <w:t xml:space="preserve"> by preventing crashes and saving lives on our roadways.</w:t>
      </w:r>
    </w:p>
    <w:p w14:paraId="2C078E63" w14:textId="34A6CAD3" w:rsidR="009C6D06" w:rsidRDefault="009C6D06" w:rsidP="72FB7046"/>
    <w:sectPr w:rsidR="009C6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A5D1"/>
    <w:multiLevelType w:val="hybridMultilevel"/>
    <w:tmpl w:val="B6A2F4C8"/>
    <w:lvl w:ilvl="0" w:tplc="49D61E8A">
      <w:start w:val="1"/>
      <w:numFmt w:val="bullet"/>
      <w:lvlText w:val=""/>
      <w:lvlJc w:val="left"/>
      <w:pPr>
        <w:ind w:left="720" w:hanging="360"/>
      </w:pPr>
      <w:rPr>
        <w:rFonts w:ascii="Symbol" w:hAnsi="Symbol" w:hint="default"/>
      </w:rPr>
    </w:lvl>
    <w:lvl w:ilvl="1" w:tplc="0FA4684A">
      <w:start w:val="1"/>
      <w:numFmt w:val="bullet"/>
      <w:lvlText w:val="o"/>
      <w:lvlJc w:val="left"/>
      <w:pPr>
        <w:ind w:left="1440" w:hanging="360"/>
      </w:pPr>
      <w:rPr>
        <w:rFonts w:ascii="Courier New" w:hAnsi="Courier New" w:hint="default"/>
      </w:rPr>
    </w:lvl>
    <w:lvl w:ilvl="2" w:tplc="4FA01FAA">
      <w:start w:val="1"/>
      <w:numFmt w:val="bullet"/>
      <w:lvlText w:val=""/>
      <w:lvlJc w:val="left"/>
      <w:pPr>
        <w:ind w:left="2160" w:hanging="360"/>
      </w:pPr>
      <w:rPr>
        <w:rFonts w:ascii="Wingdings" w:hAnsi="Wingdings" w:hint="default"/>
      </w:rPr>
    </w:lvl>
    <w:lvl w:ilvl="3" w:tplc="1D9EC0F8">
      <w:start w:val="1"/>
      <w:numFmt w:val="bullet"/>
      <w:lvlText w:val=""/>
      <w:lvlJc w:val="left"/>
      <w:pPr>
        <w:ind w:left="2880" w:hanging="360"/>
      </w:pPr>
      <w:rPr>
        <w:rFonts w:ascii="Symbol" w:hAnsi="Symbol" w:hint="default"/>
      </w:rPr>
    </w:lvl>
    <w:lvl w:ilvl="4" w:tplc="A3C89ACC">
      <w:start w:val="1"/>
      <w:numFmt w:val="bullet"/>
      <w:lvlText w:val="o"/>
      <w:lvlJc w:val="left"/>
      <w:pPr>
        <w:ind w:left="3600" w:hanging="360"/>
      </w:pPr>
      <w:rPr>
        <w:rFonts w:ascii="Courier New" w:hAnsi="Courier New" w:hint="default"/>
      </w:rPr>
    </w:lvl>
    <w:lvl w:ilvl="5" w:tplc="E8AA474E">
      <w:start w:val="1"/>
      <w:numFmt w:val="bullet"/>
      <w:lvlText w:val=""/>
      <w:lvlJc w:val="left"/>
      <w:pPr>
        <w:ind w:left="4320" w:hanging="360"/>
      </w:pPr>
      <w:rPr>
        <w:rFonts w:ascii="Wingdings" w:hAnsi="Wingdings" w:hint="default"/>
      </w:rPr>
    </w:lvl>
    <w:lvl w:ilvl="6" w:tplc="F8F8E056">
      <w:start w:val="1"/>
      <w:numFmt w:val="bullet"/>
      <w:lvlText w:val=""/>
      <w:lvlJc w:val="left"/>
      <w:pPr>
        <w:ind w:left="5040" w:hanging="360"/>
      </w:pPr>
      <w:rPr>
        <w:rFonts w:ascii="Symbol" w:hAnsi="Symbol" w:hint="default"/>
      </w:rPr>
    </w:lvl>
    <w:lvl w:ilvl="7" w:tplc="F0C8D470">
      <w:start w:val="1"/>
      <w:numFmt w:val="bullet"/>
      <w:lvlText w:val="o"/>
      <w:lvlJc w:val="left"/>
      <w:pPr>
        <w:ind w:left="5760" w:hanging="360"/>
      </w:pPr>
      <w:rPr>
        <w:rFonts w:ascii="Courier New" w:hAnsi="Courier New" w:hint="default"/>
      </w:rPr>
    </w:lvl>
    <w:lvl w:ilvl="8" w:tplc="4BA0AD26">
      <w:start w:val="1"/>
      <w:numFmt w:val="bullet"/>
      <w:lvlText w:val=""/>
      <w:lvlJc w:val="left"/>
      <w:pPr>
        <w:ind w:left="6480" w:hanging="360"/>
      </w:pPr>
      <w:rPr>
        <w:rFonts w:ascii="Wingdings" w:hAnsi="Wingdings" w:hint="default"/>
      </w:rPr>
    </w:lvl>
  </w:abstractNum>
  <w:num w:numId="1" w16cid:durableId="115218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D4184A"/>
    <w:rsid w:val="009C6D06"/>
    <w:rsid w:val="00F878C7"/>
    <w:rsid w:val="1BD4184A"/>
    <w:rsid w:val="498EACC5"/>
    <w:rsid w:val="72FB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184A"/>
  <w15:chartTrackingRefBased/>
  <w15:docId w15:val="{0EAFFBFC-8BB9-46F0-B00A-7D825FBC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8C1972DD7FC61469E8FD88A383184F6" ma:contentTypeVersion="11" ma:contentTypeDescription="Create a new document." ma:contentTypeScope="" ma:versionID="958100155bbfb80e61750baaf3462ec8">
  <xsd:schema xmlns:xsd="http://www.w3.org/2001/XMLSchema" xmlns:xs="http://www.w3.org/2001/XMLSchema" xmlns:p="http://schemas.microsoft.com/office/2006/metadata/properties" xmlns:ns2="be389e7a-fc05-405c-8096-deca4ac68112" xmlns:ns3="d2f41dcb-da99-429b-9357-9599ac573d82" targetNamespace="http://schemas.microsoft.com/office/2006/metadata/properties" ma:root="true" ma:fieldsID="cf7fbf4fda40be2d0abfc1d99b7e168f" ns2:_="" ns3:_="">
    <xsd:import namespace="be389e7a-fc05-405c-8096-deca4ac68112"/>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9e7a-fc05-405c-8096-deca4ac68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79f07d-7f7f-4cd0-a1a2-eb705d3186cd}"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389e7a-fc05-405c-8096-deca4ac68112">
      <Terms xmlns="http://schemas.microsoft.com/office/infopath/2007/PartnerControls"/>
    </lcf76f155ced4ddcb4097134ff3c332f>
    <TaxCatchAll xmlns="d2f41dcb-da99-429b-9357-9599ac573d82" xsi:nil="true"/>
  </documentManagement>
</p:properties>
</file>

<file path=customXml/itemProps1.xml><?xml version="1.0" encoding="utf-8"?>
<ds:datastoreItem xmlns:ds="http://schemas.openxmlformats.org/officeDocument/2006/customXml" ds:itemID="{55CC5CDF-5DD1-4A43-8553-F27803D3B7B4}">
  <ds:schemaRefs>
    <ds:schemaRef ds:uri="http://schemas.microsoft.com/sharepoint/v3/contenttype/forms"/>
  </ds:schemaRefs>
</ds:datastoreItem>
</file>

<file path=customXml/itemProps2.xml><?xml version="1.0" encoding="utf-8"?>
<ds:datastoreItem xmlns:ds="http://schemas.openxmlformats.org/officeDocument/2006/customXml" ds:itemID="{428FF777-05DB-438B-944F-64F0D1B19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9e7a-fc05-405c-8096-deca4ac68112"/>
    <ds:schemaRef ds:uri="d2f41dcb-da99-429b-9357-9599ac573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9519A-6AAD-4A82-B5FA-0F9539B155A1}">
  <ds:schemaRefs>
    <ds:schemaRef ds:uri="http://schemas.microsoft.com/office/2006/metadata/properties"/>
    <ds:schemaRef ds:uri="http://schemas.microsoft.com/office/infopath/2007/PartnerControls"/>
    <ds:schemaRef ds:uri="be389e7a-fc05-405c-8096-deca4ac68112"/>
    <ds:schemaRef ds:uri="d2f41dcb-da99-429b-9357-9599ac573d8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Justine (FMCSA)</dc:creator>
  <cp:keywords/>
  <dc:description/>
  <cp:lastModifiedBy>Anderson, Emily D (FMCSA)</cp:lastModifiedBy>
  <cp:revision>2</cp:revision>
  <dcterms:created xsi:type="dcterms:W3CDTF">2024-09-20T16:01:00Z</dcterms:created>
  <dcterms:modified xsi:type="dcterms:W3CDTF">2024-09-20T16:49:00Z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0x01010068C1972DD7FC61469E8FD88A383184F6</vt:lpwstr>
  </property>
</Properties>
</file>