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6E70" w14:textId="77777777" w:rsidR="00712224" w:rsidRPr="00F73B6E" w:rsidRDefault="00712224" w:rsidP="004408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063331B" w14:textId="77777777" w:rsidR="00531F70" w:rsidRDefault="00531F70" w:rsidP="00712224">
      <w:pPr>
        <w:shd w:val="clear" w:color="auto" w:fill="FFFFFF"/>
        <w:spacing w:after="0" w:line="240" w:lineRule="auto"/>
        <w:jc w:val="right"/>
        <w:outlineLvl w:val="1"/>
        <w:rPr>
          <w:color w:val="000000"/>
          <w:sz w:val="24"/>
          <w:szCs w:val="24"/>
        </w:rPr>
      </w:pPr>
      <w:bookmarkStart w:id="0" w:name="_Hlk94797489"/>
    </w:p>
    <w:p w14:paraId="25ACD2D2" w14:textId="3BB741C7" w:rsidR="00712224" w:rsidRPr="00F73B6E" w:rsidRDefault="00712224" w:rsidP="00712224">
      <w:pPr>
        <w:shd w:val="clear" w:color="auto" w:fill="FFFFFF"/>
        <w:spacing w:after="0" w:line="240" w:lineRule="auto"/>
        <w:jc w:val="right"/>
        <w:outlineLvl w:val="1"/>
        <w:rPr>
          <w:color w:val="000000"/>
          <w:sz w:val="24"/>
          <w:szCs w:val="24"/>
        </w:rPr>
      </w:pPr>
      <w:r w:rsidRPr="00F73B6E">
        <w:rPr>
          <w:color w:val="000000"/>
          <w:sz w:val="24"/>
          <w:szCs w:val="24"/>
        </w:rPr>
        <w:t>FMCSA-</w:t>
      </w:r>
      <w:r w:rsidR="00F73B6E" w:rsidRPr="00F73B6E">
        <w:rPr>
          <w:color w:val="000000"/>
          <w:sz w:val="24"/>
          <w:szCs w:val="24"/>
        </w:rPr>
        <w:t>D&amp;A-CLEAR-382.701-FAQ00</w:t>
      </w:r>
      <w:r w:rsidR="005B2E35">
        <w:rPr>
          <w:color w:val="000000"/>
          <w:sz w:val="24"/>
          <w:szCs w:val="24"/>
        </w:rPr>
        <w:t>1</w:t>
      </w:r>
    </w:p>
    <w:bookmarkEnd w:id="0"/>
    <w:p w14:paraId="6425E558" w14:textId="77777777" w:rsidR="00F73B6E" w:rsidRPr="00F73B6E" w:rsidRDefault="00F73B6E" w:rsidP="004408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15ABD4" w14:textId="77777777" w:rsidR="00F73B6E" w:rsidRDefault="00F73B6E" w:rsidP="004408D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13E2D4" w14:textId="77777777" w:rsidR="005B2E35" w:rsidRPr="005B2E35" w:rsidRDefault="005B2E35" w:rsidP="005B2E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5B2E35">
        <w:rPr>
          <w:rFonts w:eastAsia="Times New Roman" w:cstheme="minorHAnsi"/>
          <w:color w:val="000000"/>
          <w:sz w:val="24"/>
          <w:szCs w:val="24"/>
        </w:rPr>
        <w:t xml:space="preserve">Guidance on Clearinghouse Annual Query Date </w:t>
      </w:r>
    </w:p>
    <w:p w14:paraId="57F1A1ED" w14:textId="77777777" w:rsidR="005B2E35" w:rsidRPr="005B2E35" w:rsidRDefault="005B2E35" w:rsidP="005B2E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5B2E3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Question</w:t>
      </w:r>
    </w:p>
    <w:p w14:paraId="6BDDE2CD" w14:textId="77777777" w:rsidR="005B2E35" w:rsidRPr="005B2E35" w:rsidRDefault="005B2E35" w:rsidP="005B2E35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Is the annual requirement for employee queries based upon the calendar year or by hire date? </w:t>
      </w:r>
    </w:p>
    <w:p w14:paraId="3A52CD48" w14:textId="77777777" w:rsidR="005B2E35" w:rsidRPr="005B2E35" w:rsidRDefault="005B2E35" w:rsidP="005B2E35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14:paraId="159A11E9" w14:textId="77777777" w:rsidR="005B2E35" w:rsidRPr="005B2E35" w:rsidRDefault="005B2E35" w:rsidP="005B2E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5B2E35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Guidance</w:t>
      </w:r>
    </w:p>
    <w:p w14:paraId="52ADC773" w14:textId="2C014271" w:rsidR="005B2E35" w:rsidRPr="005B2E35" w:rsidRDefault="005B2E35" w:rsidP="005B2E35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Employees must be queried at least once within a 365-day period based on their hire date, or another 12-month period determined by the employer, </w:t>
      </w:r>
      <w:proofErr w:type="gramStart"/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as long as</w:t>
      </w:r>
      <w:proofErr w:type="gramEnd"/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the requirements</w:t>
      </w:r>
      <w:r w:rsidR="0026650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of </w:t>
      </w:r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§</w:t>
      </w:r>
      <w:r w:rsidR="0026650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 </w:t>
      </w:r>
      <w:r w:rsidRPr="005B2E3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382.701(b) are met.</w:t>
      </w:r>
    </w:p>
    <w:p w14:paraId="238762ED" w14:textId="77777777" w:rsidR="005B2E35" w:rsidRPr="005B2E35" w:rsidRDefault="005B2E35" w:rsidP="00712224">
      <w:pPr>
        <w:rPr>
          <w:rFonts w:cstheme="minorHAnsi"/>
          <w:b/>
          <w:bCs/>
          <w:sz w:val="24"/>
          <w:szCs w:val="24"/>
        </w:rPr>
      </w:pPr>
    </w:p>
    <w:p w14:paraId="44FC3753" w14:textId="74A106E9" w:rsidR="00712224" w:rsidRPr="005B2E35" w:rsidRDefault="00712224" w:rsidP="00712224">
      <w:pPr>
        <w:rPr>
          <w:rFonts w:cstheme="minorHAnsi"/>
          <w:b/>
          <w:bCs/>
          <w:sz w:val="24"/>
          <w:szCs w:val="24"/>
        </w:rPr>
      </w:pPr>
      <w:r w:rsidRPr="005B2E35">
        <w:rPr>
          <w:rFonts w:cstheme="minorHAnsi"/>
          <w:b/>
          <w:bCs/>
          <w:sz w:val="24"/>
          <w:szCs w:val="24"/>
        </w:rPr>
        <w:t xml:space="preserve">Regulatory Topic: </w:t>
      </w:r>
      <w:r w:rsidR="005B2E35" w:rsidRPr="005B2E35">
        <w:rPr>
          <w:rFonts w:cstheme="minorHAnsi"/>
          <w:b/>
          <w:bCs/>
          <w:sz w:val="24"/>
          <w:szCs w:val="24"/>
        </w:rPr>
        <w:t>Guidance on Clearinghouse Annual Query Date</w:t>
      </w:r>
    </w:p>
    <w:p w14:paraId="4F7F6898" w14:textId="0CD50FE6" w:rsidR="00712224" w:rsidRPr="005B2E35" w:rsidRDefault="00712224" w:rsidP="00712224">
      <w:pPr>
        <w:rPr>
          <w:rFonts w:cstheme="minorHAnsi"/>
          <w:sz w:val="24"/>
          <w:szCs w:val="24"/>
        </w:rPr>
      </w:pPr>
      <w:r w:rsidRPr="005B2E35">
        <w:rPr>
          <w:rFonts w:cstheme="minorHAnsi"/>
          <w:sz w:val="24"/>
          <w:szCs w:val="24"/>
        </w:rPr>
        <w:t xml:space="preserve">Effective Date:  </w:t>
      </w:r>
      <w:r w:rsidR="005B2E35" w:rsidRPr="005B2E35">
        <w:rPr>
          <w:rFonts w:cstheme="minorHAnsi"/>
          <w:sz w:val="24"/>
          <w:szCs w:val="24"/>
        </w:rPr>
        <w:t>Wednesday, January 8, 2020</w:t>
      </w:r>
    </w:p>
    <w:p w14:paraId="6EACB5B8" w14:textId="53781D3D" w:rsidR="00712224" w:rsidRPr="005B2E35" w:rsidRDefault="00712224" w:rsidP="004408DF">
      <w:pPr>
        <w:rPr>
          <w:rFonts w:cstheme="minorHAnsi"/>
          <w:sz w:val="24"/>
          <w:szCs w:val="24"/>
        </w:rPr>
      </w:pPr>
      <w:r w:rsidRPr="005B2E35">
        <w:rPr>
          <w:rFonts w:cstheme="minorHAnsi"/>
          <w:sz w:val="24"/>
          <w:szCs w:val="24"/>
        </w:rPr>
        <w:t xml:space="preserve">Issued Date:  </w:t>
      </w:r>
      <w:r w:rsidR="005B2E35" w:rsidRPr="005B2E35">
        <w:rPr>
          <w:rFonts w:cstheme="minorHAnsi"/>
          <w:sz w:val="24"/>
          <w:szCs w:val="24"/>
        </w:rPr>
        <w:t>Wednesday, January 8, 2020</w:t>
      </w:r>
    </w:p>
    <w:sectPr w:rsidR="00712224" w:rsidRPr="005B2E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85E" w14:textId="77777777" w:rsidR="00712224" w:rsidRDefault="00712224" w:rsidP="00712224">
      <w:pPr>
        <w:spacing w:after="0" w:line="240" w:lineRule="auto"/>
      </w:pPr>
      <w:r>
        <w:separator/>
      </w:r>
    </w:p>
  </w:endnote>
  <w:endnote w:type="continuationSeparator" w:id="0">
    <w:p w14:paraId="7EB2D30F" w14:textId="77777777" w:rsidR="00712224" w:rsidRDefault="00712224" w:rsidP="0071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1B45" w14:textId="77777777" w:rsidR="00712224" w:rsidRDefault="00712224" w:rsidP="00712224">
      <w:pPr>
        <w:spacing w:after="0" w:line="240" w:lineRule="auto"/>
      </w:pPr>
      <w:r>
        <w:separator/>
      </w:r>
    </w:p>
  </w:footnote>
  <w:footnote w:type="continuationSeparator" w:id="0">
    <w:p w14:paraId="3AC277F6" w14:textId="77777777" w:rsidR="00712224" w:rsidRDefault="00712224" w:rsidP="0071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1D22" w14:textId="1037E4AD" w:rsidR="00712224" w:rsidRDefault="00712224">
    <w:pPr>
      <w:pStyle w:val="Header"/>
    </w:pPr>
    <w:r w:rsidRPr="007A3030">
      <w:rPr>
        <w:rFonts w:cstheme="minorHAnsi"/>
        <w:b/>
        <w:bCs/>
        <w:sz w:val="28"/>
        <w:szCs w:val="28"/>
        <w:u w:val="single"/>
      </w:rPr>
      <w:t>NOTE</w:t>
    </w:r>
    <w:r w:rsidRPr="007A3030">
      <w:rPr>
        <w:rFonts w:cstheme="minorHAnsi"/>
        <w:b/>
        <w:bCs/>
        <w:sz w:val="28"/>
        <w:szCs w:val="28"/>
      </w:rPr>
      <w:t xml:space="preserve">: This guidance </w:t>
    </w:r>
    <w:r>
      <w:rPr>
        <w:rFonts w:cstheme="minorHAnsi"/>
        <w:b/>
        <w:bCs/>
        <w:sz w:val="28"/>
        <w:szCs w:val="28"/>
      </w:rPr>
      <w:t>was</w:t>
    </w:r>
    <w:r w:rsidRPr="007A3030">
      <w:rPr>
        <w:rFonts w:cstheme="minorHAnsi"/>
        <w:b/>
        <w:bCs/>
        <w:sz w:val="28"/>
        <w:szCs w:val="28"/>
      </w:rPr>
      <w:t xml:space="preserve"> rescinded on </w:t>
    </w:r>
    <w:proofErr w:type="gramStart"/>
    <w:r w:rsidRPr="007A3030">
      <w:rPr>
        <w:rFonts w:cstheme="minorHAnsi"/>
        <w:b/>
        <w:bCs/>
        <w:sz w:val="28"/>
        <w:szCs w:val="28"/>
      </w:rPr>
      <w:t xml:space="preserve">March </w:t>
    </w:r>
    <w:r>
      <w:rPr>
        <w:rFonts w:cstheme="minorHAnsi"/>
        <w:b/>
        <w:bCs/>
        <w:sz w:val="28"/>
        <w:szCs w:val="28"/>
      </w:rPr>
      <w:t>9</w:t>
    </w:r>
    <w:r w:rsidRPr="007A3030">
      <w:rPr>
        <w:rFonts w:cstheme="minorHAnsi"/>
        <w:b/>
        <w:bCs/>
        <w:sz w:val="28"/>
        <w:szCs w:val="28"/>
      </w:rPr>
      <w:t>, 202</w:t>
    </w:r>
    <w:r>
      <w:rPr>
        <w:rFonts w:cstheme="minorHAnsi"/>
        <w:b/>
        <w:bCs/>
        <w:sz w:val="28"/>
        <w:szCs w:val="28"/>
      </w:rPr>
      <w:t>3, and</w:t>
    </w:r>
    <w:proofErr w:type="gramEnd"/>
    <w:r>
      <w:rPr>
        <w:rFonts w:cstheme="minorHAnsi"/>
        <w:b/>
        <w:bCs/>
        <w:sz w:val="28"/>
        <w:szCs w:val="28"/>
      </w:rPr>
      <w:t xml:space="preserve"> is no longer in effect.  Please see revised guidance</w:t>
    </w:r>
    <w:r w:rsidRPr="007A3030">
      <w:rPr>
        <w:rFonts w:cstheme="minorHAnsi"/>
        <w:b/>
        <w:bCs/>
        <w:sz w:val="28"/>
        <w:szCs w:val="28"/>
      </w:rPr>
      <w:t xml:space="preserve"> FMCSA-</w:t>
    </w:r>
    <w:r>
      <w:rPr>
        <w:rFonts w:cstheme="minorHAnsi"/>
        <w:b/>
        <w:bCs/>
        <w:sz w:val="28"/>
        <w:szCs w:val="28"/>
      </w:rPr>
      <w:t>D&amp;A-CLEAR-382.701-FAQ00</w:t>
    </w:r>
    <w:r w:rsidR="005B2E35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(2023-03-09)</w:t>
    </w:r>
    <w:r w:rsidRPr="007A3030">
      <w:rPr>
        <w:rFonts w:cstheme="minorHAnsi"/>
        <w:b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7B4B"/>
    <w:multiLevelType w:val="hybridMultilevel"/>
    <w:tmpl w:val="5E1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E2"/>
    <w:rsid w:val="00007046"/>
    <w:rsid w:val="00197580"/>
    <w:rsid w:val="00254CAE"/>
    <w:rsid w:val="00266502"/>
    <w:rsid w:val="002A08A2"/>
    <w:rsid w:val="004169BF"/>
    <w:rsid w:val="004408DF"/>
    <w:rsid w:val="00520EE2"/>
    <w:rsid w:val="00531F70"/>
    <w:rsid w:val="005B2E35"/>
    <w:rsid w:val="00712224"/>
    <w:rsid w:val="00854042"/>
    <w:rsid w:val="009222AA"/>
    <w:rsid w:val="00B34EA3"/>
    <w:rsid w:val="00E657C4"/>
    <w:rsid w:val="00F5609C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F040"/>
  <w15:chartTrackingRefBased/>
  <w15:docId w15:val="{07F45776-39C6-49C5-BFE8-761AC2A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E2"/>
    <w:pPr>
      <w:spacing w:after="0" w:line="240" w:lineRule="auto"/>
    </w:pPr>
  </w:style>
  <w:style w:type="table" w:styleId="TableGrid">
    <w:name w:val="Table Grid"/>
    <w:basedOn w:val="TableNormal"/>
    <w:uiPriority w:val="39"/>
    <w:rsid w:val="009222A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40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24"/>
  </w:style>
  <w:style w:type="paragraph" w:styleId="Footer">
    <w:name w:val="footer"/>
    <w:basedOn w:val="Normal"/>
    <w:link w:val="FooterChar"/>
    <w:uiPriority w:val="99"/>
    <w:unhideWhenUsed/>
    <w:rsid w:val="0071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24"/>
  </w:style>
  <w:style w:type="character" w:styleId="Hyperlink">
    <w:name w:val="Hyperlink"/>
    <w:basedOn w:val="DefaultParagraphFont"/>
    <w:uiPriority w:val="99"/>
    <w:unhideWhenUsed/>
    <w:rsid w:val="007122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44CE9-3907-43BF-A4A3-CC0C4AE075F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2EFFF831-75CD-432F-9D32-07523992D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FDCB4-8150-4265-AD07-96D193C5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99AA6-FB66-4A63-97E8-A4611F6FB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Winkle, Anna (FMCSA)</cp:lastModifiedBy>
  <cp:revision>5</cp:revision>
  <dcterms:created xsi:type="dcterms:W3CDTF">2023-03-10T21:33:00Z</dcterms:created>
  <dcterms:modified xsi:type="dcterms:W3CDTF">2023-03-10T22:16:00Z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