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557" w:rsidP="00C71557" w:rsidRDefault="00C71557" w14:paraId="24A7CDC5" w14:textId="3BDB133D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name="_Toc3299743" w:id="0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Safe Speed</w:t>
      </w:r>
      <w:r w:rsidRPr="009F4ECA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Talking Points for </w:t>
      </w:r>
    </w:p>
    <w:p w:rsidRPr="0066783B" w:rsidR="00C71557" w:rsidP="00C71557" w:rsidRDefault="00C71557" w14:paraId="71339BB6" w14:textId="2A0533FA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Safety </w:t>
      </w:r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Stakeholders</w:t>
      </w:r>
    </w:p>
    <w:p w:rsidR="00C71557" w:rsidP="00C71557" w:rsidRDefault="00C71557" w14:paraId="63E98522" w14:textId="77777777"/>
    <w:p w:rsidRPr="000C77DA" w:rsidR="00C71557" w:rsidP="00C71557" w:rsidRDefault="00C71557" w14:paraId="10A55879" w14:textId="77777777"/>
    <w:bookmarkEnd w:id="0"/>
    <w:p w:rsidRPr="000C77DA" w:rsidR="00C71557" w:rsidP="00C71557" w:rsidRDefault="00B266D7" w14:paraId="323FDBBF" w14:textId="0F9FFE6A">
      <w:pPr>
        <w:pStyle w:val="Heading2"/>
      </w:pPr>
      <w:r>
        <w:t>Why does maintaining a safe speed matter</w:t>
      </w:r>
      <w:r w:rsidR="00C71557">
        <w:t>?</w:t>
      </w:r>
    </w:p>
    <w:p w:rsidR="00C71557" w:rsidP="00C71557" w:rsidRDefault="00C71557" w14:paraId="56DDF44B" w14:textId="77777777"/>
    <w:p w:rsidR="00B266D7" w:rsidP="00C71557" w:rsidRDefault="00CB5BDD" w14:paraId="6E636536" w14:textId="1C6A265B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 w:rsidRPr="00F527F0">
        <w:rPr>
          <w:color w:val="000000"/>
          <w:lang w:bidi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Speeding </w:t>
      </w:r>
      <w:r w:rsidR="00F527F0">
        <w:rPr>
          <w:color w:val="000000"/>
          <w:lang w:bidi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claimed</w:t>
      </w:r>
      <w:r w:rsidRPr="00B266D7" w:rsidR="00B266D7">
        <w:rPr>
          <w:lang w:bidi="en-US"/>
        </w:rPr>
        <w:t xml:space="preserve"> 7,725</w:t>
      </w:r>
      <w:r w:rsidR="00D5117E">
        <w:rPr>
          <w:lang w:bidi="en-US"/>
        </w:rPr>
        <w:t xml:space="preserve"> </w:t>
      </w:r>
      <w:r w:rsidR="00F527F0">
        <w:rPr>
          <w:lang w:bidi="en-US"/>
        </w:rPr>
        <w:t>lives on America’s roadways in 2020</w:t>
      </w:r>
      <w:r w:rsidR="00F527F0">
        <w:rPr>
          <w:rStyle w:val="FootnoteReference"/>
          <w:lang w:bidi="en-US"/>
        </w:rPr>
        <w:footnoteReference w:id="1"/>
      </w:r>
      <w:r w:rsidRPr="00B266D7" w:rsidR="00B266D7">
        <w:rPr>
          <w:lang w:bidi="en-US"/>
        </w:rPr>
        <w:t xml:space="preserve">, or an average of </w:t>
      </w:r>
      <w:r w:rsidR="00D5117E">
        <w:rPr>
          <w:lang w:bidi="en-US"/>
        </w:rPr>
        <w:t>more than</w:t>
      </w:r>
      <w:r w:rsidRPr="00B266D7" w:rsidR="00D5117E">
        <w:rPr>
          <w:lang w:bidi="en-US"/>
        </w:rPr>
        <w:t xml:space="preserve"> </w:t>
      </w:r>
      <w:r w:rsidRPr="00B266D7" w:rsidR="00B266D7">
        <w:rPr>
          <w:lang w:bidi="en-US"/>
        </w:rPr>
        <w:t>21 people per day</w:t>
      </w:r>
      <w:r w:rsidR="006873A3">
        <w:rPr>
          <w:lang w:bidi="en-US"/>
        </w:rPr>
        <w:t>.</w:t>
      </w:r>
    </w:p>
    <w:p w:rsidR="00D5117E" w:rsidP="00D5117E" w:rsidRDefault="00D5117E" w14:paraId="047E364A" w14:textId="772B77EB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 w:rsidRPr="00B266D7">
        <w:t xml:space="preserve">In </w:t>
      </w:r>
      <w:r w:rsidR="00F527F0">
        <w:t>2019, speeding of any kind was the most frequent driver-related factor for both passenger vehicles and commercial motor vehicles (CMVs)</w:t>
      </w:r>
      <w:r w:rsidR="00F527F0">
        <w:rPr>
          <w:rStyle w:val="FootnoteReference"/>
        </w:rPr>
        <w:footnoteReference w:id="2"/>
      </w:r>
      <w:r w:rsidR="00F527F0">
        <w:t>.</w:t>
      </w:r>
    </w:p>
    <w:p w:rsidR="00B266D7" w:rsidP="00015BC0" w:rsidRDefault="00015BC0" w14:paraId="6C57584A" w14:textId="428233C6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>
        <w:t>In fact, speeding caused 374 fatal crashes involving a large truck in 2019</w:t>
      </w:r>
      <w:r>
        <w:rPr>
          <w:rStyle w:val="FootnoteReference"/>
        </w:rPr>
        <w:footnoteReference w:id="3"/>
      </w:r>
      <w:r>
        <w:t xml:space="preserve">. </w:t>
      </w:r>
    </w:p>
    <w:p w:rsidRPr="0066783B" w:rsidR="00C71557" w:rsidP="00CB5BDD" w:rsidRDefault="00304AEE" w14:paraId="6E1EA596" w14:textId="4CBC9C22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 w:rsidRPr="00304AEE">
        <w:t xml:space="preserve">The large size and weight of </w:t>
      </w:r>
      <w:r w:rsidR="00C64268">
        <w:t>commercial motor vehicles (CMVs)</w:t>
      </w:r>
      <w:r w:rsidRPr="00304AEE">
        <w:t xml:space="preserve"> increase driving challenges, including acceleration</w:t>
      </w:r>
      <w:r w:rsidR="00C64268">
        <w:t xml:space="preserve"> and</w:t>
      </w:r>
      <w:r w:rsidRPr="00304AEE" w:rsidR="00C64268">
        <w:t xml:space="preserve"> </w:t>
      </w:r>
      <w:r w:rsidRPr="00304AEE">
        <w:t>braking.</w:t>
      </w:r>
      <w:r w:rsidR="00C64268">
        <w:t xml:space="preserve"> It’s critical CMV drivers maintain safe speeds while maneuvering large trucks and buses.</w:t>
      </w:r>
    </w:p>
    <w:p w:rsidR="00C71557" w:rsidP="00C71557" w:rsidRDefault="00D5117E" w14:paraId="28C34CD3" w14:textId="1F386841">
      <w:pPr>
        <w:pStyle w:val="Heading2"/>
      </w:pPr>
      <w:r>
        <w:t>Safety Tips</w:t>
      </w:r>
      <w:r w:rsidR="00C71557">
        <w:t xml:space="preserve"> and calls to action</w:t>
      </w:r>
    </w:p>
    <w:p w:rsidR="00C71557" w:rsidP="00C71557" w:rsidRDefault="00C71557" w14:paraId="676712B1" w14:textId="77777777">
      <w:pPr>
        <w:rPr>
          <w:bCs/>
          <w:sz w:val="22"/>
          <w:szCs w:val="22"/>
        </w:rPr>
      </w:pPr>
    </w:p>
    <w:p w:rsidRPr="00BE2F05" w:rsidR="00C71557" w:rsidP="00C71557" w:rsidRDefault="00C64268" w14:paraId="7844FA8C" w14:textId="794EEFCE">
      <w:pPr>
        <w:rPr>
          <w:bCs/>
        </w:rPr>
      </w:pPr>
      <w:r>
        <w:rPr>
          <w:bCs/>
        </w:rPr>
        <w:t xml:space="preserve">It’s important for everyone sharing the road to be aware of the dangers of speeding. As you start your route, </w:t>
      </w:r>
      <w:r w:rsidRPr="00BE2F05" w:rsidR="00C71557">
        <w:rPr>
          <w:bCs/>
        </w:rPr>
        <w:t>remember</w:t>
      </w:r>
      <w:r w:rsidR="00C71557">
        <w:rPr>
          <w:bCs/>
        </w:rPr>
        <w:t xml:space="preserve"> the tips below.</w:t>
      </w:r>
    </w:p>
    <w:p w:rsidRPr="00BE2F05" w:rsidR="00C71557" w:rsidP="00C71557" w:rsidRDefault="00C71557" w14:paraId="04696A95" w14:textId="77777777">
      <w:pPr>
        <w:pStyle w:val="Heading3"/>
        <w:rPr>
          <w:sz w:val="24"/>
        </w:rPr>
      </w:pPr>
    </w:p>
    <w:p w:rsidR="00D5117E" w:rsidP="00D5117E" w:rsidRDefault="00C64268" w14:paraId="1302C804" w14:textId="55A5417E">
      <w:pPr>
        <w:pStyle w:val="ListParagraph"/>
        <w:numPr>
          <w:ilvl w:val="0"/>
          <w:numId w:val="39"/>
        </w:numPr>
        <w:spacing w:after="200" w:line="276" w:lineRule="auto"/>
        <w:contextualSpacing/>
      </w:pPr>
      <w:r>
        <w:t xml:space="preserve">When driving your vehicle, prioritize safety and </w:t>
      </w:r>
      <w:proofErr w:type="gramStart"/>
      <w:r>
        <w:t xml:space="preserve">maintain safe </w:t>
      </w:r>
      <w:r w:rsidR="00D5117E">
        <w:t>speed</w:t>
      </w:r>
      <w:r>
        <w:t>s at all times</w:t>
      </w:r>
      <w:proofErr w:type="gramEnd"/>
      <w:r w:rsidRPr="006873A3" w:rsidR="00D5117E">
        <w:t>.</w:t>
      </w:r>
    </w:p>
    <w:p w:rsidRPr="00BE2F05" w:rsidR="00C71557" w:rsidP="00C71557" w:rsidRDefault="00C71557" w14:paraId="5B2A99CA" w14:textId="29B6EE5F">
      <w:pPr>
        <w:pStyle w:val="ListParagraph"/>
        <w:numPr>
          <w:ilvl w:val="0"/>
          <w:numId w:val="39"/>
        </w:numPr>
        <w:spacing w:after="200" w:line="276" w:lineRule="auto"/>
        <w:contextualSpacing/>
      </w:pPr>
      <w:r w:rsidRPr="00BE2F05">
        <w:t>Always obey all traffic laws</w:t>
      </w:r>
      <w:r w:rsidR="00AA18A0">
        <w:t>,</w:t>
      </w:r>
      <w:r w:rsidRPr="00BE2F05">
        <w:t xml:space="preserve"> </w:t>
      </w:r>
      <w:r w:rsidR="00AA18A0">
        <w:t>especially</w:t>
      </w:r>
      <w:r w:rsidRPr="00BE2F05">
        <w:t xml:space="preserve"> the speed limit</w:t>
      </w:r>
      <w:r w:rsidR="00AA18A0">
        <w:t xml:space="preserve">. </w:t>
      </w:r>
      <w:r w:rsidRPr="00BE2F05">
        <w:t>Unsafe driving behaviors can lead to crashes and fatalities.</w:t>
      </w:r>
    </w:p>
    <w:p w:rsidRPr="00BE2F05" w:rsidR="00C71557" w:rsidP="00C71557" w:rsidRDefault="00C64268" w14:paraId="0C5AB50D" w14:textId="37DAE78D">
      <w:pPr>
        <w:pStyle w:val="ListParagraph"/>
        <w:numPr>
          <w:ilvl w:val="0"/>
          <w:numId w:val="39"/>
        </w:numPr>
        <w:spacing w:after="200" w:line="276" w:lineRule="auto"/>
        <w:contextualSpacing/>
      </w:pPr>
      <w:r>
        <w:t xml:space="preserve">Tires and brakes can impact your ability to stop. </w:t>
      </w:r>
      <w:r w:rsidRPr="00BE2F05" w:rsidR="00C71557">
        <w:t>Make sure your vehicle is in safe working order</w:t>
      </w:r>
      <w:r w:rsidR="00AA18A0">
        <w:t xml:space="preserve"> by completing pre-trip safety inspections</w:t>
      </w:r>
      <w:r>
        <w:t>.</w:t>
      </w:r>
    </w:p>
    <w:p w:rsidR="000D6679" w:rsidP="000D6679" w:rsidRDefault="00C71557" w14:paraId="23F1CD30" w14:textId="77777777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BE2F05">
        <w:rPr>
          <w:bCs/>
        </w:rPr>
        <w:t xml:space="preserve">Big trucks </w:t>
      </w:r>
      <w:r>
        <w:rPr>
          <w:bCs/>
        </w:rPr>
        <w:t>need more time to stop safely.</w:t>
      </w:r>
      <w:r w:rsidRPr="00BE2F05">
        <w:rPr>
          <w:bCs/>
        </w:rPr>
        <w:t xml:space="preserve"> Don’t follow</w:t>
      </w:r>
      <w:r>
        <w:rPr>
          <w:bCs/>
        </w:rPr>
        <w:t xml:space="preserve"> </w:t>
      </w:r>
      <w:r w:rsidRPr="00BE2F05">
        <w:rPr>
          <w:bCs/>
        </w:rPr>
        <w:t>too closely</w:t>
      </w:r>
      <w:r>
        <w:rPr>
          <w:bCs/>
        </w:rPr>
        <w:t>,</w:t>
      </w:r>
      <w:r w:rsidRPr="00BE2F05">
        <w:rPr>
          <w:bCs/>
        </w:rPr>
        <w:t xml:space="preserve"> or merge or make sudden stops directly in front of them.</w:t>
      </w:r>
    </w:p>
    <w:p w:rsidRPr="000D6679" w:rsidR="000D6679" w:rsidP="000D6679" w:rsidRDefault="000D6679" w14:paraId="15C800C0" w14:textId="22B2B12F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0D6679">
        <w:rPr>
          <w:bCs/>
        </w:rPr>
        <w:t>Work zones present many hazards, like lane shifts, sudden stops, uneven road surfaces, moving equipment and workers, and more. Stay alert and be prepared to stop.</w:t>
      </w:r>
    </w:p>
    <w:p w:rsidR="00AA18A0" w:rsidP="00AA18A0" w:rsidRDefault="00AA18A0" w14:paraId="02637405" w14:textId="77777777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>
        <w:rPr>
          <w:bCs/>
        </w:rPr>
        <w:t>Maintain a safe speed so if the need to stop arises, it can be done efficiently.</w:t>
      </w:r>
    </w:p>
    <w:p w:rsidR="000D6679" w:rsidP="000D6679" w:rsidRDefault="00AA18A0" w14:paraId="62F9804E" w14:textId="77777777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AA18A0">
        <w:rPr>
          <w:bCs/>
        </w:rPr>
        <w:t>Be aware of detours, mountainous terrain, and road conditions to anticipate when a slower speed may be necessary</w:t>
      </w:r>
      <w:r>
        <w:rPr>
          <w:bCs/>
        </w:rPr>
        <w:t>.</w:t>
      </w:r>
      <w:r w:rsidR="000D6679">
        <w:rPr>
          <w:bCs/>
        </w:rPr>
        <w:t xml:space="preserve"> </w:t>
      </w:r>
    </w:p>
    <w:p w:rsidRPr="000D6679" w:rsidR="000D6679" w:rsidP="000D6679" w:rsidRDefault="000D6679" w14:paraId="2FB3E9D0" w14:textId="170F411F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0D6679">
        <w:rPr>
          <w:bCs/>
        </w:rPr>
        <w:lastRenderedPageBreak/>
        <w:t>The speed limits posted on curve warning signs are intended for passenger vehicles; CMVs should reduce speed even further. Approach curves and entrance/exit ramps at a safe speed to avoid rollovers.</w:t>
      </w:r>
    </w:p>
    <w:p w:rsidRPr="00AA18A0" w:rsidR="00AA18A0" w:rsidP="00AA18A0" w:rsidRDefault="00AA18A0" w14:paraId="485537D3" w14:textId="3FBC57CD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AA18A0">
        <w:rPr>
          <w:bCs/>
        </w:rPr>
        <w:t xml:space="preserve">Hazardous conditions like rain, sleet, or snow can greatly increase </w:t>
      </w:r>
      <w:r w:rsidR="00B266D7">
        <w:rPr>
          <w:bCs/>
        </w:rPr>
        <w:t xml:space="preserve">the </w:t>
      </w:r>
      <w:r w:rsidRPr="00AA18A0">
        <w:rPr>
          <w:bCs/>
        </w:rPr>
        <w:t xml:space="preserve">stopping distance for CMVs. Drive at an appropriate speed to avoid the risk of a crash. </w:t>
      </w:r>
    </w:p>
    <w:p w:rsidR="00C64268" w:rsidP="00C64268" w:rsidRDefault="00C64268" w14:paraId="292A2620" w14:textId="25E49E7C">
      <w:r>
        <w:rPr>
          <w:i/>
          <w:iCs/>
        </w:rPr>
        <w:t xml:space="preserve">Our Roads, Our Safety </w:t>
      </w:r>
      <w:r>
        <w:t>helps improve safety on America’s roadways by providing safety tips to passenger vehicle drivers, CMV drivers, cyclists, and pedestrians.</w:t>
      </w:r>
      <w:r>
        <w:br/>
      </w:r>
    </w:p>
    <w:p w:rsidR="00C64268" w:rsidP="00C64268" w:rsidRDefault="00C64268" w14:paraId="34469205" w14:textId="1A8D584F">
      <w:pPr>
        <w:pStyle w:val="ListParagraph"/>
        <w:numPr>
          <w:ilvl w:val="0"/>
          <w:numId w:val="47"/>
        </w:numPr>
        <w:ind w:left="720"/>
        <w:rPr/>
      </w:pPr>
      <w:r w:rsidR="33E2C6D9">
        <w:rPr/>
        <w:t xml:space="preserve">For downloadable resources on key safety topics, check out FMCSA’s Outreach Toolkit: </w:t>
      </w:r>
      <w:hyperlink r:id="R65cea38ee51c4ed6">
        <w:r w:rsidRPr="33E2C6D9" w:rsidR="33E2C6D9">
          <w:rPr>
            <w:rStyle w:val="Hyperlink"/>
          </w:rPr>
          <w:t>www.fmcsa.dot.gov/ourroads/outreach-toolkit</w:t>
        </w:r>
      </w:hyperlink>
      <w:r w:rsidR="33E2C6D9">
        <w:rPr/>
        <w:t xml:space="preserve">. </w:t>
      </w:r>
    </w:p>
    <w:p w:rsidRPr="0048113F" w:rsidR="00C71557" w:rsidP="00CB5BDD" w:rsidRDefault="00C64268" w14:paraId="36DBE8E3" w14:textId="22439C31">
      <w:pPr>
        <w:pStyle w:val="ListParagraph"/>
        <w:numPr>
          <w:ilvl w:val="0"/>
          <w:numId w:val="47"/>
        </w:numPr>
        <w:ind w:left="720"/>
        <w:rPr/>
      </w:pPr>
      <w:r w:rsidR="33E2C6D9">
        <w:rPr/>
        <w:t xml:space="preserve">For additional resources specific to CMV drivers, check out the CMV Driver Toolkit: </w:t>
      </w:r>
      <w:hyperlink r:id="Rfab384e208d34867">
        <w:r w:rsidRPr="33E2C6D9" w:rsidR="33E2C6D9">
          <w:rPr>
            <w:rStyle w:val="Hyperlink"/>
          </w:rPr>
          <w:t>www.fmcsa.dot.gov/ourroads/cmv-driver-toolkit</w:t>
        </w:r>
      </w:hyperlink>
      <w:r w:rsidR="33E2C6D9">
        <w:rPr/>
        <w:t xml:space="preserve">. </w:t>
      </w:r>
    </w:p>
    <w:p w:rsidRPr="00C71557" w:rsidR="007D57EF" w:rsidP="00C71557" w:rsidRDefault="007D57EF" w14:paraId="774CEE3B" w14:textId="64B98272"/>
    <w:sectPr w:rsidRPr="00C71557" w:rsidR="007D57EF" w:rsidSect="00A92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2915" w:rsidP="00EE307F" w:rsidRDefault="00CE2915" w14:paraId="022A78CD" w14:textId="77777777">
      <w:r>
        <w:separator/>
      </w:r>
    </w:p>
  </w:endnote>
  <w:endnote w:type="continuationSeparator" w:id="0">
    <w:p w:rsidR="00CE2915" w:rsidP="00EE307F" w:rsidRDefault="00CE2915" w14:paraId="03E5BA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3C15" w:rsidP="00D763C7" w:rsidRDefault="00C73C15" w14:paraId="3261B704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73C15" w:rsidP="00C73C15" w:rsidRDefault="00C73C15" w14:paraId="69B6F42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:rsidRPr="00C4566C" w:rsidR="00C73C15" w:rsidP="00C73C15" w:rsidRDefault="00C73C15" w14:paraId="3ECC483C" w14:textId="55502060">
        <w:pPr>
          <w:pStyle w:val="Footer"/>
          <w:framePr w:wrap="none" w:hAnchor="margin" w:vAnchor="text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6C142D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:rsidR="00EE307F" w:rsidP="00C73C15" w:rsidRDefault="009266A6" w14:paraId="3DFBEAE2" w14:textId="796F3F7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410" w:rsidRDefault="00C26410" w14:paraId="34948BD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2915" w:rsidP="00EE307F" w:rsidRDefault="00CE2915" w14:paraId="3C1B5EA5" w14:textId="77777777">
      <w:r>
        <w:separator/>
      </w:r>
    </w:p>
  </w:footnote>
  <w:footnote w:type="continuationSeparator" w:id="0">
    <w:p w:rsidR="00CE2915" w:rsidP="00EE307F" w:rsidRDefault="00CE2915" w14:paraId="41749BF7" w14:textId="77777777">
      <w:r>
        <w:continuationSeparator/>
      </w:r>
    </w:p>
  </w:footnote>
  <w:footnote w:id="1">
    <w:p w:rsidR="00F527F0" w:rsidP="00F527F0" w:rsidRDefault="00F527F0" w14:paraId="2F4E268F" w14:textId="0CC41228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Pr="00F527F0">
        <w:t>NHTSA Overview of Motor Vehicle Crashes in 2020</w:t>
      </w:r>
    </w:p>
  </w:footnote>
  <w:footnote w:id="2">
    <w:p w:rsidR="00F527F0" w:rsidP="00F527F0" w:rsidRDefault="00F527F0" w14:paraId="59A477F8" w14:textId="23973964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FMCSA Large Truck and Bus Crash Facts 2019</w:t>
      </w:r>
    </w:p>
  </w:footnote>
  <w:footnote w:id="3">
    <w:p w:rsidR="00015BC0" w:rsidP="00015BC0" w:rsidRDefault="00015BC0" w14:paraId="18091DEE" w14:textId="397D4CF6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FMCSA Large Truck and Bus Crash Facts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410" w:rsidRDefault="00C26410" w14:paraId="33217982" w14:textId="54AB7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741911"/>
      <w:docPartObj>
        <w:docPartGallery w:val="Watermarks"/>
        <w:docPartUnique/>
      </w:docPartObj>
    </w:sdtPr>
    <w:sdtContent>
      <w:p w:rsidR="00C26410" w:rsidRDefault="00CE2915" w14:paraId="63573360" w14:textId="3C809D2B">
        <w:pPr>
          <w:pStyle w:val="Header"/>
        </w:pPr>
        <w:r>
          <w:rPr>
            <w:noProof/>
          </w:rPr>
          <w:pict w14:anchorId="2D1A3D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7754839" style="position:absolute;margin-left:0;margin-top:0;width:439.9pt;height:219.95pt;rotation:315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    <v:fill opacity=".5"/>
              <v:textpath style="font-family:&quot;Calibri&quot;;font-size:1pt" string="FI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410" w:rsidRDefault="00C26410" w14:paraId="6D46A750" w14:textId="54657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hint="default" w:ascii="Arial" w:hAnsi="Arial" w:cs="Times New Roman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3585498"/>
    <w:multiLevelType w:val="hybridMultilevel"/>
    <w:tmpl w:val="0F2A20D2"/>
    <w:lvl w:ilvl="0" w:tplc="04090001">
      <w:start w:val="1"/>
      <w:numFmt w:val="bullet"/>
      <w:lvlText w:val=""/>
      <w:lvlJc w:val="left"/>
      <w:pPr>
        <w:ind w:left="14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hint="default" w:ascii="Wingdings" w:hAnsi="Wingdings"/>
      </w:rPr>
    </w:lvl>
  </w:abstractNum>
  <w:abstractNum w:abstractNumId="16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hint="default" w:ascii="Joanna MT Std" w:hAnsi="Joanna MT Std" w:eastAsia="Arial" w:cs="Arial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D62827"/>
    <w:multiLevelType w:val="hybridMultilevel"/>
    <w:tmpl w:val="1F401E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" w:hAnsi="Courie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" w:hAnsi="Courier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" w:hAnsi="Courier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CE95177"/>
    <w:multiLevelType w:val="hybridMultilevel"/>
    <w:tmpl w:val="F79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" w:hAnsi="Courie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" w:hAnsi="Courier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" w:hAnsi="Courier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C7A75"/>
    <w:multiLevelType w:val="hybridMultilevel"/>
    <w:tmpl w:val="726869EE"/>
    <w:lvl w:ilvl="0" w:tplc="04090001">
      <w:start w:val="1"/>
      <w:numFmt w:val="bullet"/>
      <w:lvlText w:val=""/>
      <w:lvlJc w:val="left"/>
      <w:pPr>
        <w:ind w:left="14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hint="default" w:ascii="Wingdings" w:hAnsi="Wingdings"/>
      </w:rPr>
    </w:lvl>
  </w:abstractNum>
  <w:abstractNum w:abstractNumId="43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A2334"/>
    <w:multiLevelType w:val="hybridMultilevel"/>
    <w:tmpl w:val="88D6F8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3618233">
    <w:abstractNumId w:val="29"/>
  </w:num>
  <w:num w:numId="2" w16cid:durableId="2122873263">
    <w:abstractNumId w:val="18"/>
  </w:num>
  <w:num w:numId="3" w16cid:durableId="1191794802">
    <w:abstractNumId w:val="28"/>
  </w:num>
  <w:num w:numId="4" w16cid:durableId="1467551330">
    <w:abstractNumId w:val="12"/>
  </w:num>
  <w:num w:numId="5" w16cid:durableId="1217818303">
    <w:abstractNumId w:val="27"/>
  </w:num>
  <w:num w:numId="6" w16cid:durableId="660357425">
    <w:abstractNumId w:val="21"/>
  </w:num>
  <w:num w:numId="7" w16cid:durableId="1533299445">
    <w:abstractNumId w:val="40"/>
  </w:num>
  <w:num w:numId="8" w16cid:durableId="1373654207">
    <w:abstractNumId w:val="23"/>
  </w:num>
  <w:num w:numId="9" w16cid:durableId="1776901418">
    <w:abstractNumId w:val="35"/>
  </w:num>
  <w:num w:numId="10" w16cid:durableId="1142573858">
    <w:abstractNumId w:val="38"/>
  </w:num>
  <w:num w:numId="11" w16cid:durableId="1546798740">
    <w:abstractNumId w:val="10"/>
  </w:num>
  <w:num w:numId="12" w16cid:durableId="1674332312">
    <w:abstractNumId w:val="31"/>
  </w:num>
  <w:num w:numId="13" w16cid:durableId="1479612256">
    <w:abstractNumId w:val="24"/>
  </w:num>
  <w:num w:numId="14" w16cid:durableId="995494442">
    <w:abstractNumId w:val="10"/>
    <w:lvlOverride w:ilvl="0">
      <w:startOverride w:val="1"/>
    </w:lvlOverride>
  </w:num>
  <w:num w:numId="15" w16cid:durableId="171992400">
    <w:abstractNumId w:val="10"/>
    <w:lvlOverride w:ilvl="0">
      <w:startOverride w:val="1"/>
    </w:lvlOverride>
  </w:num>
  <w:num w:numId="16" w16cid:durableId="1224677525">
    <w:abstractNumId w:val="26"/>
  </w:num>
  <w:num w:numId="17" w16cid:durableId="285091119">
    <w:abstractNumId w:val="41"/>
  </w:num>
  <w:num w:numId="18" w16cid:durableId="1347251548">
    <w:abstractNumId w:val="43"/>
  </w:num>
  <w:num w:numId="19" w16cid:durableId="631716076">
    <w:abstractNumId w:val="11"/>
  </w:num>
  <w:num w:numId="20" w16cid:durableId="1998729486">
    <w:abstractNumId w:val="32"/>
  </w:num>
  <w:num w:numId="21" w16cid:durableId="1863787555">
    <w:abstractNumId w:val="34"/>
  </w:num>
  <w:num w:numId="22" w16cid:durableId="860629139">
    <w:abstractNumId w:val="25"/>
  </w:num>
  <w:num w:numId="23" w16cid:durableId="1392196351">
    <w:abstractNumId w:val="39"/>
  </w:num>
  <w:num w:numId="24" w16cid:durableId="2054038390">
    <w:abstractNumId w:val="36"/>
  </w:num>
  <w:num w:numId="25" w16cid:durableId="1142767038">
    <w:abstractNumId w:val="37"/>
  </w:num>
  <w:num w:numId="26" w16cid:durableId="1775007279">
    <w:abstractNumId w:val="16"/>
  </w:num>
  <w:num w:numId="27" w16cid:durableId="1982690766">
    <w:abstractNumId w:val="0"/>
  </w:num>
  <w:num w:numId="28" w16cid:durableId="557546506">
    <w:abstractNumId w:val="1"/>
  </w:num>
  <w:num w:numId="29" w16cid:durableId="1817140374">
    <w:abstractNumId w:val="2"/>
  </w:num>
  <w:num w:numId="30" w16cid:durableId="969021861">
    <w:abstractNumId w:val="3"/>
  </w:num>
  <w:num w:numId="31" w16cid:durableId="1782332538">
    <w:abstractNumId w:val="8"/>
  </w:num>
  <w:num w:numId="32" w16cid:durableId="566192071">
    <w:abstractNumId w:val="4"/>
  </w:num>
  <w:num w:numId="33" w16cid:durableId="797381074">
    <w:abstractNumId w:val="5"/>
  </w:num>
  <w:num w:numId="34" w16cid:durableId="459961583">
    <w:abstractNumId w:val="6"/>
  </w:num>
  <w:num w:numId="35" w16cid:durableId="516701443">
    <w:abstractNumId w:val="7"/>
  </w:num>
  <w:num w:numId="36" w16cid:durableId="323749535">
    <w:abstractNumId w:val="9"/>
  </w:num>
  <w:num w:numId="37" w16cid:durableId="2097287067">
    <w:abstractNumId w:val="14"/>
  </w:num>
  <w:num w:numId="38" w16cid:durableId="496843496">
    <w:abstractNumId w:val="20"/>
  </w:num>
  <w:num w:numId="39" w16cid:durableId="1517890734">
    <w:abstractNumId w:val="17"/>
  </w:num>
  <w:num w:numId="40" w16cid:durableId="135532845">
    <w:abstractNumId w:val="33"/>
  </w:num>
  <w:num w:numId="41" w16cid:durableId="1581910890">
    <w:abstractNumId w:val="22"/>
  </w:num>
  <w:num w:numId="42" w16cid:durableId="1116483041">
    <w:abstractNumId w:val="13"/>
  </w:num>
  <w:num w:numId="43" w16cid:durableId="2084328267">
    <w:abstractNumId w:val="30"/>
  </w:num>
  <w:num w:numId="44" w16cid:durableId="1342198075">
    <w:abstractNumId w:val="15"/>
  </w:num>
  <w:num w:numId="45" w16cid:durableId="1640644018">
    <w:abstractNumId w:val="19"/>
  </w:num>
  <w:num w:numId="46" w16cid:durableId="618881994">
    <w:abstractNumId w:val="44"/>
  </w:num>
  <w:num w:numId="47" w16cid:durableId="207160723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A2NjAyMDAyMTNU0lEKTi0uzszPAykwqgUAjOrMSiwAAAA="/>
  </w:docVars>
  <w:rsids>
    <w:rsidRoot w:val="001060C3"/>
    <w:rsid w:val="00003F95"/>
    <w:rsid w:val="00015BC0"/>
    <w:rsid w:val="0003131A"/>
    <w:rsid w:val="00047306"/>
    <w:rsid w:val="00053E84"/>
    <w:rsid w:val="00083844"/>
    <w:rsid w:val="000877C4"/>
    <w:rsid w:val="000A096D"/>
    <w:rsid w:val="000A2DB4"/>
    <w:rsid w:val="000C77DA"/>
    <w:rsid w:val="000D6679"/>
    <w:rsid w:val="000E36F5"/>
    <w:rsid w:val="000E3984"/>
    <w:rsid w:val="000E78D6"/>
    <w:rsid w:val="000F696C"/>
    <w:rsid w:val="001060C3"/>
    <w:rsid w:val="00115024"/>
    <w:rsid w:val="001307A0"/>
    <w:rsid w:val="00136DBD"/>
    <w:rsid w:val="00150128"/>
    <w:rsid w:val="0015455C"/>
    <w:rsid w:val="00154E1A"/>
    <w:rsid w:val="00162905"/>
    <w:rsid w:val="001637D8"/>
    <w:rsid w:val="00171444"/>
    <w:rsid w:val="00175570"/>
    <w:rsid w:val="001772C4"/>
    <w:rsid w:val="00181341"/>
    <w:rsid w:val="001A20DD"/>
    <w:rsid w:val="001C2997"/>
    <w:rsid w:val="001C5580"/>
    <w:rsid w:val="001C77BC"/>
    <w:rsid w:val="001E12DD"/>
    <w:rsid w:val="001E3CC0"/>
    <w:rsid w:val="001E5CA1"/>
    <w:rsid w:val="001F2213"/>
    <w:rsid w:val="00203CF3"/>
    <w:rsid w:val="002044DF"/>
    <w:rsid w:val="00206EF6"/>
    <w:rsid w:val="00215305"/>
    <w:rsid w:val="00216D01"/>
    <w:rsid w:val="00223C3A"/>
    <w:rsid w:val="0023391E"/>
    <w:rsid w:val="002347D7"/>
    <w:rsid w:val="00242688"/>
    <w:rsid w:val="00243905"/>
    <w:rsid w:val="00251C4D"/>
    <w:rsid w:val="002526F1"/>
    <w:rsid w:val="00253AB1"/>
    <w:rsid w:val="00260D91"/>
    <w:rsid w:val="00273E62"/>
    <w:rsid w:val="002837E8"/>
    <w:rsid w:val="00285ECC"/>
    <w:rsid w:val="002877E1"/>
    <w:rsid w:val="00290B66"/>
    <w:rsid w:val="00290DDA"/>
    <w:rsid w:val="00295560"/>
    <w:rsid w:val="00296794"/>
    <w:rsid w:val="002A0F9B"/>
    <w:rsid w:val="002B1DFA"/>
    <w:rsid w:val="002B501F"/>
    <w:rsid w:val="002C1766"/>
    <w:rsid w:val="002C41A2"/>
    <w:rsid w:val="002D243F"/>
    <w:rsid w:val="002D53BA"/>
    <w:rsid w:val="002E4362"/>
    <w:rsid w:val="002E7E1D"/>
    <w:rsid w:val="002F6066"/>
    <w:rsid w:val="00303306"/>
    <w:rsid w:val="00304AEE"/>
    <w:rsid w:val="00310F3F"/>
    <w:rsid w:val="00332163"/>
    <w:rsid w:val="00344E9C"/>
    <w:rsid w:val="00356013"/>
    <w:rsid w:val="003763E9"/>
    <w:rsid w:val="00376E57"/>
    <w:rsid w:val="00381699"/>
    <w:rsid w:val="00383518"/>
    <w:rsid w:val="00386C62"/>
    <w:rsid w:val="00395C60"/>
    <w:rsid w:val="003C32A6"/>
    <w:rsid w:val="003C6871"/>
    <w:rsid w:val="003D7AFF"/>
    <w:rsid w:val="003F47EB"/>
    <w:rsid w:val="003F7FEF"/>
    <w:rsid w:val="00421DAF"/>
    <w:rsid w:val="004279CD"/>
    <w:rsid w:val="00430EEC"/>
    <w:rsid w:val="004356CE"/>
    <w:rsid w:val="00444CD9"/>
    <w:rsid w:val="00445A99"/>
    <w:rsid w:val="00451E94"/>
    <w:rsid w:val="00456D0E"/>
    <w:rsid w:val="00462F3C"/>
    <w:rsid w:val="00466A82"/>
    <w:rsid w:val="00466DFB"/>
    <w:rsid w:val="00472881"/>
    <w:rsid w:val="00474DA6"/>
    <w:rsid w:val="0048113F"/>
    <w:rsid w:val="004A5E60"/>
    <w:rsid w:val="004B7A0A"/>
    <w:rsid w:val="004C081D"/>
    <w:rsid w:val="004C1EC0"/>
    <w:rsid w:val="004C4397"/>
    <w:rsid w:val="004C48DF"/>
    <w:rsid w:val="004C6DDC"/>
    <w:rsid w:val="004E3C4F"/>
    <w:rsid w:val="004F629A"/>
    <w:rsid w:val="005123B3"/>
    <w:rsid w:val="00521BBA"/>
    <w:rsid w:val="0053229E"/>
    <w:rsid w:val="00532DF9"/>
    <w:rsid w:val="005413CB"/>
    <w:rsid w:val="00546D33"/>
    <w:rsid w:val="0056040A"/>
    <w:rsid w:val="00571C00"/>
    <w:rsid w:val="00575B7F"/>
    <w:rsid w:val="00575C59"/>
    <w:rsid w:val="005816BF"/>
    <w:rsid w:val="00582724"/>
    <w:rsid w:val="00590BDD"/>
    <w:rsid w:val="00595CC6"/>
    <w:rsid w:val="005B1AB9"/>
    <w:rsid w:val="005B4AF8"/>
    <w:rsid w:val="005C74AA"/>
    <w:rsid w:val="005C7F76"/>
    <w:rsid w:val="005D5DCA"/>
    <w:rsid w:val="005E028D"/>
    <w:rsid w:val="005E6E31"/>
    <w:rsid w:val="005E7214"/>
    <w:rsid w:val="005F47F8"/>
    <w:rsid w:val="005F4FB0"/>
    <w:rsid w:val="00604DA9"/>
    <w:rsid w:val="00611840"/>
    <w:rsid w:val="00614127"/>
    <w:rsid w:val="00616126"/>
    <w:rsid w:val="00620E32"/>
    <w:rsid w:val="00635589"/>
    <w:rsid w:val="00666292"/>
    <w:rsid w:val="0066746A"/>
    <w:rsid w:val="0066783B"/>
    <w:rsid w:val="0067782C"/>
    <w:rsid w:val="006862AE"/>
    <w:rsid w:val="00686F4F"/>
    <w:rsid w:val="006873A3"/>
    <w:rsid w:val="006954B3"/>
    <w:rsid w:val="006956E3"/>
    <w:rsid w:val="006A24F7"/>
    <w:rsid w:val="006A6719"/>
    <w:rsid w:val="006C0B3B"/>
    <w:rsid w:val="006C142D"/>
    <w:rsid w:val="006C361F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27C50"/>
    <w:rsid w:val="00734662"/>
    <w:rsid w:val="00735224"/>
    <w:rsid w:val="0073726A"/>
    <w:rsid w:val="007523CF"/>
    <w:rsid w:val="0075311C"/>
    <w:rsid w:val="00755BD6"/>
    <w:rsid w:val="00757A5A"/>
    <w:rsid w:val="00763A26"/>
    <w:rsid w:val="00784046"/>
    <w:rsid w:val="007867AC"/>
    <w:rsid w:val="00796F14"/>
    <w:rsid w:val="007B126A"/>
    <w:rsid w:val="007D03D7"/>
    <w:rsid w:val="007D57EF"/>
    <w:rsid w:val="007E3786"/>
    <w:rsid w:val="007E3D39"/>
    <w:rsid w:val="008026A8"/>
    <w:rsid w:val="00830177"/>
    <w:rsid w:val="008306CC"/>
    <w:rsid w:val="008316E9"/>
    <w:rsid w:val="00833DEB"/>
    <w:rsid w:val="008703D5"/>
    <w:rsid w:val="008758CE"/>
    <w:rsid w:val="00876D17"/>
    <w:rsid w:val="00883D6D"/>
    <w:rsid w:val="008841A6"/>
    <w:rsid w:val="00887F7E"/>
    <w:rsid w:val="008949BC"/>
    <w:rsid w:val="008A79C2"/>
    <w:rsid w:val="008B309D"/>
    <w:rsid w:val="008B3CBD"/>
    <w:rsid w:val="008B6EF2"/>
    <w:rsid w:val="008C1475"/>
    <w:rsid w:val="008D0054"/>
    <w:rsid w:val="008D7C54"/>
    <w:rsid w:val="008E23E8"/>
    <w:rsid w:val="008F0A58"/>
    <w:rsid w:val="008F75B7"/>
    <w:rsid w:val="009266A6"/>
    <w:rsid w:val="009715DA"/>
    <w:rsid w:val="009733CA"/>
    <w:rsid w:val="009910E8"/>
    <w:rsid w:val="009965CE"/>
    <w:rsid w:val="009B0808"/>
    <w:rsid w:val="009B5709"/>
    <w:rsid w:val="009C14EB"/>
    <w:rsid w:val="009C5CE8"/>
    <w:rsid w:val="009D1C76"/>
    <w:rsid w:val="009F6443"/>
    <w:rsid w:val="00A012F5"/>
    <w:rsid w:val="00A03573"/>
    <w:rsid w:val="00A14CCB"/>
    <w:rsid w:val="00A2519F"/>
    <w:rsid w:val="00A514C7"/>
    <w:rsid w:val="00A56AE4"/>
    <w:rsid w:val="00A62C3C"/>
    <w:rsid w:val="00A6303D"/>
    <w:rsid w:val="00A66C2A"/>
    <w:rsid w:val="00A710C8"/>
    <w:rsid w:val="00A755E1"/>
    <w:rsid w:val="00A83543"/>
    <w:rsid w:val="00A84D0F"/>
    <w:rsid w:val="00A90104"/>
    <w:rsid w:val="00A92C19"/>
    <w:rsid w:val="00A967B5"/>
    <w:rsid w:val="00AA18A0"/>
    <w:rsid w:val="00AD5A58"/>
    <w:rsid w:val="00AE23F0"/>
    <w:rsid w:val="00AE4DEF"/>
    <w:rsid w:val="00AE7CA9"/>
    <w:rsid w:val="00AF302A"/>
    <w:rsid w:val="00B021FE"/>
    <w:rsid w:val="00B063DC"/>
    <w:rsid w:val="00B06743"/>
    <w:rsid w:val="00B2151F"/>
    <w:rsid w:val="00B2590E"/>
    <w:rsid w:val="00B266D7"/>
    <w:rsid w:val="00B27C01"/>
    <w:rsid w:val="00B3155F"/>
    <w:rsid w:val="00B35723"/>
    <w:rsid w:val="00B35937"/>
    <w:rsid w:val="00B415BE"/>
    <w:rsid w:val="00B559DF"/>
    <w:rsid w:val="00B85C34"/>
    <w:rsid w:val="00BB35CA"/>
    <w:rsid w:val="00BD194D"/>
    <w:rsid w:val="00BD4D0F"/>
    <w:rsid w:val="00BE4186"/>
    <w:rsid w:val="00BF2733"/>
    <w:rsid w:val="00C23364"/>
    <w:rsid w:val="00C26410"/>
    <w:rsid w:val="00C27027"/>
    <w:rsid w:val="00C36EB7"/>
    <w:rsid w:val="00C42E91"/>
    <w:rsid w:val="00C4566C"/>
    <w:rsid w:val="00C46024"/>
    <w:rsid w:val="00C462CA"/>
    <w:rsid w:val="00C52ABF"/>
    <w:rsid w:val="00C550E5"/>
    <w:rsid w:val="00C632D4"/>
    <w:rsid w:val="00C64268"/>
    <w:rsid w:val="00C71557"/>
    <w:rsid w:val="00C73C15"/>
    <w:rsid w:val="00C776F4"/>
    <w:rsid w:val="00C77E30"/>
    <w:rsid w:val="00C86C27"/>
    <w:rsid w:val="00CB1FEC"/>
    <w:rsid w:val="00CB27CF"/>
    <w:rsid w:val="00CB3BED"/>
    <w:rsid w:val="00CB5BDD"/>
    <w:rsid w:val="00CB76C6"/>
    <w:rsid w:val="00CC306A"/>
    <w:rsid w:val="00CC4122"/>
    <w:rsid w:val="00CC5D45"/>
    <w:rsid w:val="00CE2915"/>
    <w:rsid w:val="00CE2E25"/>
    <w:rsid w:val="00CF2D03"/>
    <w:rsid w:val="00D045F4"/>
    <w:rsid w:val="00D2029F"/>
    <w:rsid w:val="00D21BAA"/>
    <w:rsid w:val="00D27DD2"/>
    <w:rsid w:val="00D30282"/>
    <w:rsid w:val="00D31525"/>
    <w:rsid w:val="00D47344"/>
    <w:rsid w:val="00D5117E"/>
    <w:rsid w:val="00D62356"/>
    <w:rsid w:val="00D67B5F"/>
    <w:rsid w:val="00D73D3A"/>
    <w:rsid w:val="00D74914"/>
    <w:rsid w:val="00D75DB5"/>
    <w:rsid w:val="00D82CF8"/>
    <w:rsid w:val="00D8782B"/>
    <w:rsid w:val="00DA4A35"/>
    <w:rsid w:val="00DB2771"/>
    <w:rsid w:val="00DB5714"/>
    <w:rsid w:val="00DC148D"/>
    <w:rsid w:val="00DC15AB"/>
    <w:rsid w:val="00DC7B23"/>
    <w:rsid w:val="00DC7D7B"/>
    <w:rsid w:val="00DE7492"/>
    <w:rsid w:val="00E1693A"/>
    <w:rsid w:val="00E23D1F"/>
    <w:rsid w:val="00E266D8"/>
    <w:rsid w:val="00E3075E"/>
    <w:rsid w:val="00E50265"/>
    <w:rsid w:val="00E75203"/>
    <w:rsid w:val="00E75875"/>
    <w:rsid w:val="00E8054F"/>
    <w:rsid w:val="00E82FC1"/>
    <w:rsid w:val="00E84689"/>
    <w:rsid w:val="00E865C9"/>
    <w:rsid w:val="00E97EE1"/>
    <w:rsid w:val="00EA16E0"/>
    <w:rsid w:val="00EA2C37"/>
    <w:rsid w:val="00EA3A1B"/>
    <w:rsid w:val="00EC00E0"/>
    <w:rsid w:val="00ED3B7D"/>
    <w:rsid w:val="00EE307F"/>
    <w:rsid w:val="00EF2766"/>
    <w:rsid w:val="00EF4693"/>
    <w:rsid w:val="00EF5766"/>
    <w:rsid w:val="00F00F7F"/>
    <w:rsid w:val="00F527F0"/>
    <w:rsid w:val="00F52AA9"/>
    <w:rsid w:val="00F53FDB"/>
    <w:rsid w:val="00F613DC"/>
    <w:rsid w:val="00F86BA0"/>
    <w:rsid w:val="00F905B8"/>
    <w:rsid w:val="00F90B5B"/>
    <w:rsid w:val="00F954F6"/>
    <w:rsid w:val="00F96BD6"/>
    <w:rsid w:val="00F97447"/>
    <w:rsid w:val="00FA0398"/>
    <w:rsid w:val="00FA30F4"/>
    <w:rsid w:val="00FA7BC1"/>
    <w:rsid w:val="00FC2670"/>
    <w:rsid w:val="00FC40E2"/>
    <w:rsid w:val="00FD0015"/>
    <w:rsid w:val="00FD791E"/>
    <w:rsid w:val="00FE1B9C"/>
    <w:rsid w:val="00FE5DDA"/>
    <w:rsid w:val="00FE7113"/>
    <w:rsid w:val="00FF0714"/>
    <w:rsid w:val="00FF71C1"/>
    <w:rsid w:val="33E2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Arial" w:ascii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B06743"/>
    <w:rPr>
      <w:rFonts w:ascii="Arial" w:hAnsi="Arial" w:eastAsia="Times New Roman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hAnsi="Arial" w:eastAsia="Times New Roman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color="001647" w:themeColor="accent1" w:sz="24" w:space="1"/>
        <w:left w:val="single" w:color="001647" w:themeColor="accent1" w:sz="24" w:space="4"/>
        <w:bottom w:val="single" w:color="001647" w:themeColor="accent1" w:sz="24" w:space="1"/>
        <w:right w:val="single" w:color="001647" w:themeColor="accent1" w:sz="24" w:space="4"/>
      </w:pBdr>
      <w:shd w:val="clear" w:color="auto" w:fill="001647" w:themeFill="accent1"/>
      <w:ind w:left="144"/>
      <w:outlineLvl w:val="1"/>
    </w:pPr>
    <w:rPr>
      <w:rFonts w:ascii="Arial" w:hAnsi="Arial" w:eastAsia="Times New Roman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hAnsi="Arial" w:eastAsia="Times New Roman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0177"/>
    <w:rPr>
      <w:rFonts w:ascii="Arial" w:hAnsi="Arial" w:eastAsia="Times New Roman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styleId="BodyTextChar" w:customStyle="1">
    <w:name w:val="Body Text Char"/>
    <w:basedOn w:val="DefaultParagraphFont"/>
    <w:link w:val="BodyText"/>
    <w:uiPriority w:val="1"/>
    <w:rsid w:val="00B06743"/>
    <w:rPr>
      <w:rFonts w:ascii="Arial" w:hAnsi="Arial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523CF"/>
    <w:rPr>
      <w:rFonts w:ascii="Arial" w:hAnsi="Arial" w:eastAsia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23CF"/>
    <w:rPr>
      <w:rFonts w:ascii="Arial" w:hAnsi="Arial" w:eastAsia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523CF"/>
    <w:rPr>
      <w:rFonts w:ascii="Arial" w:hAnsi="Arial" w:eastAsia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23CF"/>
    <w:rPr>
      <w:rFonts w:ascii="Arial" w:hAnsi="Arial" w:eastAsia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styleId="FootnoteTextChar" w:customStyle="1">
    <w:name w:val="Footnote Text Char"/>
    <w:basedOn w:val="DefaultParagraphFont"/>
    <w:link w:val="FootnoteText"/>
    <w:rsid w:val="00D045F4"/>
    <w:rPr>
      <w:rFonts w:ascii="Arial" w:hAnsi="Arial" w:eastAsia="Times New Roman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23CF"/>
    <w:rPr>
      <w:rFonts w:ascii="Arial" w:hAnsi="Arial" w:eastAsia="Arial" w:cs="Arial"/>
      <w:sz w:val="22"/>
      <w:szCs w:val="22"/>
      <w:lang w:bidi="en-US"/>
    </w:rPr>
  </w:style>
  <w:style w:type="character" w:styleId="Heading1Char" w:customStyle="1">
    <w:name w:val="Heading 1 Char"/>
    <w:basedOn w:val="DefaultParagraphFont"/>
    <w:link w:val="Heading1"/>
    <w:uiPriority w:val="1"/>
    <w:rsid w:val="0015455C"/>
    <w:rPr>
      <w:rFonts w:ascii="Arial" w:hAnsi="Arial" w:eastAsia="Times New Roman" w:cs="Times New Roman"/>
      <w:b/>
      <w:bCs/>
      <w:color w:val="001647" w:themeColor="accent1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590BDD"/>
    <w:rPr>
      <w:rFonts w:ascii="Arial" w:hAnsi="Arial" w:eastAsia="Times New Roman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styleId="Heading3Char" w:customStyle="1">
    <w:name w:val="Heading 3 Char"/>
    <w:basedOn w:val="DefaultParagraphFont"/>
    <w:link w:val="Heading3"/>
    <w:uiPriority w:val="1"/>
    <w:rsid w:val="0015455C"/>
    <w:rPr>
      <w:rFonts w:ascii="Arial" w:hAnsi="Arial" w:eastAsia="Times New Roman" w:cs="Times New Roman"/>
      <w:b/>
      <w:bCs/>
      <w:color w:val="001647" w:themeColor="accent1"/>
      <w:sz w:val="26"/>
    </w:rPr>
  </w:style>
  <w:style w:type="character" w:styleId="Heading4Char" w:customStyle="1">
    <w:name w:val="Heading 4 Char"/>
    <w:basedOn w:val="DefaultParagraphFont"/>
    <w:link w:val="Heading4"/>
    <w:uiPriority w:val="1"/>
    <w:rsid w:val="0015455C"/>
    <w:rPr>
      <w:rFonts w:ascii="Arial" w:hAnsi="Arial" w:eastAsia="Times New Roman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styleId="NoList1" w:customStyle="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hAnsi="Arial" w:eastAsia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styleId="TableParagraph" w:customStyle="1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hAnsi="Arial" w:cs="Times New Roman (Body CS)" w:eastAsiaTheme="minorEastAsia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styleId="BasicParagraph" w:customStyle="1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Whitequote" w:customStyle="1">
    <w:name w:val="White quote"/>
    <w:basedOn w:val="Normal"/>
    <w:uiPriority w:val="1"/>
    <w:qFormat/>
    <w:rsid w:val="00290DDA"/>
    <w:pPr>
      <w:framePr w:hSpace="180" w:wrap="around" w:hAnchor="text" w:v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styleId="Bluequote" w:customStyle="1">
    <w:name w:val="Blue quote"/>
    <w:basedOn w:val="Normal"/>
    <w:uiPriority w:val="1"/>
    <w:qFormat/>
    <w:rsid w:val="0015455C"/>
    <w:pPr>
      <w:framePr w:hSpace="180" w:wrap="around" w:hAnchor="text" w:v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styleId="Tableheading" w:customStyle="1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5455C"/>
    <w:rPr>
      <w:rFonts w:ascii="Arial" w:hAnsi="Arial" w:eastAsiaTheme="majorEastAsia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color="001647" w:themeColor="accent1" w:sz="2" w:space="10"/>
        <w:left w:val="single" w:color="001647" w:themeColor="accent1" w:sz="2" w:space="10"/>
        <w:bottom w:val="single" w:color="001647" w:themeColor="accent1" w:sz="2" w:space="10"/>
        <w:right w:val="single" w:color="001647" w:themeColor="accent1" w:sz="2" w:space="10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5455C"/>
    <w:rPr>
      <w:rFonts w:ascii="Arial" w:hAnsi="Arial" w:eastAsia="Times New Roman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5455C"/>
    <w:rPr>
      <w:rFonts w:ascii="Arial" w:hAnsi="Arial" w:eastAsia="Times New Roman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15455C"/>
    <w:rPr>
      <w:rFonts w:ascii="Arial" w:hAnsi="Arial" w:eastAsiaTheme="majorEastAsia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styleId="SmartLink1" w:customStyle="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5455C"/>
    <w:rPr>
      <w:rFonts w:ascii="Arial" w:hAnsi="Arial" w:eastAsiaTheme="majorEastAsia" w:cstheme="majorBidi"/>
      <w:color w:val="000A23" w:themeColor="accent1" w:themeShade="7F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5455C"/>
    <w:rPr>
      <w:rFonts w:ascii="Arial" w:hAnsi="Arial" w:eastAsiaTheme="majorEastAsia" w:cstheme="majorBidi"/>
      <w:i/>
      <w:iCs/>
      <w:color w:val="000A23" w:themeColor="accent1" w:themeShade="7F"/>
      <w:sz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5455C"/>
    <w:rPr>
      <w:rFonts w:ascii="Arial" w:hAnsi="Arial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5455C"/>
    <w:rPr>
      <w:rFonts w:ascii="Arial" w:hAnsi="Arial" w:eastAsiaTheme="majorEastAsia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5455C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15455C"/>
    <w:rPr>
      <w:rFonts w:ascii="Arial" w:hAnsi="Arial" w:eastAsiaTheme="minorEastAsia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830177"/>
    <w:rPr>
      <w:rFonts w:ascii="Arial" w:hAnsi="Arial" w:eastAsia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830177"/>
    <w:rPr>
      <w:rFonts w:ascii="Arial" w:hAnsi="Arial" w:eastAsia="Times New Roman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styleId="DateChar" w:customStyle="1">
    <w:name w:val="Date Char"/>
    <w:basedOn w:val="DefaultParagraphFont"/>
    <w:link w:val="Date"/>
    <w:uiPriority w:val="99"/>
    <w:semiHidden/>
    <w:rsid w:val="00830177"/>
    <w:rPr>
      <w:rFonts w:ascii="Arial" w:hAnsi="Arial" w:eastAsia="Times New Roman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830177"/>
    <w:rPr>
      <w:rFonts w:ascii="Arial" w:hAnsi="Arial" w:eastAsia="Times New Roman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Space="180" w:wrap="auto" w:hAnchor="page" w:xAlign="center" w:yAlign="bottom" w:hRule="exact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3763E9"/>
    <w:rPr>
      <w:rFonts w:ascii="Arial" w:hAnsi="Arial" w:eastAsia="Times New Roman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3763E9"/>
    <w:rPr>
      <w:rFonts w:ascii="Arial" w:hAnsi="Arial" w:eastAsia="Times New Roman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3763E9"/>
    <w:rPr>
      <w:rFonts w:ascii="Arial" w:hAnsi="Arial" w:eastAsia="Times New Roman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727C50"/>
    <w:rPr>
      <w:rFonts w:ascii="Arial" w:hAnsi="Arial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eader" Target="header3.xml" Id="rId14" /><Relationship Type="http://schemas.openxmlformats.org/officeDocument/2006/relationships/hyperlink" Target="http://www.fmcsa.dot.gov/ourroads/outreach-toolkit?utm_source=talking_points&amp;utm_medium=other&amp;utm_campaign=speeding_field_toolkit" TargetMode="External" Id="R65cea38ee51c4ed6" /><Relationship Type="http://schemas.openxmlformats.org/officeDocument/2006/relationships/hyperlink" Target="http://www.fmcsa.dot.gov/ourroads/cmv-driver-toolkit?utm_source=talking_points&amp;utm_medium=other&amp;utm_campaign=speeding_field_toolkit" TargetMode="External" Id="Rfab384e208d34867" /><Relationship Type="http://schemas.openxmlformats.org/officeDocument/2006/relationships/glossaryDocument" Target="glossary/document.xml" Id="R866424bbad3f4fd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2ca65-01ad-41f6-8879-80d208bd81a0}"/>
      </w:docPartPr>
      <w:docPartBody>
        <w:p w14:paraId="4CDE971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A9704B-CFD9-634D-902C-AF6DF6FFD8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 S.</dc:creator>
  <keywords/>
  <dc:description/>
  <lastModifiedBy>Amber Garnett</lastModifiedBy>
  <revision>17</revision>
  <dcterms:created xsi:type="dcterms:W3CDTF">2021-10-20T21:19:00.0000000Z</dcterms:created>
  <dcterms:modified xsi:type="dcterms:W3CDTF">2022-11-02T14:24:50.7973478Z</dcterms:modified>
</coreProperties>
</file>