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4667" w14:textId="703D128E" w:rsidR="00A44786" w:rsidRDefault="00A44786" w:rsidP="00A44786">
      <w:pPr>
        <w:jc w:val="right"/>
        <w:rPr>
          <w:rFonts w:ascii="Calibri" w:hAnsi="Calibri" w:cs="Calibri"/>
        </w:rPr>
      </w:pPr>
      <w:r w:rsidRPr="00014EDD">
        <w:rPr>
          <w:rFonts w:ascii="Calibri" w:hAnsi="Calibri" w:cs="Calibri"/>
        </w:rPr>
        <w:t>FMCSA-HOS-ELD-</w:t>
      </w:r>
      <w:r>
        <w:rPr>
          <w:rFonts w:ascii="Calibri" w:hAnsi="Calibri" w:cs="Calibri"/>
        </w:rPr>
        <w:t>TECH-</w:t>
      </w:r>
      <w:r w:rsidRPr="00014EDD">
        <w:rPr>
          <w:rFonts w:ascii="Calibri" w:hAnsi="Calibri" w:cs="Calibri"/>
        </w:rPr>
        <w:t>395-FAQ</w:t>
      </w:r>
      <w:r>
        <w:rPr>
          <w:rFonts w:ascii="Calibri" w:hAnsi="Calibri" w:cs="Calibri"/>
        </w:rPr>
        <w:t>55(2017-09-01)-CORR1</w:t>
      </w:r>
    </w:p>
    <w:p w14:paraId="0175E476" w14:textId="2AD30E82" w:rsidR="00FA1D44" w:rsidRDefault="00FA1D44" w:rsidP="005930AA">
      <w:pPr>
        <w:rPr>
          <w:rFonts w:ascii="Cambria" w:hAnsi="Cambria" w:cs="Lucida Grande"/>
          <w:b/>
          <w:bCs/>
          <w:color w:val="333333"/>
          <w:sz w:val="20"/>
          <w:szCs w:val="20"/>
          <w:shd w:val="clear" w:color="auto" w:fill="FFFFFF"/>
        </w:rPr>
      </w:pPr>
    </w:p>
    <w:p w14:paraId="0F92B542" w14:textId="51168E2D" w:rsidR="00A44786" w:rsidRPr="00A44786" w:rsidRDefault="00A44786" w:rsidP="00A44786">
      <w:pPr>
        <w:rPr>
          <w:rFonts w:asciiTheme="minorHAnsi" w:hAnsiTheme="minorHAnsi" w:cstheme="minorHAnsi"/>
          <w:color w:val="333333"/>
          <w:shd w:val="clear" w:color="auto" w:fill="FFFFFF"/>
          <w:lang w:bidi="en-US"/>
        </w:rPr>
      </w:pPr>
      <w:r>
        <w:rPr>
          <w:rFonts w:asciiTheme="minorHAnsi" w:hAnsiTheme="minorHAnsi" w:cstheme="minorHAnsi"/>
          <w:b/>
          <w:bCs/>
          <w:color w:val="333333"/>
          <w:shd w:val="clear" w:color="auto" w:fill="FFFFFF"/>
        </w:rPr>
        <w:t xml:space="preserve">Question: </w:t>
      </w:r>
      <w:r w:rsidRPr="00A44786">
        <w:rPr>
          <w:rFonts w:asciiTheme="minorHAnsi" w:hAnsiTheme="minorHAnsi" w:cstheme="minorHAnsi"/>
          <w:color w:val="333333"/>
          <w:shd w:val="clear" w:color="auto" w:fill="FFFFFF"/>
          <w:lang w:bidi="en-US"/>
        </w:rPr>
        <w:t>Section 4.8.1.2 of 49 CFR part 395 subpart B, Appendix A requires that an electronic logging device (ELD) without a printer be designed so that “the display may be reasonably viewed by an authorized safety official without entering the commercial motor vehicle” (CMV). What is considered a “reasonable distance”?</w:t>
      </w:r>
    </w:p>
    <w:p w14:paraId="5CF9F888" w14:textId="77777777" w:rsidR="00A44786" w:rsidRPr="00A44786" w:rsidRDefault="00A44786" w:rsidP="00A44786">
      <w:pPr>
        <w:rPr>
          <w:rFonts w:asciiTheme="minorHAnsi" w:hAnsiTheme="minorHAnsi" w:cstheme="minorHAnsi"/>
          <w:color w:val="333333"/>
          <w:shd w:val="clear" w:color="auto" w:fill="FFFFFF"/>
          <w:lang w:bidi="en-US"/>
        </w:rPr>
      </w:pPr>
    </w:p>
    <w:p w14:paraId="0A405E27" w14:textId="695937A0" w:rsidR="00A44786" w:rsidRDefault="00A44786" w:rsidP="00A44786">
      <w:pPr>
        <w:rPr>
          <w:rFonts w:asciiTheme="minorHAnsi" w:hAnsiTheme="minorHAnsi" w:cstheme="minorHAnsi"/>
          <w:color w:val="333333"/>
          <w:shd w:val="clear" w:color="auto" w:fill="FFFFFF"/>
          <w:lang w:bidi="en-US"/>
        </w:rPr>
      </w:pPr>
      <w:r>
        <w:rPr>
          <w:rFonts w:asciiTheme="minorHAnsi" w:hAnsiTheme="minorHAnsi" w:cstheme="minorHAnsi"/>
          <w:b/>
          <w:bCs/>
          <w:color w:val="333333"/>
          <w:shd w:val="clear" w:color="auto" w:fill="FFFFFF"/>
          <w:lang w:bidi="en-US"/>
        </w:rPr>
        <w:t xml:space="preserve">Guidance: </w:t>
      </w:r>
      <w:r w:rsidRPr="00A44786">
        <w:rPr>
          <w:rFonts w:asciiTheme="minorHAnsi" w:hAnsiTheme="minorHAnsi" w:cstheme="minorHAnsi"/>
          <w:color w:val="333333"/>
          <w:shd w:val="clear" w:color="auto" w:fill="FFFFFF"/>
          <w:lang w:bidi="en-US"/>
        </w:rPr>
        <w:t>This distance is not specified in order to account for the variety in size of screens. The safety official must be able to read the screen display without having to physically enter the CMV.</w:t>
      </w:r>
    </w:p>
    <w:p w14:paraId="1EB7E8D1" w14:textId="106B5ECA" w:rsidR="00A44786" w:rsidRDefault="00A44786" w:rsidP="00A44786">
      <w:pPr>
        <w:rPr>
          <w:rFonts w:asciiTheme="minorHAnsi" w:hAnsiTheme="minorHAnsi" w:cstheme="minorHAnsi"/>
          <w:color w:val="333333"/>
          <w:shd w:val="clear" w:color="auto" w:fill="FFFFFF"/>
          <w:lang w:bidi="en-US"/>
        </w:rPr>
      </w:pPr>
    </w:p>
    <w:p w14:paraId="02201C17" w14:textId="77777777" w:rsidR="00A44786" w:rsidRPr="00A44786" w:rsidRDefault="00A44786" w:rsidP="00A44786">
      <w:pPr>
        <w:rPr>
          <w:rFonts w:asciiTheme="minorHAnsi" w:hAnsiTheme="minorHAnsi" w:cstheme="minorHAnsi"/>
          <w:color w:val="333333"/>
          <w:shd w:val="clear" w:color="auto" w:fill="FFFFFF"/>
          <w:lang w:bidi="en-US"/>
        </w:rPr>
      </w:pPr>
    </w:p>
    <w:p w14:paraId="3E3D209D" w14:textId="77777777" w:rsidR="00A44786" w:rsidRPr="008E6B2F" w:rsidRDefault="00A44786" w:rsidP="00A44786">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1"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4A1901FF" w14:textId="77777777" w:rsidR="00A44786" w:rsidRPr="008E6B2F" w:rsidRDefault="00A44786" w:rsidP="00A44786">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3C6E811C" w14:textId="77777777" w:rsidR="00A44786" w:rsidRPr="008E6B2F" w:rsidRDefault="00A44786" w:rsidP="00A44786">
      <w:pPr>
        <w:rPr>
          <w:rFonts w:asciiTheme="minorHAnsi" w:hAnsiTheme="minorHAnsi" w:cstheme="minorHAnsi"/>
          <w:i/>
          <w:iCs/>
          <w:color w:val="000000" w:themeColor="text1"/>
        </w:rPr>
      </w:pPr>
    </w:p>
    <w:p w14:paraId="765BD11B" w14:textId="77777777" w:rsidR="00A44786" w:rsidRPr="008E6B2F" w:rsidRDefault="00A44786" w:rsidP="00A44786">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3B71F304" w14:textId="77777777" w:rsidR="00A44786" w:rsidRPr="008E6B2F" w:rsidRDefault="00A44786" w:rsidP="00A44786">
      <w:pPr>
        <w:rPr>
          <w:rFonts w:asciiTheme="minorHAnsi" w:hAnsiTheme="minorHAnsi" w:cstheme="minorHAnsi"/>
          <w:b/>
          <w:bCs/>
          <w:color w:val="333333"/>
          <w:shd w:val="clear" w:color="auto" w:fill="FFFFFF"/>
        </w:rPr>
      </w:pPr>
    </w:p>
    <w:p w14:paraId="1D84C42F" w14:textId="77777777" w:rsidR="00A44786" w:rsidRPr="008E6B2F" w:rsidRDefault="00A44786" w:rsidP="00A44786">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09670FDA" w14:textId="77777777" w:rsidR="00A44786" w:rsidRPr="008E6B2F" w:rsidRDefault="00A44786" w:rsidP="00A44786">
      <w:pPr>
        <w:shd w:val="clear" w:color="auto" w:fill="FFFFFF"/>
        <w:rPr>
          <w:rFonts w:asciiTheme="minorHAnsi" w:hAnsiTheme="minorHAnsi" w:cstheme="minorHAnsi"/>
          <w:color w:val="212529"/>
        </w:rPr>
      </w:pPr>
    </w:p>
    <w:p w14:paraId="51D7CA54" w14:textId="6C2A8383" w:rsidR="00A44786" w:rsidRDefault="00A44786" w:rsidP="00A44786">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Pr="00A44786">
        <w:rPr>
          <w:rFonts w:asciiTheme="minorHAnsi" w:hAnsiTheme="minorHAnsi" w:cstheme="minorHAnsi"/>
          <w:color w:val="212529"/>
        </w:rPr>
        <w:t>Friday, September 1, 2017</w:t>
      </w:r>
    </w:p>
    <w:p w14:paraId="5E79D1D4" w14:textId="77777777" w:rsidR="00A44786" w:rsidRPr="008E6B2F" w:rsidRDefault="00A44786" w:rsidP="00A44786">
      <w:pPr>
        <w:shd w:val="clear" w:color="auto" w:fill="FFFFFF"/>
        <w:rPr>
          <w:rFonts w:asciiTheme="minorHAnsi" w:hAnsiTheme="minorHAnsi" w:cstheme="minorHAnsi"/>
          <w:color w:val="212529"/>
        </w:rPr>
      </w:pPr>
    </w:p>
    <w:p w14:paraId="02739FA4" w14:textId="3BAA3517" w:rsidR="00A44786" w:rsidRPr="0082366D" w:rsidRDefault="00A44786" w:rsidP="00A44786">
      <w:pPr>
        <w:shd w:val="clear" w:color="auto" w:fill="FFFFFF"/>
        <w:rPr>
          <w:rFonts w:asciiTheme="minorHAnsi" w:hAnsiTheme="minorHAnsi" w:cstheme="minorHAnsi"/>
        </w:rPr>
      </w:pPr>
      <w:r w:rsidRPr="008E6B2F">
        <w:rPr>
          <w:rFonts w:asciiTheme="minorHAnsi" w:hAnsiTheme="minorHAnsi" w:cstheme="minorHAnsi"/>
          <w:color w:val="212529"/>
        </w:rPr>
        <w:t xml:space="preserve">Issued Date: </w:t>
      </w:r>
      <w:r w:rsidRPr="00A44786">
        <w:rPr>
          <w:rFonts w:asciiTheme="minorHAnsi" w:hAnsiTheme="minorHAnsi" w:cstheme="minorHAnsi"/>
          <w:color w:val="212529"/>
        </w:rPr>
        <w:t>Friday, September 1, 2017</w:t>
      </w:r>
    </w:p>
    <w:p w14:paraId="5AFC2B95" w14:textId="77777777" w:rsidR="00685F57" w:rsidRDefault="00685F57">
      <w:pPr>
        <w:rPr>
          <w:rFonts w:ascii="Cambria" w:hAnsi="Cambria" w:cs="Lucida Grande"/>
          <w:b/>
          <w:bCs/>
          <w:color w:val="333333"/>
          <w:sz w:val="20"/>
          <w:szCs w:val="20"/>
          <w:shd w:val="clear" w:color="auto" w:fill="FFFFFF"/>
        </w:rPr>
      </w:pPr>
    </w:p>
    <w:sectPr w:rsidR="00685F57"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E687" w14:textId="77777777" w:rsidR="00A44786" w:rsidRDefault="00A44786" w:rsidP="00A44786">
      <w:r>
        <w:separator/>
      </w:r>
    </w:p>
  </w:endnote>
  <w:endnote w:type="continuationSeparator" w:id="0">
    <w:p w14:paraId="53FA6A8A" w14:textId="77777777" w:rsidR="00A44786" w:rsidRDefault="00A44786" w:rsidP="00A4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9F910" w14:textId="77777777" w:rsidR="00A44786" w:rsidRDefault="00A44786" w:rsidP="00A44786">
      <w:r>
        <w:separator/>
      </w:r>
    </w:p>
  </w:footnote>
  <w:footnote w:type="continuationSeparator" w:id="0">
    <w:p w14:paraId="034F7EEC" w14:textId="77777777" w:rsidR="00A44786" w:rsidRDefault="00A44786" w:rsidP="00A44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E0A1" w14:textId="17929646" w:rsidR="00A44786" w:rsidRDefault="00A44786">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E04DC4">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6A9B8D0A" w14:textId="77777777" w:rsidR="00A44786" w:rsidRDefault="00A44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1F1E"/>
    <w:rsid w:val="00036C6B"/>
    <w:rsid w:val="0011290D"/>
    <w:rsid w:val="00135E6C"/>
    <w:rsid w:val="001576F6"/>
    <w:rsid w:val="001C1FFE"/>
    <w:rsid w:val="001C2055"/>
    <w:rsid w:val="00203AB1"/>
    <w:rsid w:val="0023048F"/>
    <w:rsid w:val="0024362F"/>
    <w:rsid w:val="002A09E0"/>
    <w:rsid w:val="002A4CBC"/>
    <w:rsid w:val="002C0AD9"/>
    <w:rsid w:val="002D5D65"/>
    <w:rsid w:val="0033236D"/>
    <w:rsid w:val="003415CA"/>
    <w:rsid w:val="00347003"/>
    <w:rsid w:val="00377174"/>
    <w:rsid w:val="00382635"/>
    <w:rsid w:val="00383121"/>
    <w:rsid w:val="0040553F"/>
    <w:rsid w:val="00445121"/>
    <w:rsid w:val="0046573D"/>
    <w:rsid w:val="00482481"/>
    <w:rsid w:val="004C011F"/>
    <w:rsid w:val="005339F5"/>
    <w:rsid w:val="00533F56"/>
    <w:rsid w:val="005930AA"/>
    <w:rsid w:val="00607953"/>
    <w:rsid w:val="006114A7"/>
    <w:rsid w:val="00630A76"/>
    <w:rsid w:val="0064641E"/>
    <w:rsid w:val="0065297A"/>
    <w:rsid w:val="0067786F"/>
    <w:rsid w:val="0068503E"/>
    <w:rsid w:val="00685F57"/>
    <w:rsid w:val="006B4828"/>
    <w:rsid w:val="006B6E14"/>
    <w:rsid w:val="006F3F5D"/>
    <w:rsid w:val="006F7368"/>
    <w:rsid w:val="0070514D"/>
    <w:rsid w:val="00723BB0"/>
    <w:rsid w:val="007445B5"/>
    <w:rsid w:val="007C1A48"/>
    <w:rsid w:val="007E0617"/>
    <w:rsid w:val="00814DB2"/>
    <w:rsid w:val="008213B6"/>
    <w:rsid w:val="0087430F"/>
    <w:rsid w:val="00896EB7"/>
    <w:rsid w:val="008B4B6E"/>
    <w:rsid w:val="008C4B3D"/>
    <w:rsid w:val="008E1CA0"/>
    <w:rsid w:val="00917937"/>
    <w:rsid w:val="009304DE"/>
    <w:rsid w:val="00943E47"/>
    <w:rsid w:val="00955978"/>
    <w:rsid w:val="009B1FC0"/>
    <w:rsid w:val="009D007D"/>
    <w:rsid w:val="00A44786"/>
    <w:rsid w:val="00A52383"/>
    <w:rsid w:val="00A93F24"/>
    <w:rsid w:val="00AC3221"/>
    <w:rsid w:val="00AD1705"/>
    <w:rsid w:val="00AE58DD"/>
    <w:rsid w:val="00AF1165"/>
    <w:rsid w:val="00B37980"/>
    <w:rsid w:val="00B417FB"/>
    <w:rsid w:val="00B55974"/>
    <w:rsid w:val="00B62D43"/>
    <w:rsid w:val="00B70D5D"/>
    <w:rsid w:val="00BE7352"/>
    <w:rsid w:val="00C01EFF"/>
    <w:rsid w:val="00C07DBF"/>
    <w:rsid w:val="00C8723D"/>
    <w:rsid w:val="00CB7B4E"/>
    <w:rsid w:val="00D67544"/>
    <w:rsid w:val="00D95EE2"/>
    <w:rsid w:val="00DB4C51"/>
    <w:rsid w:val="00DC64C0"/>
    <w:rsid w:val="00E04DC4"/>
    <w:rsid w:val="00E134A5"/>
    <w:rsid w:val="00E23267"/>
    <w:rsid w:val="00E346AF"/>
    <w:rsid w:val="00E734E5"/>
    <w:rsid w:val="00E86E3C"/>
    <w:rsid w:val="00E9149E"/>
    <w:rsid w:val="00EA1FE5"/>
    <w:rsid w:val="00EB1625"/>
    <w:rsid w:val="00EC1FAC"/>
    <w:rsid w:val="00EE094B"/>
    <w:rsid w:val="00EF4F5F"/>
    <w:rsid w:val="00F96E06"/>
    <w:rsid w:val="00FA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470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786"/>
    <w:pPr>
      <w:tabs>
        <w:tab w:val="center" w:pos="4680"/>
        <w:tab w:val="right" w:pos="9360"/>
      </w:tabs>
    </w:pPr>
  </w:style>
  <w:style w:type="character" w:customStyle="1" w:styleId="HeaderChar">
    <w:name w:val="Header Char"/>
    <w:basedOn w:val="DefaultParagraphFont"/>
    <w:link w:val="Header"/>
    <w:uiPriority w:val="99"/>
    <w:rsid w:val="00A44786"/>
    <w:rPr>
      <w:rFonts w:ascii="Times New Roman" w:eastAsia="Times New Roman" w:hAnsi="Times New Roman" w:cs="Times New Roman"/>
    </w:rPr>
  </w:style>
  <w:style w:type="paragraph" w:styleId="Footer">
    <w:name w:val="footer"/>
    <w:basedOn w:val="Normal"/>
    <w:link w:val="FooterChar"/>
    <w:uiPriority w:val="99"/>
    <w:unhideWhenUsed/>
    <w:rsid w:val="00A44786"/>
    <w:pPr>
      <w:tabs>
        <w:tab w:val="center" w:pos="4680"/>
        <w:tab w:val="right" w:pos="9360"/>
      </w:tabs>
    </w:pPr>
  </w:style>
  <w:style w:type="character" w:customStyle="1" w:styleId="FooterChar">
    <w:name w:val="Footer Char"/>
    <w:basedOn w:val="DefaultParagraphFont"/>
    <w:link w:val="Footer"/>
    <w:uiPriority w:val="99"/>
    <w:rsid w:val="00A4478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6F2F-8B8C-4F4D-8555-D2C52265D9C3}">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s>
</ds:datastoreItem>
</file>

<file path=customXml/itemProps2.xml><?xml version="1.0" encoding="utf-8"?>
<ds:datastoreItem xmlns:ds="http://schemas.openxmlformats.org/officeDocument/2006/customXml" ds:itemID="{7B3696CB-AF1B-41AE-A09D-83418C83102B}"/>
</file>

<file path=customXml/itemProps3.xml><?xml version="1.0" encoding="utf-8"?>
<ds:datastoreItem xmlns:ds="http://schemas.openxmlformats.org/officeDocument/2006/customXml" ds:itemID="{7D4FEF42-4088-4D7A-885F-CF6AF613BD34}"/>
</file>

<file path=customXml/itemProps4.xml><?xml version="1.0" encoding="utf-8"?>
<ds:datastoreItem xmlns:ds="http://schemas.openxmlformats.org/officeDocument/2006/customXml" ds:itemID="{2288D8D6-1E78-404E-9B3C-3410ED87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2022-03-15T17:31:00Z</dcterms:created>
  <dcterms:modified xsi:type="dcterms:W3CDTF">2022-03-21T18:31:00Z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123700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