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F0874" w14:textId="011BAC1F" w:rsidR="00E13AF3" w:rsidRDefault="00E13AF3" w:rsidP="00E13AF3">
      <w:pPr>
        <w:shd w:val="clear" w:color="auto" w:fill="FFFFFF"/>
        <w:spacing w:before="277" w:after="277"/>
        <w:jc w:val="right"/>
        <w:outlineLvl w:val="1"/>
        <w:rPr>
          <w:rFonts w:asciiTheme="minorHAnsi" w:hAnsiTheme="minorHAnsi" w:cstheme="minorHAnsi"/>
        </w:rPr>
      </w:pPr>
      <w:r w:rsidRPr="0026247C">
        <w:rPr>
          <w:rFonts w:asciiTheme="minorHAnsi" w:hAnsiTheme="minorHAnsi" w:cstheme="minorHAnsi"/>
        </w:rPr>
        <w:t>FMCSA-HOS-ELD-TECH-395-</w:t>
      </w:r>
      <w:r w:rsidRPr="007454C7">
        <w:rPr>
          <w:rFonts w:asciiTheme="minorHAnsi" w:hAnsiTheme="minorHAnsi" w:cstheme="minorHAnsi"/>
        </w:rPr>
        <w:t>FAQ26</w:t>
      </w:r>
      <w:r w:rsidR="007454C7" w:rsidRPr="007454C7">
        <w:rPr>
          <w:rFonts w:asciiTheme="minorHAnsi" w:hAnsiTheme="minorHAnsi" w:cstheme="minorHAnsi"/>
        </w:rPr>
        <w:t>(2022-03-10)</w:t>
      </w:r>
    </w:p>
    <w:p w14:paraId="1DA6D590" w14:textId="77777777" w:rsidR="004448C5" w:rsidRPr="007454C7" w:rsidRDefault="004448C5" w:rsidP="00E13AF3">
      <w:pPr>
        <w:shd w:val="clear" w:color="auto" w:fill="FFFFFF"/>
        <w:spacing w:before="277" w:after="277"/>
        <w:jc w:val="right"/>
        <w:outlineLvl w:val="1"/>
        <w:rPr>
          <w:rFonts w:asciiTheme="minorHAnsi" w:hAnsiTheme="minorHAnsi" w:cstheme="minorHAnsi"/>
        </w:rPr>
      </w:pPr>
    </w:p>
    <w:p w14:paraId="4E3A1C8D" w14:textId="77777777" w:rsidR="00E13AF3" w:rsidRPr="0026247C" w:rsidRDefault="00E13AF3" w:rsidP="00E13AF3">
      <w:pPr>
        <w:shd w:val="clear" w:color="auto" w:fill="FFFFFF"/>
        <w:spacing w:before="277" w:after="277"/>
        <w:outlineLvl w:val="1"/>
        <w:rPr>
          <w:rFonts w:asciiTheme="minorHAnsi" w:hAnsiTheme="minorHAnsi" w:cstheme="minorHAnsi"/>
          <w:b/>
          <w:bCs/>
        </w:rPr>
      </w:pPr>
      <w:r w:rsidRPr="0026247C">
        <w:rPr>
          <w:rFonts w:asciiTheme="minorHAnsi" w:hAnsiTheme="minorHAnsi" w:cstheme="minorHAnsi"/>
          <w:b/>
          <w:bCs/>
        </w:rPr>
        <w:t>Frequently Asked Questions: Electronic Logging Devices and Hours of Service – Technical Specifications</w:t>
      </w:r>
    </w:p>
    <w:p w14:paraId="266637B3" w14:textId="75411904" w:rsidR="00E13AF3" w:rsidRPr="00E13AF3" w:rsidRDefault="00E13AF3" w:rsidP="00E13AF3">
      <w:pPr>
        <w:pStyle w:val="Heading5"/>
        <w:spacing w:before="31"/>
        <w:rPr>
          <w:rFonts w:asciiTheme="minorHAnsi" w:hAnsiTheme="minorHAnsi" w:cstheme="minorHAnsi"/>
        </w:rPr>
      </w:pPr>
      <w:r w:rsidRPr="00E13AF3">
        <w:rPr>
          <w:rFonts w:asciiTheme="minorHAnsi" w:hAnsiTheme="minorHAnsi" w:cstheme="minorHAnsi"/>
          <w:b/>
          <w:bCs/>
          <w:color w:val="auto"/>
          <w:lang w:val="en"/>
        </w:rPr>
        <w:t>Question:</w:t>
      </w:r>
      <w:r w:rsidRPr="00E13AF3">
        <w:rPr>
          <w:rFonts w:asciiTheme="minorHAnsi" w:eastAsia="Calibri" w:hAnsiTheme="minorHAnsi" w:cstheme="minorHAnsi"/>
          <w:b/>
          <w:color w:val="auto"/>
        </w:rPr>
        <w:t xml:space="preserve"> </w:t>
      </w:r>
      <w:r w:rsidRPr="00E13AF3">
        <w:rPr>
          <w:rFonts w:asciiTheme="minorHAnsi" w:hAnsiTheme="minorHAnsi" w:cstheme="minorHAnsi"/>
          <w:color w:val="auto"/>
        </w:rPr>
        <w:t>How should the Time Zone Offset from UTC handle daylight savings time?</w:t>
      </w:r>
    </w:p>
    <w:p w14:paraId="3A7385C6" w14:textId="77777777" w:rsidR="00E13AF3" w:rsidRPr="0026247C" w:rsidRDefault="00E13AF3" w:rsidP="00E13AF3">
      <w:pPr>
        <w:spacing w:after="16" w:line="243" w:lineRule="auto"/>
        <w:rPr>
          <w:rFonts w:asciiTheme="minorHAnsi" w:hAnsiTheme="minorHAnsi" w:cstheme="minorHAnsi"/>
          <w:b/>
        </w:rPr>
      </w:pPr>
    </w:p>
    <w:p w14:paraId="24E5DD8F" w14:textId="047E4D60" w:rsidR="00E13AF3" w:rsidRPr="00E13AF3" w:rsidRDefault="00E13AF3" w:rsidP="00E13AF3">
      <w:pPr>
        <w:pStyle w:val="BodyText"/>
        <w:ind w:left="0"/>
        <w:rPr>
          <w:sz w:val="24"/>
          <w:szCs w:val="24"/>
        </w:rPr>
      </w:pPr>
      <w:r w:rsidRPr="00E13AF3">
        <w:rPr>
          <w:b/>
          <w:bCs/>
          <w:sz w:val="24"/>
          <w:szCs w:val="24"/>
        </w:rPr>
        <w:t>Guidance:</w:t>
      </w:r>
      <w:r w:rsidRPr="00E13AF3">
        <w:rPr>
          <w:sz w:val="24"/>
          <w:szCs w:val="24"/>
        </w:rPr>
        <w:t xml:space="preserve"> The rule calls for storing date/time information using UTC and transmitting data in the data file using the UTC offset in effect at the </w:t>
      </w:r>
      <w:r w:rsidR="007454C7">
        <w:rPr>
          <w:sz w:val="24"/>
          <w:szCs w:val="24"/>
        </w:rPr>
        <w:t>driver</w:t>
      </w:r>
      <w:r w:rsidRPr="00E13AF3">
        <w:rPr>
          <w:sz w:val="24"/>
          <w:szCs w:val="24"/>
        </w:rPr>
        <w:t>’s home terminal. This means that when daylight saving’s time is in effect at the home terminal, it should be included in the UTC offset. It would not be included in the UTC offset if daylight savings time is not in effect at the home terminal.</w:t>
      </w:r>
    </w:p>
    <w:p w14:paraId="330E0BEE" w14:textId="7AD8D27B" w:rsidR="00E13AF3" w:rsidRDefault="00E13AF3" w:rsidP="00E13AF3">
      <w:pPr>
        <w:rPr>
          <w:rFonts w:asciiTheme="minorHAnsi" w:hAnsiTheme="minorHAnsi" w:cstheme="minorHAnsi"/>
          <w:b/>
          <w:bCs/>
          <w:shd w:val="clear" w:color="auto" w:fill="FFFFFF"/>
        </w:rPr>
      </w:pPr>
    </w:p>
    <w:p w14:paraId="6B0FC579" w14:textId="1CEB70A6" w:rsidR="00BE7B4E" w:rsidRPr="00BE7B4E" w:rsidRDefault="00BE7B4E" w:rsidP="00E13AF3">
      <w:pPr>
        <w:rPr>
          <w:rFonts w:asciiTheme="minorHAnsi" w:hAnsiTheme="minorHAnsi" w:cstheme="minorHAnsi"/>
          <w:shd w:val="clear" w:color="auto" w:fill="FFFFFF"/>
        </w:rPr>
      </w:pPr>
      <w:r w:rsidRPr="00BE7B4E">
        <w:rPr>
          <w:rFonts w:asciiTheme="minorHAnsi" w:hAnsiTheme="minorHAnsi" w:cstheme="minorHAnsi"/>
          <w:b/>
          <w:bCs/>
          <w:shd w:val="clear" w:color="auto" w:fill="FFFFFF"/>
        </w:rPr>
        <w:t>Contact Info:</w:t>
      </w:r>
      <w:r w:rsidRPr="00BE7B4E">
        <w:rPr>
          <w:rFonts w:asciiTheme="minorHAnsi" w:hAnsiTheme="minorHAnsi" w:cstheme="minorHAnsi"/>
          <w:shd w:val="clear" w:color="auto" w:fill="FFFFFF"/>
        </w:rPr>
        <w:t xml:space="preserve"> FMCSA ELD Information, 1-800-832-5660 or </w:t>
      </w:r>
      <w:hyperlink r:id="rId11" w:history="1">
        <w:r w:rsidRPr="00BE7B4E">
          <w:rPr>
            <w:rStyle w:val="Hyperlink"/>
            <w:rFonts w:asciiTheme="minorHAnsi" w:hAnsiTheme="minorHAnsi" w:cstheme="minorHAnsi"/>
            <w:shd w:val="clear" w:color="auto" w:fill="FFFFFF"/>
          </w:rPr>
          <w:t>ELD@dot.gov</w:t>
        </w:r>
      </w:hyperlink>
      <w:r w:rsidRPr="00BE7B4E">
        <w:rPr>
          <w:rFonts w:asciiTheme="minorHAnsi" w:hAnsiTheme="minorHAnsi" w:cstheme="minorHAnsi"/>
          <w:shd w:val="clear" w:color="auto" w:fill="FFFFFF"/>
        </w:rPr>
        <w:t>.</w:t>
      </w:r>
    </w:p>
    <w:p w14:paraId="308E185F" w14:textId="77777777" w:rsidR="00BE7B4E" w:rsidRPr="00BE7B4E" w:rsidRDefault="00BE7B4E" w:rsidP="00BE7B4E">
      <w:pPr>
        <w:shd w:val="clear" w:color="auto" w:fill="FFFFFF"/>
        <w:outlineLvl w:val="1"/>
        <w:rPr>
          <w:rFonts w:ascii="Calibri" w:eastAsia="Calibri" w:hAnsi="Calibri"/>
        </w:rPr>
      </w:pPr>
      <w:r w:rsidRPr="00BE7B4E">
        <w:rPr>
          <w:rFonts w:ascii="Calibri" w:eastAsia="Calibri" w:hAnsi="Calibri"/>
        </w:rPr>
        <w:t>________________________</w:t>
      </w:r>
    </w:p>
    <w:p w14:paraId="5649B2C7" w14:textId="77777777" w:rsidR="00BE7B4E" w:rsidRPr="00BE7B4E" w:rsidRDefault="00BE7B4E" w:rsidP="00BE7B4E">
      <w:pPr>
        <w:shd w:val="clear" w:color="auto" w:fill="FFFFFF"/>
        <w:outlineLvl w:val="1"/>
        <w:rPr>
          <w:rFonts w:ascii="Calibri" w:eastAsia="Calibri" w:hAnsi="Calibri"/>
          <w:b/>
          <w:bCs/>
          <w:color w:val="000000"/>
        </w:rPr>
      </w:pPr>
    </w:p>
    <w:p w14:paraId="645C53F5" w14:textId="77777777" w:rsidR="00BE7B4E" w:rsidRPr="00BE7B4E" w:rsidRDefault="00BE7B4E" w:rsidP="00BE7B4E">
      <w:pPr>
        <w:shd w:val="clear" w:color="auto" w:fill="FFFFFF"/>
        <w:outlineLvl w:val="1"/>
        <w:rPr>
          <w:rFonts w:ascii="Calibri" w:eastAsia="Calibri" w:hAnsi="Calibri"/>
          <w:i/>
          <w:iCs/>
        </w:rPr>
      </w:pPr>
      <w:r w:rsidRPr="00BE7B4E">
        <w:rPr>
          <w:rFonts w:ascii="Calibri" w:eastAsia="Calibri" w:hAnsi="Calibri"/>
          <w:i/>
          <w:iCs/>
        </w:rPr>
        <w:t>Note: This guidance document does not have the force and effect of law and is not meant to bind the public in any way.  It is intended only to provide information and clarity regarding existing requirements under the law or agency policies.</w:t>
      </w:r>
    </w:p>
    <w:p w14:paraId="6AD05858" w14:textId="77777777" w:rsidR="00BE7B4E" w:rsidRPr="0026247C" w:rsidRDefault="00BE7B4E" w:rsidP="00E13AF3">
      <w:pPr>
        <w:rPr>
          <w:rFonts w:asciiTheme="minorHAnsi" w:hAnsiTheme="minorHAnsi" w:cstheme="minorHAnsi"/>
          <w:b/>
          <w:bCs/>
          <w:shd w:val="clear" w:color="auto" w:fill="FFFFFF"/>
        </w:rPr>
      </w:pPr>
    </w:p>
    <w:p w14:paraId="3CEC66D4" w14:textId="77777777" w:rsidR="00E13AF3" w:rsidRPr="0026247C" w:rsidRDefault="00E13AF3" w:rsidP="00E13AF3">
      <w:pPr>
        <w:shd w:val="clear" w:color="auto" w:fill="FFFFFF"/>
        <w:rPr>
          <w:rFonts w:asciiTheme="minorHAnsi" w:hAnsiTheme="minorHAnsi" w:cstheme="minorHAnsi"/>
          <w:b/>
          <w:bCs/>
        </w:rPr>
      </w:pPr>
      <w:r w:rsidRPr="0026247C">
        <w:rPr>
          <w:rFonts w:asciiTheme="minorHAnsi" w:hAnsiTheme="minorHAnsi" w:cstheme="minorHAnsi"/>
          <w:b/>
          <w:bCs/>
        </w:rPr>
        <w:t>Regulatory Topic: ELD Guidance</w:t>
      </w:r>
    </w:p>
    <w:p w14:paraId="5431A3CA" w14:textId="77777777" w:rsidR="00E13AF3" w:rsidRPr="0026247C" w:rsidRDefault="00E13AF3" w:rsidP="00E13AF3">
      <w:pPr>
        <w:shd w:val="clear" w:color="auto" w:fill="FFFFFF"/>
        <w:rPr>
          <w:rFonts w:asciiTheme="minorHAnsi" w:hAnsiTheme="minorHAnsi" w:cstheme="minorHAnsi"/>
          <w:b/>
          <w:bCs/>
        </w:rPr>
      </w:pPr>
    </w:p>
    <w:p w14:paraId="391AA637" w14:textId="77777777" w:rsidR="0065667A" w:rsidRPr="0065667A" w:rsidRDefault="0065667A" w:rsidP="0065667A">
      <w:pPr>
        <w:shd w:val="clear" w:color="auto" w:fill="FFFFFF"/>
        <w:rPr>
          <w:rFonts w:asciiTheme="minorHAnsi" w:hAnsiTheme="minorHAnsi" w:cstheme="minorHAnsi"/>
        </w:rPr>
      </w:pPr>
      <w:r w:rsidRPr="0065667A">
        <w:rPr>
          <w:rFonts w:asciiTheme="minorHAnsi" w:hAnsiTheme="minorHAnsi" w:cstheme="minorHAnsi"/>
        </w:rPr>
        <w:t xml:space="preserve">Effective Date: Thursday, March 10, 2022 </w:t>
      </w:r>
    </w:p>
    <w:p w14:paraId="4E6768D1" w14:textId="77777777" w:rsidR="0065667A" w:rsidRPr="0065667A" w:rsidRDefault="0065667A" w:rsidP="0065667A">
      <w:pPr>
        <w:shd w:val="clear" w:color="auto" w:fill="FFFFFF"/>
        <w:rPr>
          <w:rFonts w:asciiTheme="minorHAnsi" w:hAnsiTheme="minorHAnsi" w:cstheme="minorHAnsi"/>
        </w:rPr>
      </w:pPr>
    </w:p>
    <w:p w14:paraId="4A55E822" w14:textId="702CF5C9" w:rsidR="00B75E11" w:rsidRPr="00E13AF3" w:rsidRDefault="0065667A" w:rsidP="0065667A">
      <w:pPr>
        <w:shd w:val="clear" w:color="auto" w:fill="FFFFFF"/>
        <w:rPr>
          <w:rFonts w:asciiTheme="minorHAnsi" w:hAnsiTheme="minorHAnsi" w:cstheme="minorHAnsi"/>
        </w:rPr>
      </w:pPr>
      <w:r w:rsidRPr="0065667A">
        <w:rPr>
          <w:rFonts w:asciiTheme="minorHAnsi" w:hAnsiTheme="minorHAnsi" w:cstheme="minorHAnsi"/>
        </w:rPr>
        <w:t>Issued Date: Thursday, March 10, 2022</w:t>
      </w:r>
    </w:p>
    <w:sectPr w:rsidR="00B75E11" w:rsidRPr="00E13AF3"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6BA56" w14:textId="77777777" w:rsidR="00E13AF3" w:rsidRDefault="00E13AF3" w:rsidP="00E13AF3">
      <w:r>
        <w:separator/>
      </w:r>
    </w:p>
  </w:endnote>
  <w:endnote w:type="continuationSeparator" w:id="0">
    <w:p w14:paraId="232662D9" w14:textId="77777777" w:rsidR="00E13AF3" w:rsidRDefault="00E13AF3" w:rsidP="00E1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44B4E" w14:textId="77777777" w:rsidR="00E13AF3" w:rsidRDefault="00E13AF3" w:rsidP="00E13AF3">
      <w:r>
        <w:separator/>
      </w:r>
    </w:p>
  </w:footnote>
  <w:footnote w:type="continuationSeparator" w:id="0">
    <w:p w14:paraId="3A5CFADD" w14:textId="77777777" w:rsidR="00E13AF3" w:rsidRDefault="00E13AF3" w:rsidP="00E1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F66E" w14:textId="254E6769" w:rsidR="007454C7" w:rsidRPr="00984249" w:rsidRDefault="007454C7" w:rsidP="007454C7">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r w:rsidRPr="00D4164D">
      <w:rPr>
        <w:rFonts w:ascii="Calibri" w:eastAsia="Calibri" w:hAnsi="Calibri"/>
        <w:b/>
        <w:bCs/>
        <w:sz w:val="28"/>
        <w:szCs w:val="28"/>
      </w:rPr>
      <w:t>FMCSA-</w:t>
    </w:r>
    <w:r>
      <w:rPr>
        <w:rFonts w:ascii="Calibri" w:eastAsia="Calibri" w:hAnsi="Calibri"/>
        <w:b/>
        <w:bCs/>
        <w:sz w:val="28"/>
        <w:szCs w:val="28"/>
      </w:rPr>
      <w:t>HOS-</w:t>
    </w:r>
    <w:r w:rsidRPr="00D4164D">
      <w:rPr>
        <w:rFonts w:ascii="Calibri" w:eastAsia="Calibri" w:hAnsi="Calibri"/>
        <w:b/>
        <w:bCs/>
        <w:sz w:val="28"/>
        <w:szCs w:val="28"/>
      </w:rPr>
      <w:t>ELD-T</w:t>
    </w:r>
    <w:r>
      <w:rPr>
        <w:rFonts w:ascii="Calibri" w:eastAsia="Calibri" w:hAnsi="Calibri"/>
        <w:b/>
        <w:bCs/>
        <w:sz w:val="28"/>
        <w:szCs w:val="28"/>
      </w:rPr>
      <w:t>ech</w:t>
    </w:r>
    <w:r w:rsidRPr="00D4164D">
      <w:rPr>
        <w:rFonts w:ascii="Calibri" w:eastAsia="Calibri" w:hAnsi="Calibri"/>
        <w:b/>
        <w:bCs/>
        <w:sz w:val="28"/>
        <w:szCs w:val="28"/>
      </w:rPr>
      <w:t>-FAQ</w:t>
    </w:r>
    <w:r>
      <w:rPr>
        <w:rFonts w:ascii="Calibri" w:eastAsia="Calibri" w:hAnsi="Calibri"/>
        <w:b/>
        <w:bCs/>
        <w:sz w:val="28"/>
        <w:szCs w:val="28"/>
      </w:rPr>
      <w:t>26</w:t>
    </w:r>
    <w:r w:rsidRPr="00FA56FF">
      <w:rPr>
        <w:rFonts w:ascii="Calibri" w:eastAsia="Calibri" w:hAnsi="Calibri"/>
        <w:b/>
        <w:bCs/>
        <w:sz w:val="28"/>
        <w:szCs w:val="28"/>
      </w:rPr>
      <w:t xml:space="preserve">, issued on </w:t>
    </w:r>
    <w:r>
      <w:rPr>
        <w:rFonts w:ascii="Calibri" w:eastAsia="Calibri" w:hAnsi="Calibri"/>
        <w:b/>
        <w:bCs/>
        <w:sz w:val="28"/>
        <w:szCs w:val="28"/>
      </w:rPr>
      <w:t>September 1, 2017</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20649DBF" w14:textId="77777777" w:rsidR="00E13AF3" w:rsidRDefault="00E13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pPr>
      <w:rPr>
        <w:rFonts w:hint="default"/>
        <w:lang w:val="en-US" w:eastAsia="en-US" w:bidi="en-US"/>
      </w:rPr>
    </w:lvl>
    <w:lvl w:ilvl="1">
      <w:start w:val="6"/>
      <w:numFmt w:val="decimal"/>
      <w:lvlText w:val="%1.%2"/>
      <w:lvlJc w:val="left"/>
      <w:pPr>
        <w:ind w:left="1144" w:hanging="665"/>
      </w:pPr>
      <w:rPr>
        <w:rFonts w:hint="default"/>
        <w:lang w:val="en-US" w:eastAsia="en-US" w:bidi="en-US"/>
      </w:rPr>
    </w:lvl>
    <w:lvl w:ilvl="2">
      <w:start w:val="1"/>
      <w:numFmt w:val="decimal"/>
      <w:lvlText w:val="%1.%2.%3"/>
      <w:lvlJc w:val="left"/>
      <w:pPr>
        <w:ind w:left="1144" w:hanging="665"/>
      </w:pPr>
      <w:rPr>
        <w:rFonts w:hint="default"/>
        <w:lang w:val="en-US" w:eastAsia="en-US" w:bidi="en-US"/>
      </w:rPr>
    </w:lvl>
    <w:lvl w:ilvl="3">
      <w:start w:val="7"/>
      <w:numFmt w:val="decimal"/>
      <w:lvlText w:val="%1.%2.%3.%4"/>
      <w:lvlJc w:val="left"/>
      <w:pPr>
        <w:ind w:left="1144" w:hanging="665"/>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A56"/>
    <w:rsid w:val="00077575"/>
    <w:rsid w:val="000C2C3B"/>
    <w:rsid w:val="0011401B"/>
    <w:rsid w:val="00135E6C"/>
    <w:rsid w:val="0016593B"/>
    <w:rsid w:val="00191758"/>
    <w:rsid w:val="00196AEC"/>
    <w:rsid w:val="001A5566"/>
    <w:rsid w:val="001C1FFE"/>
    <w:rsid w:val="001C2055"/>
    <w:rsid w:val="0021580F"/>
    <w:rsid w:val="00223B24"/>
    <w:rsid w:val="00254E56"/>
    <w:rsid w:val="00297B51"/>
    <w:rsid w:val="002A09E0"/>
    <w:rsid w:val="002A58A9"/>
    <w:rsid w:val="002B1546"/>
    <w:rsid w:val="002D5D65"/>
    <w:rsid w:val="003F03C1"/>
    <w:rsid w:val="0040553F"/>
    <w:rsid w:val="004448C5"/>
    <w:rsid w:val="00445121"/>
    <w:rsid w:val="00482481"/>
    <w:rsid w:val="00492B08"/>
    <w:rsid w:val="0049347D"/>
    <w:rsid w:val="004A39E8"/>
    <w:rsid w:val="004B2F3B"/>
    <w:rsid w:val="00533F56"/>
    <w:rsid w:val="00540287"/>
    <w:rsid w:val="005575D1"/>
    <w:rsid w:val="0056259C"/>
    <w:rsid w:val="005930AA"/>
    <w:rsid w:val="005C7176"/>
    <w:rsid w:val="00630A76"/>
    <w:rsid w:val="00640DD6"/>
    <w:rsid w:val="00642B53"/>
    <w:rsid w:val="0065667A"/>
    <w:rsid w:val="0067786F"/>
    <w:rsid w:val="006B4257"/>
    <w:rsid w:val="006C7E1F"/>
    <w:rsid w:val="00705FD3"/>
    <w:rsid w:val="00743730"/>
    <w:rsid w:val="007454C7"/>
    <w:rsid w:val="007F5ABF"/>
    <w:rsid w:val="00842BB3"/>
    <w:rsid w:val="0087328E"/>
    <w:rsid w:val="008945B3"/>
    <w:rsid w:val="008E1CA0"/>
    <w:rsid w:val="009304DE"/>
    <w:rsid w:val="00941168"/>
    <w:rsid w:val="009441C1"/>
    <w:rsid w:val="009A0173"/>
    <w:rsid w:val="00A10009"/>
    <w:rsid w:val="00A746CF"/>
    <w:rsid w:val="00A7774F"/>
    <w:rsid w:val="00A93F24"/>
    <w:rsid w:val="00AE58DD"/>
    <w:rsid w:val="00AF1165"/>
    <w:rsid w:val="00B11CE3"/>
    <w:rsid w:val="00B42101"/>
    <w:rsid w:val="00B55974"/>
    <w:rsid w:val="00B61AA0"/>
    <w:rsid w:val="00B75E11"/>
    <w:rsid w:val="00BA324F"/>
    <w:rsid w:val="00BB3930"/>
    <w:rsid w:val="00BB77A0"/>
    <w:rsid w:val="00BE7352"/>
    <w:rsid w:val="00BE7B4E"/>
    <w:rsid w:val="00C0458C"/>
    <w:rsid w:val="00C07DBF"/>
    <w:rsid w:val="00C17F3C"/>
    <w:rsid w:val="00C65C57"/>
    <w:rsid w:val="00CC5D64"/>
    <w:rsid w:val="00CD71B7"/>
    <w:rsid w:val="00D42720"/>
    <w:rsid w:val="00D42FE7"/>
    <w:rsid w:val="00D76E9A"/>
    <w:rsid w:val="00D959D8"/>
    <w:rsid w:val="00DA04A6"/>
    <w:rsid w:val="00DA538C"/>
    <w:rsid w:val="00DE2480"/>
    <w:rsid w:val="00E13AF3"/>
    <w:rsid w:val="00E5192A"/>
    <w:rsid w:val="00E60306"/>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7F5A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AF3"/>
    <w:pPr>
      <w:tabs>
        <w:tab w:val="center" w:pos="4680"/>
        <w:tab w:val="right" w:pos="9360"/>
      </w:tabs>
    </w:pPr>
  </w:style>
  <w:style w:type="character" w:customStyle="1" w:styleId="HeaderChar">
    <w:name w:val="Header Char"/>
    <w:basedOn w:val="DefaultParagraphFont"/>
    <w:link w:val="Header"/>
    <w:uiPriority w:val="99"/>
    <w:rsid w:val="00E13AF3"/>
    <w:rPr>
      <w:rFonts w:ascii="Times New Roman" w:eastAsia="Times New Roman" w:hAnsi="Times New Roman" w:cs="Times New Roman"/>
    </w:rPr>
  </w:style>
  <w:style w:type="paragraph" w:styleId="Footer">
    <w:name w:val="footer"/>
    <w:basedOn w:val="Normal"/>
    <w:link w:val="FooterChar"/>
    <w:uiPriority w:val="99"/>
    <w:unhideWhenUsed/>
    <w:rsid w:val="00E13AF3"/>
    <w:pPr>
      <w:tabs>
        <w:tab w:val="center" w:pos="4680"/>
        <w:tab w:val="right" w:pos="9360"/>
      </w:tabs>
    </w:pPr>
  </w:style>
  <w:style w:type="character" w:customStyle="1" w:styleId="FooterChar">
    <w:name w:val="Footer Char"/>
    <w:basedOn w:val="DefaultParagraphFont"/>
    <w:link w:val="Footer"/>
    <w:uiPriority w:val="99"/>
    <w:rsid w:val="00E13AF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E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2658D-0370-4446-9B43-CB97A1EB6709}">
  <ds:schemaRefs>
    <ds:schemaRef ds:uri="http://schemas.microsoft.com/sharepoint/v3/contenttype/forms"/>
  </ds:schemaRefs>
</ds:datastoreItem>
</file>

<file path=customXml/itemProps2.xml><?xml version="1.0" encoding="utf-8"?>
<ds:datastoreItem xmlns:ds="http://schemas.openxmlformats.org/officeDocument/2006/customXml" ds:itemID="{8442AA73-DF38-4A93-8268-8DE981A4FB77}">
  <ds:schemaRefs>
    <ds:schemaRef ds:uri="http://schemas.openxmlformats.org/officeDocument/2006/bibliography"/>
  </ds:schemaRefs>
</ds:datastoreItem>
</file>

<file path=customXml/itemProps3.xml><?xml version="1.0" encoding="utf-8"?>
<ds:datastoreItem xmlns:ds="http://schemas.openxmlformats.org/officeDocument/2006/customXml" ds:itemID="{552957B8-9E0F-4E18-B19A-A745F4CA6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C8C98-6897-45A6-BB60-509CD41AC10E}">
  <ds:schemaRefs>
    <ds:schemaRef ds:uri="http://schemas.microsoft.com/office/2006/documentManagement/types"/>
    <ds:schemaRef ds:uri="37fa63e5-2fbd-492a-8b26-19ffd2e25286"/>
    <ds:schemaRef ds:uri="http://purl.org/dc/elements/1.1/"/>
    <ds:schemaRef ds:uri="http://schemas.microsoft.com/office/2006/metadata/properties"/>
    <ds:schemaRef ds:uri="http://schemas.microsoft.com/office/infopath/2007/PartnerControls"/>
    <ds:schemaRef ds:uri="http://purl.org/dc/terms/"/>
    <ds:schemaRef ds:uri="58f509ee-0e07-4739-86e5-4c23e80f229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4</cp:revision>
  <cp:lastPrinted>2020-02-13T17:14:00Z</cp:lastPrinted>
  <dcterms:created xsi:type="dcterms:W3CDTF">2022-03-10T18:01:00Z</dcterms:created>
  <dcterms:modified xsi:type="dcterms:W3CDTF">2022-03-10T18:07:00Z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ies>
</file>