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2FBF10E2" w:rsidR="00D154FB" w:rsidRPr="00D30A08" w:rsidRDefault="00387F08" w:rsidP="00732EA5">
      <w:pPr>
        <w:jc w:val="right"/>
        <w:rPr>
          <w:rFonts w:asciiTheme="minorHAnsi" w:hAnsiTheme="minorHAnsi" w:cstheme="minorHAnsi"/>
          <w:color w:val="212529"/>
          <w:shd w:val="clear" w:color="auto" w:fill="FFFFFF"/>
        </w:rPr>
      </w:pPr>
      <w:r w:rsidRPr="00D30A08">
        <w:rPr>
          <w:rFonts w:asciiTheme="minorHAnsi" w:hAnsiTheme="minorHAnsi" w:cstheme="minorHAnsi"/>
          <w:color w:val="212529"/>
          <w:shd w:val="clear" w:color="auto" w:fill="FFFFFF"/>
        </w:rPr>
        <w:t>FMCSA-HOS-ELD-395-FAQ</w:t>
      </w:r>
      <w:r w:rsidR="009C33EF" w:rsidRPr="00D30A08">
        <w:rPr>
          <w:rFonts w:asciiTheme="minorHAnsi" w:hAnsiTheme="minorHAnsi" w:cstheme="minorHAnsi"/>
          <w:color w:val="212529"/>
          <w:shd w:val="clear" w:color="auto" w:fill="FFFFFF"/>
        </w:rPr>
        <w:t>5</w:t>
      </w:r>
      <w:r w:rsidR="00A446C0" w:rsidRPr="00D30A08">
        <w:rPr>
          <w:rFonts w:asciiTheme="minorHAnsi" w:hAnsiTheme="minorHAnsi" w:cstheme="minorHAnsi"/>
          <w:color w:val="212529"/>
          <w:shd w:val="clear" w:color="auto" w:fill="FFFFFF"/>
        </w:rPr>
        <w:t>3</w:t>
      </w:r>
      <w:r w:rsidR="00732EA5" w:rsidRPr="00D30A08">
        <w:rPr>
          <w:rFonts w:asciiTheme="minorHAnsi" w:hAnsiTheme="minorHAnsi" w:cstheme="minorHAnsi"/>
          <w:color w:val="212529"/>
          <w:shd w:val="clear" w:color="auto" w:fill="FFFFFF"/>
        </w:rPr>
        <w:t>(</w:t>
      </w:r>
      <w:r w:rsidR="009C33EF" w:rsidRPr="00D30A08">
        <w:rPr>
          <w:rFonts w:asciiTheme="minorHAnsi" w:hAnsiTheme="minorHAnsi" w:cstheme="minorHAnsi"/>
          <w:color w:val="212529"/>
          <w:shd w:val="clear" w:color="auto" w:fill="FFFFFF"/>
        </w:rPr>
        <w:t>2017-0</w:t>
      </w:r>
      <w:r w:rsidR="003713D2" w:rsidRPr="00D30A08">
        <w:rPr>
          <w:rFonts w:asciiTheme="minorHAnsi" w:hAnsiTheme="minorHAnsi" w:cstheme="minorHAnsi"/>
          <w:color w:val="212529"/>
          <w:shd w:val="clear" w:color="auto" w:fill="FFFFFF"/>
        </w:rPr>
        <w:t>3-28</w:t>
      </w:r>
      <w:r w:rsidR="00732EA5" w:rsidRPr="00D30A08">
        <w:rPr>
          <w:rFonts w:asciiTheme="minorHAnsi" w:hAnsiTheme="minorHAnsi" w:cstheme="minorHAnsi"/>
          <w:color w:val="212529"/>
          <w:shd w:val="clear" w:color="auto" w:fill="FFFFFF"/>
        </w:rPr>
        <w:t>)-CORR1</w:t>
      </w:r>
    </w:p>
    <w:p w14:paraId="64EB14C0" w14:textId="77777777" w:rsidR="00732EA5" w:rsidRPr="00D30A08" w:rsidRDefault="00732EA5" w:rsidP="00732EA5">
      <w:pPr>
        <w:jc w:val="right"/>
        <w:rPr>
          <w:rFonts w:asciiTheme="minorHAnsi" w:hAnsiTheme="minorHAnsi" w:cstheme="minorHAnsi"/>
        </w:rPr>
      </w:pPr>
    </w:p>
    <w:p w14:paraId="31FD9A4F" w14:textId="68441771" w:rsidR="00B545D2" w:rsidRPr="00D30A08" w:rsidRDefault="00AC3221" w:rsidP="00DB3D45">
      <w:pPr>
        <w:pStyle w:val="Question"/>
        <w:rPr>
          <w:rFonts w:asciiTheme="minorHAnsi" w:hAnsiTheme="minorHAnsi"/>
          <w:b w:val="0"/>
          <w:bCs/>
          <w:sz w:val="24"/>
          <w:szCs w:val="24"/>
        </w:rPr>
      </w:pPr>
      <w:r w:rsidRPr="00D30A08">
        <w:rPr>
          <w:rFonts w:asciiTheme="minorHAnsi" w:hAnsiTheme="minorHAnsi"/>
          <w:bCs/>
          <w:sz w:val="24"/>
          <w:szCs w:val="24"/>
          <w:lang w:val="en"/>
        </w:rPr>
        <w:t>Question:</w:t>
      </w:r>
      <w:r w:rsidR="0087430F" w:rsidRPr="00D30A08">
        <w:rPr>
          <w:rFonts w:asciiTheme="minorHAnsi" w:eastAsia="Calibri" w:hAnsiTheme="minorHAnsi"/>
          <w:sz w:val="24"/>
          <w:szCs w:val="24"/>
        </w:rPr>
        <w:t xml:space="preserve"> </w:t>
      </w:r>
      <w:r w:rsidR="00A446C0" w:rsidRPr="00D30A08">
        <w:rPr>
          <w:rFonts w:asciiTheme="minorHAnsi" w:hAnsiTheme="minorHAnsi"/>
          <w:b w:val="0"/>
          <w:bCs/>
          <w:sz w:val="24"/>
          <w:szCs w:val="24"/>
        </w:rPr>
        <w:t xml:space="preserve">Are drivers allowed to edit their records of duty status (RODS) using the electronic logging device (ELD) </w:t>
      </w:r>
      <w:proofErr w:type="gramStart"/>
      <w:r w:rsidR="00A446C0" w:rsidRPr="00D30A08">
        <w:rPr>
          <w:rFonts w:asciiTheme="minorHAnsi" w:hAnsiTheme="minorHAnsi"/>
          <w:b w:val="0"/>
          <w:bCs/>
          <w:sz w:val="24"/>
          <w:szCs w:val="24"/>
        </w:rPr>
        <w:t>back office</w:t>
      </w:r>
      <w:proofErr w:type="gramEnd"/>
      <w:r w:rsidR="00A446C0" w:rsidRPr="00D30A08">
        <w:rPr>
          <w:rFonts w:asciiTheme="minorHAnsi" w:hAnsiTheme="minorHAnsi"/>
          <w:b w:val="0"/>
          <w:bCs/>
          <w:sz w:val="24"/>
          <w:szCs w:val="24"/>
        </w:rPr>
        <w:t xml:space="preserve"> support systems once they leave the commercial motor vehicle (CMV)?</w:t>
      </w:r>
    </w:p>
    <w:p w14:paraId="52383E25" w14:textId="77777777" w:rsidR="009C33EF" w:rsidRPr="00D30A08" w:rsidRDefault="009C33EF" w:rsidP="00DB3D45">
      <w:pPr>
        <w:pStyle w:val="Question"/>
        <w:rPr>
          <w:rFonts w:asciiTheme="minorHAnsi" w:hAnsiTheme="minorHAnsi"/>
          <w:sz w:val="24"/>
          <w:szCs w:val="24"/>
        </w:rPr>
      </w:pPr>
    </w:p>
    <w:p w14:paraId="4B8AB282" w14:textId="22504301" w:rsidR="00B545D2" w:rsidRPr="00D30A08" w:rsidRDefault="001126FB" w:rsidP="00A446C0">
      <w:pPr>
        <w:rPr>
          <w:sz w:val="28"/>
          <w:szCs w:val="28"/>
        </w:rPr>
      </w:pPr>
      <w:r w:rsidRPr="00D30A08">
        <w:rPr>
          <w:rFonts w:asciiTheme="minorHAnsi" w:hAnsiTheme="minorHAnsi" w:cstheme="minorHAnsi"/>
          <w:b/>
        </w:rPr>
        <w:t>Answer</w:t>
      </w:r>
      <w:r w:rsidR="005339F5" w:rsidRPr="00D30A08">
        <w:rPr>
          <w:rFonts w:asciiTheme="minorHAnsi" w:hAnsiTheme="minorHAnsi" w:cstheme="minorHAnsi"/>
          <w:b/>
        </w:rPr>
        <w:t>:</w:t>
      </w:r>
      <w:r w:rsidR="0064641E" w:rsidRPr="00D30A08">
        <w:rPr>
          <w:rFonts w:asciiTheme="minorHAnsi" w:eastAsia="Calibri" w:hAnsiTheme="minorHAnsi" w:cstheme="minorHAnsi"/>
          <w:b/>
        </w:rPr>
        <w:t xml:space="preserve"> </w:t>
      </w:r>
      <w:r w:rsidR="00A446C0" w:rsidRPr="00D30A08">
        <w:rPr>
          <w:rFonts w:asciiTheme="minorHAnsi" w:hAnsiTheme="minorHAnsi" w:cstheme="minorHAnsi"/>
        </w:rPr>
        <w:t xml:space="preserve">Yes. Drivers may edit their RODS using ELD </w:t>
      </w:r>
      <w:proofErr w:type="gramStart"/>
      <w:r w:rsidR="00A446C0" w:rsidRPr="00D30A08">
        <w:rPr>
          <w:rFonts w:asciiTheme="minorHAnsi" w:hAnsiTheme="minorHAnsi" w:cstheme="minorHAnsi"/>
        </w:rPr>
        <w:t>back office</w:t>
      </w:r>
      <w:proofErr w:type="gramEnd"/>
      <w:r w:rsidR="00A446C0" w:rsidRPr="00D30A08">
        <w:rPr>
          <w:rFonts w:asciiTheme="minorHAnsi" w:hAnsiTheme="minorHAnsi" w:cstheme="minorHAnsi"/>
        </w:rPr>
        <w:t xml:space="preserve"> support systems. While these edits or corrections are allowed to ensure an accurate record of the driver’s duty status, </w:t>
      </w:r>
      <w:r w:rsidR="00A446C0" w:rsidRPr="00D30A08">
        <w:rPr>
          <w:rFonts w:asciiTheme="minorHAnsi" w:hAnsiTheme="minorHAnsi" w:cstheme="minorHAnsi"/>
          <w:color w:val="212529"/>
          <w:shd w:val="clear" w:color="auto" w:fill="FFFFFF"/>
        </w:rPr>
        <w:t xml:space="preserve">under 49 CFR </w:t>
      </w:r>
      <w:hyperlink r:id="rId11" w:anchor="p-395.30(f)" w:history="1">
        <w:r w:rsidR="00A446C0" w:rsidRPr="00D30A08">
          <w:rPr>
            <w:rStyle w:val="Hyperlink"/>
            <w:rFonts w:asciiTheme="minorHAnsi" w:hAnsiTheme="minorHAnsi" w:cstheme="minorHAnsi"/>
            <w:shd w:val="clear" w:color="auto" w:fill="FFFFFF"/>
          </w:rPr>
          <w:t>395.30(f)</w:t>
        </w:r>
      </w:hyperlink>
      <w:r w:rsidR="00A446C0" w:rsidRPr="00D30A08">
        <w:rPr>
          <w:rFonts w:asciiTheme="minorHAnsi" w:hAnsiTheme="minorHAnsi" w:cstheme="minorHAnsi"/>
          <w:color w:val="212529"/>
          <w:shd w:val="clear" w:color="auto" w:fill="FFFFFF"/>
        </w:rPr>
        <w:t xml:space="preserve"> and the technical specifications in </w:t>
      </w:r>
      <w:hyperlink r:id="rId12" w:anchor="Appendix-A-to-Subpart-B-of-Part-395" w:history="1">
        <w:r w:rsidR="00A446C0" w:rsidRPr="00D30A08">
          <w:rPr>
            <w:rStyle w:val="Hyperlink"/>
            <w:rFonts w:asciiTheme="minorHAnsi" w:hAnsiTheme="minorHAnsi" w:cstheme="minorHAnsi"/>
          </w:rPr>
          <w:t>49 CFR part 395, subpart B, Appendix A</w:t>
        </w:r>
      </w:hyperlink>
      <w:r w:rsidR="00A446C0" w:rsidRPr="00D30A08">
        <w:rPr>
          <w:rFonts w:asciiTheme="minorHAnsi" w:hAnsiTheme="minorHAnsi" w:cstheme="minorHAnsi"/>
          <w:color w:val="212529"/>
          <w:shd w:val="clear" w:color="auto" w:fill="FFFFFF"/>
        </w:rPr>
        <w:t>, </w:t>
      </w:r>
      <w:r w:rsidR="00A446C0" w:rsidRPr="00D30A08">
        <w:rPr>
          <w:rFonts w:asciiTheme="minorHAnsi" w:hAnsiTheme="minorHAnsi" w:cstheme="minorHAnsi"/>
        </w:rPr>
        <w:t>the electronic record must retain what was originally recorded, as well as the date, time, and identity of the individual entering the corrections or edits.</w:t>
      </w:r>
    </w:p>
    <w:p w14:paraId="3F621C3B" w14:textId="22EF09C8" w:rsidR="00511B84" w:rsidRPr="00D30A08" w:rsidRDefault="00511B84" w:rsidP="00B545D2">
      <w:pPr>
        <w:rPr>
          <w:rFonts w:asciiTheme="minorHAnsi" w:hAnsiTheme="minorHAnsi" w:cstheme="minorHAnsi"/>
          <w:b/>
          <w:bCs/>
          <w:color w:val="333333"/>
          <w:shd w:val="clear" w:color="auto" w:fill="FFFFFF"/>
        </w:rPr>
      </w:pPr>
    </w:p>
    <w:p w14:paraId="0E28EAFE" w14:textId="77777777" w:rsidR="00732EA5" w:rsidRPr="00D30A08" w:rsidRDefault="00732EA5" w:rsidP="00732EA5">
      <w:pPr>
        <w:pStyle w:val="paragraph"/>
        <w:spacing w:before="0" w:beforeAutospacing="0" w:after="0" w:afterAutospacing="0"/>
        <w:textAlignment w:val="baseline"/>
        <w:rPr>
          <w:rFonts w:asciiTheme="minorHAnsi" w:hAnsiTheme="minorHAnsi" w:cstheme="minorHAnsi"/>
        </w:rPr>
      </w:pPr>
      <w:r w:rsidRPr="00D30A08">
        <w:rPr>
          <w:rStyle w:val="normaltextrun"/>
          <w:rFonts w:asciiTheme="minorHAnsi" w:hAnsiTheme="minorHAnsi" w:cstheme="minorHAnsi"/>
          <w:b/>
          <w:bCs/>
        </w:rPr>
        <w:t>Contact Info:</w:t>
      </w:r>
      <w:r w:rsidRPr="00D30A08">
        <w:rPr>
          <w:rStyle w:val="normaltextrun"/>
          <w:rFonts w:asciiTheme="minorHAnsi" w:hAnsiTheme="minorHAnsi" w:cstheme="minorHAnsi"/>
        </w:rPr>
        <w:t xml:space="preserve"> FMCSA ELD Information, 1-800-832-5660 or </w:t>
      </w:r>
      <w:hyperlink r:id="rId13" w:tgtFrame="_blank" w:history="1">
        <w:r w:rsidRPr="00D30A08">
          <w:rPr>
            <w:rStyle w:val="normaltextrun"/>
            <w:rFonts w:asciiTheme="minorHAnsi" w:hAnsiTheme="minorHAnsi" w:cstheme="minorHAnsi"/>
            <w:color w:val="0000FF"/>
            <w:u w:val="single"/>
          </w:rPr>
          <w:t>ELD@dot.gov</w:t>
        </w:r>
      </w:hyperlink>
      <w:r w:rsidRPr="00D30A08">
        <w:rPr>
          <w:rStyle w:val="normaltextrun"/>
          <w:rFonts w:asciiTheme="minorHAnsi" w:hAnsiTheme="minorHAnsi" w:cstheme="minorHAnsi"/>
        </w:rPr>
        <w:t>.</w:t>
      </w:r>
      <w:r w:rsidRPr="00D30A08">
        <w:rPr>
          <w:rStyle w:val="eop"/>
          <w:rFonts w:asciiTheme="minorHAnsi" w:hAnsiTheme="minorHAnsi" w:cstheme="minorHAnsi"/>
        </w:rPr>
        <w:t> </w:t>
      </w:r>
    </w:p>
    <w:p w14:paraId="52CBD615" w14:textId="77777777" w:rsidR="00732EA5" w:rsidRPr="00D30A08" w:rsidRDefault="00732EA5" w:rsidP="00732EA5">
      <w:pPr>
        <w:pStyle w:val="paragraph"/>
        <w:spacing w:before="0" w:beforeAutospacing="0" w:after="0" w:afterAutospacing="0"/>
        <w:textAlignment w:val="baseline"/>
        <w:rPr>
          <w:rFonts w:asciiTheme="minorHAnsi" w:hAnsiTheme="minorHAnsi" w:cstheme="minorHAnsi"/>
        </w:rPr>
      </w:pPr>
      <w:r w:rsidRPr="00D30A08">
        <w:rPr>
          <w:rStyle w:val="normaltextrun"/>
          <w:rFonts w:asciiTheme="minorHAnsi" w:hAnsiTheme="minorHAnsi" w:cstheme="minorHAnsi"/>
          <w:color w:val="000000"/>
        </w:rPr>
        <w:t>________________________</w:t>
      </w:r>
      <w:r w:rsidRPr="00D30A08">
        <w:rPr>
          <w:rStyle w:val="eop"/>
          <w:rFonts w:asciiTheme="minorHAnsi" w:hAnsiTheme="minorHAnsi" w:cstheme="minorHAnsi"/>
          <w:color w:val="000000"/>
        </w:rPr>
        <w:t> </w:t>
      </w:r>
    </w:p>
    <w:p w14:paraId="70E0CC3A" w14:textId="77777777" w:rsidR="00732EA5" w:rsidRPr="00D30A08" w:rsidRDefault="00732EA5" w:rsidP="00732EA5">
      <w:pPr>
        <w:pStyle w:val="paragraph"/>
        <w:spacing w:before="0" w:beforeAutospacing="0" w:after="0" w:afterAutospacing="0"/>
        <w:textAlignment w:val="baseline"/>
        <w:rPr>
          <w:rFonts w:asciiTheme="minorHAnsi" w:hAnsiTheme="minorHAnsi" w:cstheme="minorHAnsi"/>
        </w:rPr>
      </w:pPr>
      <w:r w:rsidRPr="00D30A08">
        <w:rPr>
          <w:rStyle w:val="eop"/>
          <w:rFonts w:asciiTheme="minorHAnsi" w:hAnsiTheme="minorHAnsi" w:cstheme="minorHAnsi"/>
          <w:color w:val="000000"/>
        </w:rPr>
        <w:t> </w:t>
      </w:r>
    </w:p>
    <w:p w14:paraId="7B07BCC9" w14:textId="77777777" w:rsidR="00732EA5" w:rsidRPr="00D30A08" w:rsidRDefault="00732EA5" w:rsidP="00732EA5">
      <w:pPr>
        <w:rPr>
          <w:rFonts w:asciiTheme="minorHAnsi" w:hAnsiTheme="minorHAnsi" w:cstheme="minorHAnsi"/>
        </w:rPr>
      </w:pPr>
      <w:r w:rsidRPr="00D30A08">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D30A08">
        <w:rPr>
          <w:rStyle w:val="eop"/>
          <w:rFonts w:asciiTheme="minorHAnsi" w:hAnsiTheme="minorHAnsi" w:cstheme="minorHAnsi"/>
          <w:color w:val="000000"/>
        </w:rPr>
        <w:t> </w:t>
      </w:r>
    </w:p>
    <w:p w14:paraId="72E264A0" w14:textId="77777777" w:rsidR="00732EA5" w:rsidRPr="00D30A08" w:rsidRDefault="00732EA5" w:rsidP="00732EA5">
      <w:pPr>
        <w:rPr>
          <w:rFonts w:asciiTheme="minorHAnsi" w:hAnsiTheme="minorHAnsi" w:cstheme="minorHAnsi"/>
          <w:b/>
          <w:bCs/>
          <w:color w:val="333333"/>
        </w:rPr>
      </w:pPr>
    </w:p>
    <w:p w14:paraId="723B46D5" w14:textId="5CDECE01" w:rsidR="00732EA5" w:rsidRPr="00D30A08" w:rsidRDefault="00732EA5" w:rsidP="00732EA5">
      <w:pPr>
        <w:rPr>
          <w:rFonts w:asciiTheme="minorHAnsi" w:hAnsiTheme="minorHAnsi" w:cstheme="minorHAnsi"/>
          <w:b/>
          <w:bCs/>
          <w:color w:val="212529"/>
        </w:rPr>
      </w:pPr>
      <w:r w:rsidRPr="00D30A08">
        <w:rPr>
          <w:rFonts w:asciiTheme="minorHAnsi" w:hAnsiTheme="minorHAnsi" w:cstheme="minorHAnsi"/>
          <w:b/>
          <w:bCs/>
          <w:color w:val="212529"/>
        </w:rPr>
        <w:t xml:space="preserve">Regulatory Topic: </w:t>
      </w:r>
      <w:r w:rsidR="00DB3D45" w:rsidRPr="00D30A08">
        <w:rPr>
          <w:rFonts w:asciiTheme="minorHAnsi" w:hAnsiTheme="minorHAnsi" w:cstheme="minorHAnsi"/>
          <w:b/>
          <w:bCs/>
          <w:color w:val="212529"/>
        </w:rPr>
        <w:t xml:space="preserve">ELD </w:t>
      </w:r>
      <w:r w:rsidR="00667A4B" w:rsidRPr="00D30A08">
        <w:rPr>
          <w:rFonts w:asciiTheme="minorHAnsi" w:hAnsiTheme="minorHAnsi" w:cstheme="minorHAnsi"/>
          <w:b/>
          <w:bCs/>
          <w:color w:val="212529"/>
        </w:rPr>
        <w:t>Guidance</w:t>
      </w:r>
    </w:p>
    <w:p w14:paraId="67194B31" w14:textId="77777777" w:rsidR="00732EA5" w:rsidRPr="00D30A08" w:rsidRDefault="00732EA5" w:rsidP="00732EA5">
      <w:pPr>
        <w:rPr>
          <w:rFonts w:asciiTheme="minorHAnsi" w:hAnsiTheme="minorHAnsi" w:cstheme="minorHAnsi"/>
          <w:color w:val="212529"/>
        </w:rPr>
      </w:pPr>
    </w:p>
    <w:p w14:paraId="506693B5" w14:textId="61A92DF4" w:rsidR="00732EA5" w:rsidRPr="00D30A08" w:rsidRDefault="00732EA5" w:rsidP="00732EA5">
      <w:pPr>
        <w:rPr>
          <w:rFonts w:asciiTheme="minorHAnsi" w:hAnsiTheme="minorHAnsi" w:cstheme="minorHAnsi"/>
          <w:color w:val="212529"/>
        </w:rPr>
      </w:pPr>
      <w:r w:rsidRPr="00D30A08">
        <w:rPr>
          <w:rFonts w:asciiTheme="minorHAnsi" w:hAnsiTheme="minorHAnsi" w:cstheme="minorHAnsi"/>
          <w:b/>
          <w:bCs/>
          <w:color w:val="212529"/>
        </w:rPr>
        <w:t>Effective Date:</w:t>
      </w:r>
      <w:r w:rsidRPr="00D30A08">
        <w:rPr>
          <w:rFonts w:asciiTheme="minorHAnsi" w:hAnsiTheme="minorHAnsi" w:cstheme="minorHAnsi"/>
          <w:color w:val="212529"/>
        </w:rPr>
        <w:t xml:space="preserve"> </w:t>
      </w:r>
      <w:r w:rsidR="00B17EE3" w:rsidRPr="00D30A08">
        <w:rPr>
          <w:rFonts w:asciiTheme="minorHAnsi" w:hAnsiTheme="minorHAnsi" w:cstheme="minorHAnsi"/>
          <w:color w:val="212529"/>
        </w:rPr>
        <w:t xml:space="preserve">Tuesday, March </w:t>
      </w:r>
      <w:r w:rsidR="00A446C0" w:rsidRPr="00D30A08">
        <w:rPr>
          <w:rFonts w:asciiTheme="minorHAnsi" w:hAnsiTheme="minorHAnsi" w:cstheme="minorHAnsi"/>
          <w:color w:val="212529"/>
        </w:rPr>
        <w:t>2</w:t>
      </w:r>
      <w:r w:rsidR="00B17EE3" w:rsidRPr="00D30A08">
        <w:rPr>
          <w:rFonts w:asciiTheme="minorHAnsi" w:hAnsiTheme="minorHAnsi" w:cstheme="minorHAnsi"/>
          <w:color w:val="212529"/>
        </w:rPr>
        <w:t>8, 2017</w:t>
      </w:r>
    </w:p>
    <w:p w14:paraId="0A3D58BB" w14:textId="77777777" w:rsidR="00732EA5" w:rsidRPr="00D30A08" w:rsidRDefault="00732EA5" w:rsidP="00732EA5">
      <w:pPr>
        <w:rPr>
          <w:rFonts w:asciiTheme="minorHAnsi" w:hAnsiTheme="minorHAnsi" w:cstheme="minorHAnsi"/>
          <w:color w:val="212529"/>
        </w:rPr>
      </w:pPr>
    </w:p>
    <w:p w14:paraId="1703E674" w14:textId="789CDA33" w:rsidR="00732EA5" w:rsidRPr="00D30A08" w:rsidRDefault="00732EA5" w:rsidP="005930AA">
      <w:pPr>
        <w:rPr>
          <w:rFonts w:asciiTheme="minorHAnsi" w:hAnsiTheme="minorHAnsi" w:cstheme="minorHAnsi"/>
          <w:b/>
          <w:bCs/>
          <w:color w:val="333333"/>
          <w:shd w:val="clear" w:color="auto" w:fill="FFFFFF"/>
        </w:rPr>
      </w:pPr>
      <w:r w:rsidRPr="00D30A08">
        <w:rPr>
          <w:rFonts w:asciiTheme="minorHAnsi" w:hAnsiTheme="minorHAnsi" w:cstheme="minorHAnsi"/>
          <w:b/>
          <w:bCs/>
          <w:color w:val="212529"/>
        </w:rPr>
        <w:t>Issued Date:</w:t>
      </w:r>
      <w:r w:rsidRPr="00D30A08">
        <w:rPr>
          <w:rFonts w:asciiTheme="minorHAnsi" w:hAnsiTheme="minorHAnsi" w:cstheme="minorHAnsi"/>
          <w:color w:val="212529"/>
        </w:rPr>
        <w:t xml:space="preserve"> </w:t>
      </w:r>
      <w:r w:rsidR="00B17EE3" w:rsidRPr="00D30A08">
        <w:rPr>
          <w:rFonts w:asciiTheme="minorHAnsi" w:hAnsiTheme="minorHAnsi" w:cstheme="minorHAnsi"/>
          <w:color w:val="212529"/>
        </w:rPr>
        <w:t xml:space="preserve">Tuesday, March </w:t>
      </w:r>
      <w:r w:rsidR="00A446C0" w:rsidRPr="00D30A08">
        <w:rPr>
          <w:rFonts w:asciiTheme="minorHAnsi" w:hAnsiTheme="minorHAnsi" w:cstheme="minorHAnsi"/>
          <w:color w:val="212529"/>
        </w:rPr>
        <w:t>2</w:t>
      </w:r>
      <w:r w:rsidR="00B17EE3" w:rsidRPr="00D30A08">
        <w:rPr>
          <w:rFonts w:asciiTheme="minorHAnsi" w:hAnsiTheme="minorHAnsi" w:cstheme="minorHAnsi"/>
          <w:color w:val="212529"/>
        </w:rPr>
        <w:t>8, 2017</w:t>
      </w:r>
    </w:p>
    <w:sectPr w:rsidR="00732EA5" w:rsidRPr="00D30A08"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2FE34349"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377271">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14027"/>
    <w:rsid w:val="0023048F"/>
    <w:rsid w:val="0024362F"/>
    <w:rsid w:val="002A09E0"/>
    <w:rsid w:val="002A4CBC"/>
    <w:rsid w:val="002C0AD9"/>
    <w:rsid w:val="002D5D65"/>
    <w:rsid w:val="00303762"/>
    <w:rsid w:val="00310CA5"/>
    <w:rsid w:val="0033236D"/>
    <w:rsid w:val="003415CA"/>
    <w:rsid w:val="003713D2"/>
    <w:rsid w:val="00371A34"/>
    <w:rsid w:val="00377174"/>
    <w:rsid w:val="00377271"/>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446C0"/>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0A08"/>
    <w:rsid w:val="00D359C7"/>
    <w:rsid w:val="00D67544"/>
    <w:rsid w:val="00D81E5D"/>
    <w:rsid w:val="00D95EE2"/>
    <w:rsid w:val="00DB3D45"/>
    <w:rsid w:val="00DB4C51"/>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B/section-395.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895BD83-9512-4087-B679-CF3D554C140B}"/>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A51B9B2F-DBBF-4263-B7CD-B1B4746E465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2022-03-14T20:58:00Z</dcterms:created>
  <dcterms:modified xsi:type="dcterms:W3CDTF">2022-03-21T18:21:00Z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