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4C59" w14:textId="4C6596F7" w:rsidR="004E5C8A" w:rsidRDefault="004E5C8A" w:rsidP="004E5C8A">
      <w:pPr>
        <w:shd w:val="clear" w:color="auto" w:fill="FFFFFF"/>
        <w:spacing w:before="277" w:after="277"/>
        <w:jc w:val="right"/>
        <w:outlineLvl w:val="1"/>
        <w:rPr>
          <w:rFonts w:asciiTheme="minorHAnsi" w:hAnsiTheme="minorHAnsi" w:cstheme="minorHAnsi"/>
          <w:color w:val="000000"/>
        </w:rPr>
      </w:pPr>
      <w:r>
        <w:rPr>
          <w:rFonts w:asciiTheme="minorHAnsi" w:hAnsiTheme="minorHAnsi" w:cstheme="minorHAnsi"/>
          <w:color w:val="000000"/>
        </w:rPr>
        <w:t>F</w:t>
      </w:r>
      <w:r w:rsidRPr="009D2988">
        <w:rPr>
          <w:rFonts w:asciiTheme="minorHAnsi" w:hAnsiTheme="minorHAnsi" w:cstheme="minorHAnsi"/>
          <w:color w:val="000000"/>
        </w:rPr>
        <w:t>MCSA-HOS-ELD-395-FAQ</w:t>
      </w:r>
      <w:r>
        <w:rPr>
          <w:rFonts w:asciiTheme="minorHAnsi" w:hAnsiTheme="minorHAnsi" w:cstheme="minorHAnsi"/>
          <w:color w:val="000000"/>
        </w:rPr>
        <w:t>43</w:t>
      </w:r>
      <w:r w:rsidRPr="009D2988">
        <w:rPr>
          <w:rFonts w:asciiTheme="minorHAnsi" w:hAnsiTheme="minorHAnsi" w:cstheme="minorHAnsi"/>
          <w:color w:val="000000"/>
        </w:rPr>
        <w:t>(2017-03-2</w:t>
      </w:r>
      <w:r>
        <w:rPr>
          <w:rFonts w:asciiTheme="minorHAnsi" w:hAnsiTheme="minorHAnsi" w:cstheme="minorHAnsi"/>
          <w:color w:val="000000"/>
        </w:rPr>
        <w:t>8</w:t>
      </w:r>
      <w:r w:rsidRPr="009D2988">
        <w:rPr>
          <w:rFonts w:asciiTheme="minorHAnsi" w:hAnsiTheme="minorHAnsi" w:cstheme="minorHAnsi"/>
          <w:color w:val="000000"/>
        </w:rPr>
        <w:t>)-CORR1</w:t>
      </w:r>
    </w:p>
    <w:p w14:paraId="47936384" w14:textId="021100F2" w:rsidR="004E5C8A" w:rsidRPr="004E5C8A" w:rsidRDefault="004E5C8A" w:rsidP="004E5C8A">
      <w:pPr>
        <w:shd w:val="clear" w:color="auto" w:fill="FFFFFF"/>
        <w:spacing w:before="277" w:after="277"/>
        <w:outlineLvl w:val="1"/>
        <w:rPr>
          <w:rFonts w:asciiTheme="minorHAnsi" w:hAnsiTheme="minorHAnsi" w:cstheme="minorHAnsi"/>
          <w:bCs/>
          <w:color w:val="000000"/>
          <w:lang w:bidi="en-US"/>
        </w:rPr>
      </w:pPr>
      <w:r w:rsidRPr="004E5C8A">
        <w:rPr>
          <w:rFonts w:asciiTheme="minorHAnsi" w:hAnsiTheme="minorHAnsi" w:cstheme="minorHAnsi"/>
          <w:b/>
          <w:color w:val="000000"/>
          <w:lang w:bidi="en-US"/>
        </w:rPr>
        <w:t>Question:</w:t>
      </w:r>
      <w:r>
        <w:rPr>
          <w:rFonts w:asciiTheme="minorHAnsi" w:hAnsiTheme="minorHAnsi" w:cstheme="minorHAnsi"/>
          <w:bCs/>
          <w:color w:val="000000"/>
          <w:lang w:bidi="en-US"/>
        </w:rPr>
        <w:t xml:space="preserve"> </w:t>
      </w:r>
      <w:r w:rsidRPr="004E5C8A">
        <w:rPr>
          <w:rFonts w:asciiTheme="minorHAnsi" w:hAnsiTheme="minorHAnsi" w:cstheme="minorHAnsi"/>
          <w:bCs/>
          <w:color w:val="000000"/>
          <w:lang w:bidi="en-US"/>
        </w:rPr>
        <w:t>What supporting documents should a motor carrier retain if a driver submits more than 8 documents for a 24-hour period?</w:t>
      </w:r>
    </w:p>
    <w:p w14:paraId="7C5DA574" w14:textId="6BCF301E" w:rsidR="004E5C8A" w:rsidRDefault="004E5C8A" w:rsidP="004E5C8A">
      <w:pPr>
        <w:shd w:val="clear" w:color="auto" w:fill="FFFFFF"/>
        <w:spacing w:before="277" w:after="277"/>
        <w:outlineLvl w:val="1"/>
        <w:rPr>
          <w:rFonts w:asciiTheme="minorHAnsi" w:hAnsiTheme="minorHAnsi" w:cstheme="minorHAnsi"/>
          <w:color w:val="000000"/>
          <w:lang w:bidi="en-US"/>
        </w:rPr>
      </w:pPr>
      <w:r w:rsidRPr="004E5C8A">
        <w:rPr>
          <w:rFonts w:asciiTheme="minorHAnsi" w:hAnsiTheme="minorHAnsi" w:cstheme="minorHAnsi"/>
          <w:b/>
          <w:bCs/>
          <w:color w:val="000000"/>
          <w:lang w:bidi="en-US"/>
        </w:rPr>
        <w:t>Guidance:</w:t>
      </w:r>
      <w:r>
        <w:rPr>
          <w:rFonts w:asciiTheme="minorHAnsi" w:hAnsiTheme="minorHAnsi" w:cstheme="minorHAnsi"/>
          <w:color w:val="000000"/>
          <w:lang w:bidi="en-US"/>
        </w:rPr>
        <w:t xml:space="preserve"> </w:t>
      </w:r>
      <w:r w:rsidRPr="004E5C8A">
        <w:rPr>
          <w:rFonts w:asciiTheme="minorHAnsi" w:hAnsiTheme="minorHAnsi" w:cstheme="minorHAnsi"/>
          <w:color w:val="000000"/>
          <w:lang w:bidi="en-US"/>
        </w:rPr>
        <w:t>Under 49 CFR</w:t>
      </w:r>
      <w:r>
        <w:rPr>
          <w:rFonts w:asciiTheme="minorHAnsi" w:hAnsiTheme="minorHAnsi" w:cstheme="minorHAnsi"/>
          <w:color w:val="000000"/>
          <w:lang w:bidi="en-US"/>
        </w:rPr>
        <w:t xml:space="preserve"> </w:t>
      </w:r>
      <w:hyperlink r:id="rId11" w:anchor="p-395.11(d)(3)" w:history="1">
        <w:r w:rsidRPr="004E5C8A">
          <w:rPr>
            <w:rStyle w:val="Hyperlink"/>
            <w:rFonts w:asciiTheme="minorHAnsi" w:hAnsiTheme="minorHAnsi" w:cstheme="minorHAnsi"/>
            <w:lang w:bidi="en-US"/>
          </w:rPr>
          <w:t>395.11(d)(3)</w:t>
        </w:r>
      </w:hyperlink>
      <w:r w:rsidRPr="004E5C8A">
        <w:rPr>
          <w:rFonts w:asciiTheme="minorHAnsi" w:hAnsiTheme="minorHAnsi" w:cstheme="minorHAnsi"/>
          <w:color w:val="000000"/>
          <w:lang w:bidi="en-US"/>
        </w:rPr>
        <w:t>, if a motor carrier has more than 8 supporting documents for a 24-hour period, the motor carrier must retain the supporting documents containing the earliest and latest time indications and 6 other supporting documents.  If the motor carrier has fewer than 8 documents, the motor carrier must keep each document.</w:t>
      </w:r>
    </w:p>
    <w:p w14:paraId="34D1510C" w14:textId="77777777" w:rsidR="004E5C8A" w:rsidRPr="008E6B2F" w:rsidRDefault="004E5C8A" w:rsidP="004E5C8A">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2"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5D1F1239" w14:textId="77777777" w:rsidR="004E5C8A" w:rsidRPr="008E6B2F" w:rsidRDefault="004E5C8A" w:rsidP="004E5C8A">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0C0AFEE2" w14:textId="77777777" w:rsidR="004E5C8A" w:rsidRPr="008E6B2F" w:rsidRDefault="004E5C8A" w:rsidP="004E5C8A">
      <w:pPr>
        <w:rPr>
          <w:rFonts w:asciiTheme="minorHAnsi" w:hAnsiTheme="minorHAnsi" w:cstheme="minorHAnsi"/>
          <w:i/>
          <w:iCs/>
          <w:color w:val="000000" w:themeColor="text1"/>
        </w:rPr>
      </w:pPr>
    </w:p>
    <w:p w14:paraId="1CE0E657" w14:textId="77777777" w:rsidR="004E5C8A" w:rsidRPr="008E6B2F" w:rsidRDefault="004E5C8A" w:rsidP="004E5C8A">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7AF160F5" w14:textId="77777777" w:rsidR="004E5C8A" w:rsidRPr="008E6B2F" w:rsidRDefault="004E5C8A" w:rsidP="004E5C8A">
      <w:pPr>
        <w:rPr>
          <w:rFonts w:asciiTheme="minorHAnsi" w:hAnsiTheme="minorHAnsi" w:cstheme="minorHAnsi"/>
          <w:b/>
          <w:bCs/>
          <w:color w:val="333333"/>
          <w:shd w:val="clear" w:color="auto" w:fill="FFFFFF"/>
        </w:rPr>
      </w:pPr>
    </w:p>
    <w:p w14:paraId="1921908A" w14:textId="77777777" w:rsidR="004E5C8A" w:rsidRPr="008E6B2F" w:rsidRDefault="004E5C8A" w:rsidP="004E5C8A">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37B2C996" w14:textId="77777777" w:rsidR="004E5C8A" w:rsidRPr="008E6B2F" w:rsidRDefault="004E5C8A" w:rsidP="004E5C8A">
      <w:pPr>
        <w:shd w:val="clear" w:color="auto" w:fill="FFFFFF"/>
        <w:rPr>
          <w:rFonts w:asciiTheme="minorHAnsi" w:hAnsiTheme="minorHAnsi" w:cstheme="minorHAnsi"/>
          <w:color w:val="212529"/>
        </w:rPr>
      </w:pPr>
    </w:p>
    <w:p w14:paraId="60EC55F5" w14:textId="52FA9168" w:rsidR="004E5C8A" w:rsidRDefault="004E5C8A" w:rsidP="004E5C8A">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4E5C8A">
        <w:rPr>
          <w:rFonts w:asciiTheme="minorHAnsi" w:hAnsiTheme="minorHAnsi" w:cstheme="minorHAnsi"/>
          <w:color w:val="212529"/>
        </w:rPr>
        <w:t>Tuesday, March 28, 2017</w:t>
      </w:r>
    </w:p>
    <w:p w14:paraId="65AA895E" w14:textId="77777777" w:rsidR="004E5C8A" w:rsidRPr="008E6B2F" w:rsidRDefault="004E5C8A" w:rsidP="004E5C8A">
      <w:pPr>
        <w:shd w:val="clear" w:color="auto" w:fill="FFFFFF"/>
        <w:rPr>
          <w:rFonts w:asciiTheme="minorHAnsi" w:hAnsiTheme="minorHAnsi" w:cstheme="minorHAnsi"/>
          <w:color w:val="212529"/>
        </w:rPr>
      </w:pPr>
    </w:p>
    <w:p w14:paraId="01B49AC5" w14:textId="363665CF" w:rsidR="004E5C8A" w:rsidRPr="009D2988" w:rsidRDefault="004E5C8A" w:rsidP="004E5C8A">
      <w:pPr>
        <w:shd w:val="clear" w:color="auto" w:fill="FFFFFF"/>
        <w:rPr>
          <w:rFonts w:asciiTheme="minorHAnsi" w:hAnsiTheme="minorHAnsi" w:cstheme="minorHAnsi"/>
          <w:color w:val="000000"/>
        </w:rPr>
      </w:pPr>
      <w:r w:rsidRPr="008E6B2F">
        <w:rPr>
          <w:rFonts w:asciiTheme="minorHAnsi" w:hAnsiTheme="minorHAnsi" w:cstheme="minorHAnsi"/>
          <w:color w:val="212529"/>
        </w:rPr>
        <w:t xml:space="preserve">Issued Date: </w:t>
      </w:r>
      <w:r w:rsidRPr="004E5C8A">
        <w:rPr>
          <w:rFonts w:asciiTheme="minorHAnsi" w:hAnsiTheme="minorHAnsi" w:cstheme="minorHAnsi"/>
          <w:color w:val="212529"/>
        </w:rPr>
        <w:t>Tuesday, March 28, 2017</w:t>
      </w:r>
    </w:p>
    <w:sectPr w:rsidR="004E5C8A" w:rsidRPr="009D2988"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934F9" w14:textId="77777777" w:rsidR="004E5C8A" w:rsidRDefault="004E5C8A" w:rsidP="004E5C8A">
      <w:r>
        <w:separator/>
      </w:r>
    </w:p>
  </w:endnote>
  <w:endnote w:type="continuationSeparator" w:id="0">
    <w:p w14:paraId="571991FA" w14:textId="77777777" w:rsidR="004E5C8A" w:rsidRDefault="004E5C8A" w:rsidP="004E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2F0E" w14:textId="77777777" w:rsidR="004E5C8A" w:rsidRDefault="004E5C8A" w:rsidP="004E5C8A">
      <w:r>
        <w:separator/>
      </w:r>
    </w:p>
  </w:footnote>
  <w:footnote w:type="continuationSeparator" w:id="0">
    <w:p w14:paraId="6FE2D317" w14:textId="77777777" w:rsidR="004E5C8A" w:rsidRDefault="004E5C8A" w:rsidP="004E5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F349" w14:textId="3F0AAB92" w:rsidR="004E5C8A" w:rsidRDefault="004E5C8A">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1B1FFD">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6B569C66" w14:textId="77777777" w:rsidR="004E5C8A" w:rsidRDefault="004E5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36C6B"/>
    <w:rsid w:val="0011290D"/>
    <w:rsid w:val="00135E6C"/>
    <w:rsid w:val="00155CF9"/>
    <w:rsid w:val="001B1FFD"/>
    <w:rsid w:val="001C1FFE"/>
    <w:rsid w:val="001C2055"/>
    <w:rsid w:val="0023619A"/>
    <w:rsid w:val="0024362F"/>
    <w:rsid w:val="002A09E0"/>
    <w:rsid w:val="002A4CBC"/>
    <w:rsid w:val="002C0AD9"/>
    <w:rsid w:val="002D1F37"/>
    <w:rsid w:val="002D5D65"/>
    <w:rsid w:val="0033236D"/>
    <w:rsid w:val="003415CA"/>
    <w:rsid w:val="00343C35"/>
    <w:rsid w:val="00373BF5"/>
    <w:rsid w:val="00383121"/>
    <w:rsid w:val="003A18EF"/>
    <w:rsid w:val="0040553F"/>
    <w:rsid w:val="00445121"/>
    <w:rsid w:val="00482481"/>
    <w:rsid w:val="004C011F"/>
    <w:rsid w:val="004E5C8A"/>
    <w:rsid w:val="00533F56"/>
    <w:rsid w:val="005930AA"/>
    <w:rsid w:val="00607953"/>
    <w:rsid w:val="00630A76"/>
    <w:rsid w:val="0065297A"/>
    <w:rsid w:val="0067786F"/>
    <w:rsid w:val="006F3F5D"/>
    <w:rsid w:val="006F7368"/>
    <w:rsid w:val="0070514D"/>
    <w:rsid w:val="00723BB0"/>
    <w:rsid w:val="007445B5"/>
    <w:rsid w:val="007C1A48"/>
    <w:rsid w:val="00814DB2"/>
    <w:rsid w:val="008213B6"/>
    <w:rsid w:val="0087430F"/>
    <w:rsid w:val="00874AC1"/>
    <w:rsid w:val="008C4B3D"/>
    <w:rsid w:val="008E1CA0"/>
    <w:rsid w:val="00917937"/>
    <w:rsid w:val="009304DE"/>
    <w:rsid w:val="00943E47"/>
    <w:rsid w:val="00955978"/>
    <w:rsid w:val="00A93F24"/>
    <w:rsid w:val="00AC3221"/>
    <w:rsid w:val="00AE58DD"/>
    <w:rsid w:val="00AF1165"/>
    <w:rsid w:val="00B34B2E"/>
    <w:rsid w:val="00B37980"/>
    <w:rsid w:val="00B417FB"/>
    <w:rsid w:val="00B55974"/>
    <w:rsid w:val="00B70D5D"/>
    <w:rsid w:val="00BE7352"/>
    <w:rsid w:val="00C01EFF"/>
    <w:rsid w:val="00C07DBF"/>
    <w:rsid w:val="00D67544"/>
    <w:rsid w:val="00D95EE2"/>
    <w:rsid w:val="00DC64C0"/>
    <w:rsid w:val="00EB1625"/>
    <w:rsid w:val="00EC1FAC"/>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4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5C8A"/>
    <w:pPr>
      <w:tabs>
        <w:tab w:val="center" w:pos="4680"/>
        <w:tab w:val="right" w:pos="9360"/>
      </w:tabs>
    </w:pPr>
  </w:style>
  <w:style w:type="character" w:customStyle="1" w:styleId="HeaderChar">
    <w:name w:val="Header Char"/>
    <w:basedOn w:val="DefaultParagraphFont"/>
    <w:link w:val="Header"/>
    <w:uiPriority w:val="99"/>
    <w:rsid w:val="004E5C8A"/>
    <w:rPr>
      <w:rFonts w:ascii="Times New Roman" w:eastAsia="Times New Roman" w:hAnsi="Times New Roman" w:cs="Times New Roman"/>
    </w:rPr>
  </w:style>
  <w:style w:type="paragraph" w:styleId="Footer">
    <w:name w:val="footer"/>
    <w:basedOn w:val="Normal"/>
    <w:link w:val="FooterChar"/>
    <w:uiPriority w:val="99"/>
    <w:unhideWhenUsed/>
    <w:rsid w:val="004E5C8A"/>
    <w:pPr>
      <w:tabs>
        <w:tab w:val="center" w:pos="4680"/>
        <w:tab w:val="right" w:pos="9360"/>
      </w:tabs>
    </w:pPr>
  </w:style>
  <w:style w:type="character" w:customStyle="1" w:styleId="FooterChar">
    <w:name w:val="Footer Char"/>
    <w:basedOn w:val="DefaultParagraphFont"/>
    <w:link w:val="Footer"/>
    <w:uiPriority w:val="99"/>
    <w:rsid w:val="004E5C8A"/>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E5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997343191">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subpart-A/section-395.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7963A13-0E22-4F3C-B8BC-A2290ED6FA4E}"/>
</file>

<file path=customXml/itemProps2.xml><?xml version="1.0" encoding="utf-8"?>
<ds:datastoreItem xmlns:ds="http://schemas.openxmlformats.org/officeDocument/2006/customXml" ds:itemID="{E6C913CE-E9B9-4292-B38D-6CE32F2D10B9}">
  <ds:schemaRefs>
    <ds:schemaRef ds:uri="http://schemas.openxmlformats.org/officeDocument/2006/bibliography"/>
  </ds:schemaRefs>
</ds:datastoreItem>
</file>

<file path=customXml/itemProps3.xml><?xml version="1.0" encoding="utf-8"?>
<ds:datastoreItem xmlns:ds="http://schemas.openxmlformats.org/officeDocument/2006/customXml" ds:itemID="{97C12607-21B5-41ED-9984-F3EF61C19036}">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D011E28E-E116-46E7-809E-22AAE5F7FD53}"/>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2022-03-15T19:24:00Z</dcterms:created>
  <dcterms:modified xsi:type="dcterms:W3CDTF">2022-03-21T18:19:00Z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