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0129FCDD"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AD6264">
        <w:rPr>
          <w:rStyle w:val="normaltextrun"/>
          <w:rFonts w:ascii="Calibri" w:hAnsi="Calibri" w:cs="Calibri"/>
        </w:rPr>
        <w:t>8</w:t>
      </w:r>
      <w:r w:rsidR="00495242">
        <w:rPr>
          <w:rStyle w:val="normaltextrun"/>
          <w:rFonts w:ascii="Calibri" w:hAnsi="Calibri" w:cs="Calibri"/>
        </w:rPr>
        <w:t>1</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092454E0"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495242" w:rsidRPr="00495242">
        <w:rPr>
          <w:rStyle w:val="normaltextrun"/>
          <w:rFonts w:ascii="Calibri" w:hAnsi="Calibri" w:cs="Calibri"/>
        </w:rPr>
        <w:t>If a driver forgets to indicate the start of Personal Conveyance (PC) or Yard Moves (YM), can they later edit that automatically generated driving event to PC (Off Duty) or YM (On Duty Not Driving)?</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662B2C8A" w14:textId="3684E300" w:rsidR="007511A3" w:rsidRPr="003F75C3" w:rsidRDefault="004F5C3E" w:rsidP="003F75C3">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495242" w:rsidRPr="00495242">
        <w:rPr>
          <w:sz w:val="24"/>
          <w:szCs w:val="24"/>
        </w:rPr>
        <w:t xml:space="preserve">No.  The ELD rule does not allow driving time to be shortened for correcting special driving category selection. If a driver forgets to select special driving categories (Personal Conveyance or Yard Move) at the beginning or end of the special driving category, then the driver can make an annotation in the ELD record identifying the start and end of the special driving category. </w:t>
      </w:r>
    </w:p>
    <w:p w14:paraId="720E877B" w14:textId="21588FF6" w:rsidR="00F50067" w:rsidRDefault="00F50067" w:rsidP="007511A3">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0C3057F0" w:rsidR="004F5C3E" w:rsidRDefault="004F5C3E" w:rsidP="02FD1BA1">
      <w:pPr>
        <w:pStyle w:val="paragraph"/>
        <w:spacing w:before="0" w:beforeAutospacing="0" w:after="0" w:afterAutospacing="0"/>
        <w:textAlignment w:val="baseline"/>
        <w:rPr>
          <w:rStyle w:val="eop"/>
          <w:rFonts w:ascii="Calibri" w:hAnsi="Calibri" w:cs="Calibri"/>
        </w:rPr>
      </w:pPr>
      <w:r w:rsidRPr="02FD1BA1">
        <w:rPr>
          <w:rStyle w:val="normaltextrun"/>
          <w:rFonts w:ascii="Calibri" w:hAnsi="Calibri" w:cs="Calibri"/>
        </w:rPr>
        <w:t xml:space="preserve">Effective Date: </w:t>
      </w:r>
      <w:r w:rsidR="00F4585D">
        <w:rPr>
          <w:rStyle w:val="normaltextrun"/>
          <w:rFonts w:ascii="Calibri" w:hAnsi="Calibri" w:cs="Calibri"/>
        </w:rPr>
        <w:t xml:space="preserve">Thursday, </w:t>
      </w:r>
      <w:r w:rsidR="00F4585D" w:rsidRPr="6C275657">
        <w:rPr>
          <w:rStyle w:val="normaltextrun"/>
          <w:rFonts w:ascii="Calibri" w:hAnsi="Calibri" w:cs="Calibri"/>
        </w:rPr>
        <w:t>March 10,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73FB9FB5" w14:textId="62374E97" w:rsidR="00CD7C26" w:rsidRDefault="004F5C3E" w:rsidP="00F4585D">
      <w:pPr>
        <w:pStyle w:val="paragraph"/>
        <w:spacing w:before="0" w:beforeAutospacing="0" w:after="0" w:afterAutospacing="0"/>
        <w:textAlignment w:val="baseline"/>
      </w:pPr>
      <w:r>
        <w:rPr>
          <w:rStyle w:val="normaltextrun"/>
          <w:rFonts w:ascii="Calibri" w:hAnsi="Calibri" w:cs="Calibri"/>
        </w:rPr>
        <w:t xml:space="preserve">Issued Date: </w:t>
      </w:r>
      <w:r w:rsidR="00F4585D">
        <w:rPr>
          <w:rStyle w:val="normaltextrun"/>
          <w:rFonts w:ascii="Calibri" w:hAnsi="Calibri" w:cs="Calibri"/>
        </w:rPr>
        <w:t xml:space="preserve">Thursday, </w:t>
      </w:r>
      <w:r w:rsidR="00F4585D" w:rsidRPr="6C275657">
        <w:rPr>
          <w:rStyle w:val="normaltextrun"/>
          <w:rFonts w:ascii="Calibri" w:hAnsi="Calibri" w:cs="Calibri"/>
        </w:rPr>
        <w:t>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341A3D"/>
    <w:rsid w:val="003E7F9D"/>
    <w:rsid w:val="003F75C3"/>
    <w:rsid w:val="00405472"/>
    <w:rsid w:val="00417DCD"/>
    <w:rsid w:val="004306BF"/>
    <w:rsid w:val="00451B07"/>
    <w:rsid w:val="00457BF5"/>
    <w:rsid w:val="0046794C"/>
    <w:rsid w:val="00486BFB"/>
    <w:rsid w:val="00495242"/>
    <w:rsid w:val="004C1885"/>
    <w:rsid w:val="004F11C5"/>
    <w:rsid w:val="004F5C3E"/>
    <w:rsid w:val="00501E3D"/>
    <w:rsid w:val="00511F3B"/>
    <w:rsid w:val="0055490D"/>
    <w:rsid w:val="00582038"/>
    <w:rsid w:val="005D24DA"/>
    <w:rsid w:val="00604299"/>
    <w:rsid w:val="00662CDA"/>
    <w:rsid w:val="00671AF9"/>
    <w:rsid w:val="00716165"/>
    <w:rsid w:val="007511A3"/>
    <w:rsid w:val="007526B1"/>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D6264"/>
    <w:rsid w:val="00AE7EC7"/>
    <w:rsid w:val="00B41EEF"/>
    <w:rsid w:val="00B504D3"/>
    <w:rsid w:val="00BC68E9"/>
    <w:rsid w:val="00BD0400"/>
    <w:rsid w:val="00C46E9E"/>
    <w:rsid w:val="00C662CE"/>
    <w:rsid w:val="00C7481C"/>
    <w:rsid w:val="00CA585E"/>
    <w:rsid w:val="00CA5D24"/>
    <w:rsid w:val="00CC46A5"/>
    <w:rsid w:val="00CD60E3"/>
    <w:rsid w:val="00CD7C26"/>
    <w:rsid w:val="00CE4A2B"/>
    <w:rsid w:val="00CF48E7"/>
    <w:rsid w:val="00D329D9"/>
    <w:rsid w:val="00D7358C"/>
    <w:rsid w:val="00DE4CE8"/>
    <w:rsid w:val="00DE5A35"/>
    <w:rsid w:val="00E46FF8"/>
    <w:rsid w:val="00E6110E"/>
    <w:rsid w:val="00E95726"/>
    <w:rsid w:val="00EB49DA"/>
    <w:rsid w:val="00F154FA"/>
    <w:rsid w:val="00F4585D"/>
    <w:rsid w:val="00F50067"/>
    <w:rsid w:val="00FF7442"/>
    <w:rsid w:val="02FD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SubtleEmphasis">
    <w:name w:val="Subtle Emphasis"/>
    <w:basedOn w:val="DefaultParagraphFont"/>
    <w:uiPriority w:val="19"/>
    <w:qFormat/>
    <w:rsid w:val="00CF48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E60B3-8DD2-4927-8D49-0FAF4E974D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A978A-05A4-4951-A005-9D9FCB8AEFD0}">
  <ds:schemaRefs>
    <ds:schemaRef ds:uri="http://schemas.microsoft.com/sharepoint/v3/contenttype/forms"/>
  </ds:schemaRefs>
</ds:datastoreItem>
</file>

<file path=customXml/itemProps3.xml><?xml version="1.0" encoding="utf-8"?>
<ds:datastoreItem xmlns:ds="http://schemas.openxmlformats.org/officeDocument/2006/customXml" ds:itemID="{F6E8413E-C458-4EA1-9795-41F2BF63F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2022-03-10T16:16:00Z</dcterms:created>
  <dcterms:modified xsi:type="dcterms:W3CDTF">2022-03-10T16:16:00Z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