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7EB2A5FB"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D329D9">
        <w:rPr>
          <w:rStyle w:val="normaltextrun"/>
          <w:rFonts w:ascii="Calibri" w:hAnsi="Calibri" w:cs="Calibri"/>
        </w:rPr>
        <w:t>4</w:t>
      </w:r>
      <w:r w:rsidR="00CD60E3">
        <w:rPr>
          <w:rStyle w:val="normaltextrun"/>
          <w:rFonts w:ascii="Calibri" w:hAnsi="Calibri" w:cs="Calibri"/>
        </w:rPr>
        <w:t>4</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EBB41E9" w14:textId="55B03A59" w:rsidR="009C7CCA"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CD60E3" w:rsidRPr="00CD60E3">
        <w:rPr>
          <w:rStyle w:val="normaltextrun"/>
          <w:rFonts w:ascii="Calibri" w:hAnsi="Calibri" w:cs="Calibri"/>
        </w:rPr>
        <w:t>As an electronic logging device (ELD) manufacturer, how can I make sure that my product is compliant?</w:t>
      </w:r>
    </w:p>
    <w:p w14:paraId="22D88FC1" w14:textId="77777777" w:rsidR="005D24DA" w:rsidRPr="00A57720" w:rsidRDefault="005D24DA" w:rsidP="004F5C3E">
      <w:pPr>
        <w:pStyle w:val="paragraph"/>
        <w:spacing w:before="0" w:beforeAutospacing="0" w:after="0" w:afterAutospacing="0"/>
        <w:textAlignment w:val="baseline"/>
        <w:rPr>
          <w:rFonts w:ascii="Segoe UI" w:hAnsi="Segoe UI" w:cs="Segoe UI"/>
        </w:rPr>
      </w:pPr>
    </w:p>
    <w:p w14:paraId="04557265" w14:textId="35673D20" w:rsidR="00D329D9" w:rsidRPr="00CD60E3" w:rsidRDefault="004F5C3E" w:rsidP="00D329D9">
      <w:pPr>
        <w:pStyle w:val="NoSpacing"/>
        <w:rPr>
          <w:rFonts w:cstheme="minorHAnsi"/>
          <w:shd w:val="clear" w:color="auto" w:fill="FFFFFF"/>
        </w:rPr>
      </w:pPr>
      <w:r w:rsidRPr="00A57720">
        <w:rPr>
          <w:rStyle w:val="BodyTextChar"/>
          <w:rFonts w:ascii="Calibri" w:hAnsi="Calibri" w:cs="Calibri"/>
          <w:b/>
          <w:bCs/>
          <w:sz w:val="24"/>
          <w:szCs w:val="24"/>
        </w:rPr>
        <w:t>Guidance</w:t>
      </w:r>
      <w:r w:rsidRPr="00A57720">
        <w:rPr>
          <w:rStyle w:val="BodyTextChar"/>
          <w:rFonts w:ascii="Calibri" w:hAnsi="Calibri" w:cs="Calibri"/>
          <w:sz w:val="24"/>
          <w:szCs w:val="24"/>
        </w:rPr>
        <w:t xml:space="preserve">: </w:t>
      </w:r>
      <w:r w:rsidR="00CD60E3" w:rsidRPr="00CD60E3">
        <w:rPr>
          <w:rFonts w:cstheme="minorHAnsi"/>
          <w:sz w:val="24"/>
          <w:szCs w:val="24"/>
          <w:shd w:val="clear" w:color="auto" w:fill="FFFFFF"/>
        </w:rPr>
        <w:t xml:space="preserve">You should review the technical specifications included in </w:t>
      </w:r>
      <w:hyperlink r:id="rId8" w:anchor="Appendix-A-to-Subpart-B-of-Part-395" w:history="1">
        <w:r w:rsidR="00CD60E3" w:rsidRPr="00CD60E3">
          <w:rPr>
            <w:rStyle w:val="Hyperlink"/>
            <w:sz w:val="24"/>
            <w:szCs w:val="24"/>
          </w:rPr>
          <w:t>49 CFR part 395, subpart B, Appendix A</w:t>
        </w:r>
      </w:hyperlink>
      <w:r w:rsidR="00CD60E3" w:rsidRPr="00CD60E3">
        <w:rPr>
          <w:rFonts w:cstheme="minorHAnsi"/>
          <w:sz w:val="24"/>
          <w:szCs w:val="24"/>
          <w:shd w:val="clear" w:color="auto" w:fill="FFFFFF"/>
        </w:rPr>
        <w:t xml:space="preserve">, along with the FMCSA’s compliance test procedures. You are required to self-certify your device, stating that it </w:t>
      </w:r>
      <w:proofErr w:type="gramStart"/>
      <w:r w:rsidR="00CD60E3" w:rsidRPr="00CD60E3">
        <w:rPr>
          <w:rFonts w:cstheme="minorHAnsi"/>
          <w:sz w:val="24"/>
          <w:szCs w:val="24"/>
          <w:shd w:val="clear" w:color="auto" w:fill="FFFFFF"/>
        </w:rPr>
        <w:t>is in compliance with</w:t>
      </w:r>
      <w:proofErr w:type="gramEnd"/>
      <w:r w:rsidR="00CD60E3" w:rsidRPr="00CD60E3">
        <w:rPr>
          <w:rFonts w:cstheme="minorHAnsi"/>
          <w:sz w:val="24"/>
          <w:szCs w:val="24"/>
          <w:shd w:val="clear" w:color="auto" w:fill="FFFFFF"/>
        </w:rPr>
        <w:t xml:space="preserve"> all of the technical specifications. The compliance test procedures are designed to assist manufacturers in determining whether their product meets the ELD rule requirements. While ELD manufacturers are not required to use FMCSA’s compliance test procedure, they are required to ensure that their products are compliant with the technical specifications in the ELD rule.</w:t>
      </w:r>
    </w:p>
    <w:p w14:paraId="6C2C015D" w14:textId="5D1248DB" w:rsidR="00AD54EC" w:rsidRDefault="00AD54EC" w:rsidP="00A57720">
      <w:pPr>
        <w:rPr>
          <w:rFonts w:ascii="Segoe UI" w:hAnsi="Segoe UI" w:cs="Segoe UI"/>
          <w:sz w:val="18"/>
          <w:szCs w:val="18"/>
        </w:rPr>
      </w:pPr>
    </w:p>
    <w:p w14:paraId="1D09B861" w14:textId="021FC0EB" w:rsidR="00E22C2B" w:rsidRDefault="004F5C3E" w:rsidP="00E22C2B">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w:t>
      </w:r>
      <w:hyperlink r:id="rId9" w:history="1">
        <w:r w:rsidR="00E22C2B" w:rsidRPr="00ED6C53">
          <w:rPr>
            <w:rStyle w:val="Hyperlink"/>
            <w:rFonts w:ascii="Calibri" w:hAnsi="Calibri" w:cs="Calibri"/>
          </w:rPr>
          <w:t>ELD@dot.gov</w:t>
        </w:r>
      </w:hyperlink>
      <w:r w:rsidR="009C7CCA">
        <w:rPr>
          <w:rStyle w:val="normaltextrun"/>
          <w:rFonts w:ascii="Calibri" w:hAnsi="Calibri" w:cs="Calibri"/>
        </w:rPr>
        <w:t>.</w:t>
      </w:r>
    </w:p>
    <w:p w14:paraId="06EAB18F" w14:textId="7A7CB3C6" w:rsidR="004F5C3E" w:rsidRDefault="004F5C3E" w:rsidP="00E22C2B">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rPr>
        <w:t>_</w:t>
      </w:r>
      <w:proofErr w:type="gramEnd"/>
      <w:r>
        <w:rPr>
          <w:rStyle w:val="normaltextrun"/>
          <w:rFonts w:ascii="Calibri" w:hAnsi="Calibri" w:cs="Calibri"/>
        </w:rPr>
        <w:t>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724C4F2D" w14:textId="77777777" w:rsidR="00E22C2B" w:rsidRPr="00E22C2B" w:rsidRDefault="00E22C2B" w:rsidP="00E22C2B">
      <w:pPr>
        <w:rPr>
          <w:rStyle w:val="normaltextrun"/>
          <w:rFonts w:ascii="Calibri" w:eastAsia="Times New Roman" w:hAnsi="Calibri" w:cs="Calibri"/>
          <w:sz w:val="24"/>
          <w:szCs w:val="24"/>
        </w:rPr>
      </w:pPr>
      <w:r w:rsidRPr="00E22C2B">
        <w:rPr>
          <w:rStyle w:val="normaltextrun"/>
          <w:rFonts w:ascii="Calibri" w:eastAsia="Times New Roman" w:hAnsi="Calibri" w:cs="Calibri"/>
          <w:sz w:val="24"/>
          <w:szCs w:val="24"/>
        </w:rPr>
        <w:t xml:space="preserve">Effective Date: Thursday, March 10, 2022 </w:t>
      </w:r>
    </w:p>
    <w:p w14:paraId="748671FF" w14:textId="77777777" w:rsidR="00E22C2B" w:rsidRPr="00E22C2B" w:rsidRDefault="00E22C2B" w:rsidP="00E22C2B">
      <w:pPr>
        <w:rPr>
          <w:rStyle w:val="normaltextrun"/>
          <w:rFonts w:ascii="Calibri" w:eastAsia="Times New Roman" w:hAnsi="Calibri" w:cs="Calibri"/>
          <w:sz w:val="24"/>
          <w:szCs w:val="24"/>
        </w:rPr>
      </w:pPr>
    </w:p>
    <w:p w14:paraId="73FB9FB5" w14:textId="64D03F31" w:rsidR="00CD7C26" w:rsidRDefault="00E22C2B" w:rsidP="00E22C2B">
      <w:r w:rsidRPr="00E22C2B">
        <w:rPr>
          <w:rStyle w:val="normaltextrun"/>
          <w:rFonts w:ascii="Calibri" w:eastAsia="Times New Roman" w:hAnsi="Calibri" w:cs="Calibri"/>
          <w:sz w:val="24"/>
          <w:szCs w:val="24"/>
        </w:rPr>
        <w:t>Issued Date: Thursday, March 10, 2022</w:t>
      </w:r>
    </w:p>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185A31"/>
    <w:rsid w:val="002758BB"/>
    <w:rsid w:val="0046794C"/>
    <w:rsid w:val="004C1885"/>
    <w:rsid w:val="004F5C3E"/>
    <w:rsid w:val="00501E3D"/>
    <w:rsid w:val="00511F3B"/>
    <w:rsid w:val="00582038"/>
    <w:rsid w:val="005D24DA"/>
    <w:rsid w:val="00604299"/>
    <w:rsid w:val="0093196E"/>
    <w:rsid w:val="009C6242"/>
    <w:rsid w:val="009C7CCA"/>
    <w:rsid w:val="009F0DEB"/>
    <w:rsid w:val="009F566A"/>
    <w:rsid w:val="00A57720"/>
    <w:rsid w:val="00AD54EC"/>
    <w:rsid w:val="00B504D3"/>
    <w:rsid w:val="00BC68E9"/>
    <w:rsid w:val="00C46E9E"/>
    <w:rsid w:val="00C662CE"/>
    <w:rsid w:val="00C7481C"/>
    <w:rsid w:val="00CA585E"/>
    <w:rsid w:val="00CD60E3"/>
    <w:rsid w:val="00CD7C26"/>
    <w:rsid w:val="00D329D9"/>
    <w:rsid w:val="00D7358C"/>
    <w:rsid w:val="00DE4CE8"/>
    <w:rsid w:val="00DE5A35"/>
    <w:rsid w:val="00E22C2B"/>
    <w:rsid w:val="00F154FA"/>
    <w:rsid w:val="00FF7442"/>
    <w:rsid w:val="64A9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UnresolvedMention">
    <w:name w:val="Unresolved Mention"/>
    <w:basedOn w:val="DefaultParagraphFont"/>
    <w:uiPriority w:val="99"/>
    <w:semiHidden/>
    <w:unhideWhenUsed/>
    <w:rsid w:val="00E22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9/subtitle-B/chapter-III/subchapter-B/part-39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D@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E1FD0F-A3A6-483C-8973-7FA662AB1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3E711C-1F5E-4775-BF2B-CF1831E53B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2ACAB1-6A65-43D4-9FE4-5B3E0DF89A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4</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2</cp:revision>
  <dcterms:created xsi:type="dcterms:W3CDTF">2022-03-10T02:04:00Z</dcterms:created>
  <dcterms:modified xsi:type="dcterms:W3CDTF">2022-03-10T02:04:00Z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