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C3387" w14:textId="0ABC2F97" w:rsidR="004F5C3E" w:rsidRDefault="004F5C3E" w:rsidP="004F5C3E">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rPr>
        <w:t>FMCSA-ELD-395-Q02</w:t>
      </w:r>
      <w:r w:rsidR="00B504D3">
        <w:rPr>
          <w:rStyle w:val="normaltextrun"/>
          <w:rFonts w:ascii="Calibri" w:hAnsi="Calibri" w:cs="Calibri"/>
        </w:rPr>
        <w:t>4</w:t>
      </w:r>
      <w:r>
        <w:rPr>
          <w:rStyle w:val="normaltextrun"/>
          <w:rFonts w:ascii="Calibri" w:hAnsi="Calibri" w:cs="Calibri"/>
        </w:rPr>
        <w:t>(</w:t>
      </w:r>
      <w:r>
        <w:rPr>
          <w:rStyle w:val="normaltextrun"/>
          <w:rFonts w:ascii="Calibri" w:hAnsi="Calibri" w:cs="Calibri"/>
          <w:color w:val="000000"/>
        </w:rPr>
        <w:t>2022-03-10)</w:t>
      </w:r>
      <w:r>
        <w:rPr>
          <w:rStyle w:val="eop"/>
          <w:rFonts w:ascii="Calibri" w:hAnsi="Calibri" w:cs="Calibri"/>
          <w:color w:val="000000"/>
        </w:rPr>
        <w:t> </w:t>
      </w:r>
    </w:p>
    <w:p w14:paraId="5311A71F"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7452B5F" w14:textId="0BFC9441" w:rsidR="004F5C3E" w:rsidRDefault="004F5C3E" w:rsidP="309EA9C6">
      <w:pPr>
        <w:pStyle w:val="paragraph"/>
        <w:spacing w:before="0" w:beforeAutospacing="0" w:after="0" w:afterAutospacing="0"/>
        <w:textAlignment w:val="baseline"/>
        <w:rPr>
          <w:rFonts w:ascii="Segoe UI" w:hAnsi="Segoe UI" w:cs="Segoe UI"/>
          <w:sz w:val="18"/>
          <w:szCs w:val="18"/>
        </w:rPr>
      </w:pPr>
      <w:r w:rsidRPr="309EA9C6">
        <w:rPr>
          <w:rStyle w:val="normaltextrun"/>
          <w:rFonts w:ascii="Calibri" w:hAnsi="Calibri" w:cs="Calibri"/>
          <w:b/>
          <w:bCs/>
        </w:rPr>
        <w:t xml:space="preserve">Question: </w:t>
      </w:r>
      <w:r w:rsidR="00B504D3" w:rsidRPr="309EA9C6">
        <w:rPr>
          <w:rStyle w:val="normaltextrun"/>
          <w:rFonts w:ascii="Calibri" w:hAnsi="Calibri" w:cs="Calibri"/>
        </w:rPr>
        <w:t>Can a driver select exempt driver status?</w:t>
      </w:r>
    </w:p>
    <w:p w14:paraId="047545EB" w14:textId="2E37F0D5" w:rsidR="309EA9C6" w:rsidRDefault="309EA9C6" w:rsidP="309EA9C6">
      <w:pPr>
        <w:pStyle w:val="paragraph"/>
        <w:spacing w:before="0" w:beforeAutospacing="0" w:after="0" w:afterAutospacing="0"/>
        <w:rPr>
          <w:rStyle w:val="normaltextrun"/>
        </w:rPr>
      </w:pPr>
    </w:p>
    <w:p w14:paraId="472E7A42" w14:textId="77777777" w:rsidR="00B504D3" w:rsidRPr="00B504D3" w:rsidRDefault="004F5C3E" w:rsidP="00B504D3">
      <w:pPr>
        <w:rPr>
          <w:sz w:val="24"/>
          <w:szCs w:val="24"/>
        </w:rPr>
      </w:pPr>
      <w:r w:rsidRPr="00D7358C">
        <w:rPr>
          <w:rStyle w:val="normaltextrun"/>
          <w:rFonts w:ascii="Calibri" w:hAnsi="Calibri" w:cs="Calibri"/>
          <w:b/>
          <w:bCs/>
          <w:sz w:val="24"/>
          <w:szCs w:val="24"/>
        </w:rPr>
        <w:t>Guidance</w:t>
      </w:r>
      <w:r w:rsidRPr="00D7358C">
        <w:rPr>
          <w:rStyle w:val="normaltextrun"/>
          <w:rFonts w:ascii="Calibri" w:hAnsi="Calibri" w:cs="Calibri"/>
          <w:sz w:val="24"/>
          <w:szCs w:val="24"/>
        </w:rPr>
        <w:t xml:space="preserve">: </w:t>
      </w:r>
      <w:r w:rsidR="00B504D3" w:rsidRPr="00B504D3">
        <w:rPr>
          <w:sz w:val="24"/>
          <w:szCs w:val="24"/>
        </w:rPr>
        <w:t xml:space="preserve">No. A driver cannot change their status to exempt, this account setting must be configured by the motor carrier. </w:t>
      </w:r>
    </w:p>
    <w:p w14:paraId="5D151ECD" w14:textId="77777777" w:rsidR="00B504D3" w:rsidRPr="00B504D3" w:rsidRDefault="00B504D3" w:rsidP="00B504D3">
      <w:pPr>
        <w:rPr>
          <w:sz w:val="24"/>
          <w:szCs w:val="24"/>
        </w:rPr>
      </w:pPr>
    </w:p>
    <w:p w14:paraId="0E4B7CBC" w14:textId="77777777" w:rsidR="00B504D3" w:rsidRPr="00B504D3" w:rsidRDefault="00B504D3" w:rsidP="00B504D3">
      <w:pPr>
        <w:rPr>
          <w:sz w:val="24"/>
          <w:szCs w:val="24"/>
        </w:rPr>
      </w:pPr>
      <w:r w:rsidRPr="00B504D3">
        <w:rPr>
          <w:sz w:val="24"/>
          <w:szCs w:val="24"/>
        </w:rPr>
        <w:t>For example, if a driver is transporting an agricultural commodity and is eligible for the agricultural exemption, the driver has three options for recording this time:</w:t>
      </w:r>
    </w:p>
    <w:p w14:paraId="00FCFF1C" w14:textId="77777777" w:rsidR="00B504D3" w:rsidRPr="00B504D3" w:rsidRDefault="00B504D3" w:rsidP="00B504D3">
      <w:pPr>
        <w:pStyle w:val="ListParagraph"/>
        <w:numPr>
          <w:ilvl w:val="0"/>
          <w:numId w:val="2"/>
        </w:numPr>
        <w:rPr>
          <w:rFonts w:eastAsiaTheme="minorEastAsia" w:cstheme="minorBidi"/>
          <w:sz w:val="24"/>
          <w:szCs w:val="24"/>
        </w:rPr>
      </w:pPr>
      <w:r w:rsidRPr="00B504D3">
        <w:rPr>
          <w:rFonts w:ascii="Calibri" w:eastAsia="Calibri" w:hAnsi="Calibri" w:cs="Calibri"/>
          <w:sz w:val="24"/>
          <w:szCs w:val="24"/>
        </w:rPr>
        <w:t xml:space="preserve">A driver can operate within the 150-air mile radius without logging into the ELD, and then log into the ELD once the vehicle reaches the 150-air mile radius limit. Driving time within the 150-air mile radius will be identified on the ELD as “unidentified driving” time. The driver will reject the unidentified driving time on the </w:t>
      </w:r>
      <w:proofErr w:type="gramStart"/>
      <w:r w:rsidRPr="00B504D3">
        <w:rPr>
          <w:rFonts w:ascii="Calibri" w:eastAsia="Calibri" w:hAnsi="Calibri" w:cs="Calibri"/>
          <w:sz w:val="24"/>
          <w:szCs w:val="24"/>
        </w:rPr>
        <w:t>ELD</w:t>
      </w:r>
      <w:proofErr w:type="gramEnd"/>
      <w:r w:rsidRPr="00B504D3">
        <w:rPr>
          <w:rFonts w:ascii="Calibri" w:eastAsia="Calibri" w:hAnsi="Calibri" w:cs="Calibri"/>
          <w:sz w:val="24"/>
          <w:szCs w:val="24"/>
        </w:rPr>
        <w:t xml:space="preserve"> and the motor carrier must annotate the ELD data to explain that the “unidentified driving” time occurred while operating under an agricultural HOS exemption.</w:t>
      </w:r>
    </w:p>
    <w:p w14:paraId="04D37B3D" w14:textId="77777777" w:rsidR="00B504D3" w:rsidRPr="00B504D3" w:rsidRDefault="00B504D3" w:rsidP="00B504D3">
      <w:pPr>
        <w:pStyle w:val="ListParagraph"/>
        <w:numPr>
          <w:ilvl w:val="0"/>
          <w:numId w:val="2"/>
        </w:numPr>
        <w:rPr>
          <w:rFonts w:eastAsiaTheme="minorEastAsia" w:cstheme="minorBidi"/>
          <w:sz w:val="24"/>
          <w:szCs w:val="24"/>
        </w:rPr>
      </w:pPr>
      <w:r w:rsidRPr="00B504D3">
        <w:rPr>
          <w:rFonts w:ascii="Calibri" w:eastAsia="Calibri" w:hAnsi="Calibri" w:cs="Calibri"/>
          <w:sz w:val="24"/>
          <w:szCs w:val="24"/>
        </w:rPr>
        <w:t>The driver can log into the ELD when coming on duty and identify the time operating within the 150-air mile radius with an ELD annotation stating that the vehicle was operating under an agricultural HOS exemption.</w:t>
      </w:r>
    </w:p>
    <w:p w14:paraId="402B9121" w14:textId="77777777" w:rsidR="00B504D3" w:rsidRPr="00B504D3" w:rsidRDefault="00B504D3" w:rsidP="00B504D3">
      <w:pPr>
        <w:pStyle w:val="ListParagraph"/>
        <w:numPr>
          <w:ilvl w:val="0"/>
          <w:numId w:val="2"/>
        </w:numPr>
        <w:rPr>
          <w:rFonts w:eastAsiaTheme="minorEastAsia" w:cstheme="minorBidi"/>
          <w:sz w:val="24"/>
          <w:szCs w:val="24"/>
        </w:rPr>
      </w:pPr>
      <w:r w:rsidRPr="00B504D3">
        <w:rPr>
          <w:rFonts w:ascii="Calibri" w:eastAsia="Calibri" w:hAnsi="Calibri" w:cs="Calibri"/>
          <w:sz w:val="24"/>
          <w:szCs w:val="24"/>
        </w:rPr>
        <w:t>If authorized by the motor carrier, the driver can log into the ELD when coming on duty and identify the time operating within the 150 air-mile radius as authorized personal use (personal conveyance). A driver operating a CMV under the authorized personal conveyance provision must select on the ELD the personal conveyance diving category before the start of the status and deselect when the indicated status ends.</w:t>
      </w:r>
    </w:p>
    <w:p w14:paraId="639DD6EB" w14:textId="6440406B" w:rsidR="004F5C3E" w:rsidRDefault="004F5C3E" w:rsidP="004F5C3E">
      <w:pPr>
        <w:pStyle w:val="paragraph"/>
        <w:spacing w:before="0" w:beforeAutospacing="0" w:after="0" w:afterAutospacing="0"/>
        <w:textAlignment w:val="baseline"/>
        <w:rPr>
          <w:rFonts w:ascii="Segoe UI" w:hAnsi="Segoe UI" w:cs="Segoe UI"/>
          <w:sz w:val="18"/>
          <w:szCs w:val="18"/>
        </w:rPr>
      </w:pPr>
    </w:p>
    <w:p w14:paraId="394AD56E" w14:textId="5B46495F"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Contact Info: </w:t>
      </w:r>
      <w:r>
        <w:rPr>
          <w:rStyle w:val="normaltextrun"/>
          <w:rFonts w:ascii="Calibri" w:hAnsi="Calibri" w:cs="Calibri"/>
        </w:rPr>
        <w:t>FMCSA ELD Information, 1-800-832-5660 or</w:t>
      </w:r>
      <w:r w:rsidR="00EE6D92">
        <w:rPr>
          <w:rStyle w:val="normaltextrun"/>
          <w:rFonts w:ascii="Calibri" w:hAnsi="Calibri" w:cs="Calibri"/>
        </w:rPr>
        <w:t xml:space="preserve"> </w:t>
      </w:r>
      <w:hyperlink r:id="rId8" w:history="1">
        <w:r w:rsidR="00EE6D92" w:rsidRPr="00543EF8">
          <w:rPr>
            <w:rStyle w:val="Hyperlink"/>
            <w:rFonts w:ascii="Calibri" w:hAnsi="Calibri" w:cs="Calibri"/>
          </w:rPr>
          <w:t>ELD@dot.gov</w:t>
        </w:r>
      </w:hyperlink>
      <w:r w:rsidR="00EE6D92">
        <w:rPr>
          <w:rStyle w:val="normaltextrun"/>
          <w:rFonts w:ascii="Calibri" w:hAnsi="Calibri" w:cs="Calibri"/>
        </w:rPr>
        <w:t>.</w:t>
      </w:r>
      <w:r>
        <w:rPr>
          <w:rStyle w:val="normaltextrun"/>
          <w:rFonts w:ascii="Calibri" w:hAnsi="Calibri" w:cs="Calibri"/>
        </w:rPr>
        <w:t> </w:t>
      </w:r>
      <w:r>
        <w:rPr>
          <w:rStyle w:val="eop"/>
          <w:rFonts w:ascii="Calibri" w:hAnsi="Calibri" w:cs="Calibri"/>
        </w:rPr>
        <w:t> </w:t>
      </w:r>
    </w:p>
    <w:p w14:paraId="06EAB18F"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________________________</w:t>
      </w:r>
      <w:r>
        <w:rPr>
          <w:rStyle w:val="eop"/>
          <w:rFonts w:ascii="Calibri" w:hAnsi="Calibri" w:cs="Calibri"/>
        </w:rPr>
        <w:t> </w:t>
      </w:r>
    </w:p>
    <w:p w14:paraId="74AA7132"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9C5787C"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eop"/>
          <w:rFonts w:ascii="Calibri" w:hAnsi="Calibri" w:cs="Calibri"/>
        </w:rPr>
        <w:t> </w:t>
      </w:r>
    </w:p>
    <w:p w14:paraId="37AC077C"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DA8031A" w14:textId="399DCF39" w:rsidR="004F5C3E" w:rsidRDefault="004F5C3E" w:rsidP="309EA9C6">
      <w:pPr>
        <w:pStyle w:val="paragraph"/>
        <w:spacing w:before="0" w:beforeAutospacing="0" w:after="0" w:afterAutospacing="0"/>
        <w:textAlignment w:val="baseline"/>
        <w:rPr>
          <w:rFonts w:ascii="Segoe UI" w:hAnsi="Segoe UI" w:cs="Segoe UI"/>
          <w:sz w:val="18"/>
          <w:szCs w:val="18"/>
        </w:rPr>
      </w:pPr>
      <w:r w:rsidRPr="309EA9C6">
        <w:rPr>
          <w:rStyle w:val="normaltextrun"/>
          <w:rFonts w:ascii="Calibri" w:hAnsi="Calibri" w:cs="Calibri"/>
          <w:b/>
          <w:bCs/>
        </w:rPr>
        <w:t>Regulatory Topic: ELD Guidance</w:t>
      </w:r>
      <w:r w:rsidRPr="309EA9C6">
        <w:rPr>
          <w:rStyle w:val="eop"/>
          <w:rFonts w:ascii="Calibri" w:hAnsi="Calibri" w:cs="Calibri"/>
        </w:rPr>
        <w:t> </w:t>
      </w:r>
    </w:p>
    <w:p w14:paraId="7DA704F9" w14:textId="51FFB68D" w:rsidR="309EA9C6" w:rsidRDefault="309EA9C6" w:rsidP="309EA9C6">
      <w:pPr>
        <w:pStyle w:val="paragraph"/>
        <w:spacing w:before="0" w:beforeAutospacing="0" w:after="0" w:afterAutospacing="0"/>
        <w:rPr>
          <w:rStyle w:val="eop"/>
        </w:rPr>
      </w:pPr>
    </w:p>
    <w:p w14:paraId="04FD925F" w14:textId="77777777" w:rsidR="00EE6D92" w:rsidRPr="00EE6D92" w:rsidRDefault="00EE6D92" w:rsidP="00EE6D92">
      <w:pPr>
        <w:rPr>
          <w:rStyle w:val="normaltextrun"/>
          <w:rFonts w:ascii="Calibri" w:eastAsia="Times New Roman" w:hAnsi="Calibri" w:cs="Calibri"/>
          <w:sz w:val="24"/>
          <w:szCs w:val="24"/>
        </w:rPr>
      </w:pPr>
      <w:r w:rsidRPr="00EE6D92">
        <w:rPr>
          <w:rStyle w:val="normaltextrun"/>
          <w:rFonts w:ascii="Calibri" w:eastAsia="Times New Roman" w:hAnsi="Calibri" w:cs="Calibri"/>
          <w:sz w:val="24"/>
          <w:szCs w:val="24"/>
        </w:rPr>
        <w:t xml:space="preserve">Effective Date: Thursday, March 10, 2022 </w:t>
      </w:r>
    </w:p>
    <w:p w14:paraId="0EE4F6B2" w14:textId="77777777" w:rsidR="00EE6D92" w:rsidRPr="00EE6D92" w:rsidRDefault="00EE6D92" w:rsidP="00EE6D92">
      <w:pPr>
        <w:rPr>
          <w:rStyle w:val="normaltextrun"/>
          <w:rFonts w:ascii="Calibri" w:eastAsia="Times New Roman" w:hAnsi="Calibri" w:cs="Calibri"/>
          <w:sz w:val="24"/>
          <w:szCs w:val="24"/>
        </w:rPr>
      </w:pPr>
    </w:p>
    <w:p w14:paraId="73FB9FB5" w14:textId="00D8B647" w:rsidR="00CD7C26" w:rsidRDefault="00EE6D92" w:rsidP="00EE6D92">
      <w:r w:rsidRPr="00EE6D92">
        <w:rPr>
          <w:rStyle w:val="normaltextrun"/>
          <w:rFonts w:ascii="Calibri" w:eastAsia="Times New Roman" w:hAnsi="Calibri" w:cs="Calibri"/>
          <w:sz w:val="24"/>
          <w:szCs w:val="24"/>
        </w:rPr>
        <w:t>Issued Date: Thursday, March 10, 2022</w:t>
      </w:r>
    </w:p>
    <w:sectPr w:rsidR="00CD7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2204C1"/>
    <w:multiLevelType w:val="hybridMultilevel"/>
    <w:tmpl w:val="157A6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BD2584"/>
    <w:multiLevelType w:val="hybridMultilevel"/>
    <w:tmpl w:val="9948C458"/>
    <w:lvl w:ilvl="0" w:tplc="F3A0EC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3E"/>
    <w:rsid w:val="004F5C3E"/>
    <w:rsid w:val="009C6242"/>
    <w:rsid w:val="00B504D3"/>
    <w:rsid w:val="00CD7C26"/>
    <w:rsid w:val="00D7358C"/>
    <w:rsid w:val="00EE6D92"/>
    <w:rsid w:val="00F154FA"/>
    <w:rsid w:val="309EA9C6"/>
    <w:rsid w:val="6966D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E518"/>
  <w15:chartTrackingRefBased/>
  <w15:docId w15:val="{35693FDC-825E-417E-87EF-43EEC6D6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5C3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F5C3E"/>
  </w:style>
  <w:style w:type="character" w:customStyle="1" w:styleId="eop">
    <w:name w:val="eop"/>
    <w:basedOn w:val="DefaultParagraphFont"/>
    <w:rsid w:val="004F5C3E"/>
  </w:style>
  <w:style w:type="character" w:styleId="Hyperlink">
    <w:name w:val="Hyperlink"/>
    <w:basedOn w:val="DefaultParagraphFont"/>
    <w:uiPriority w:val="99"/>
    <w:unhideWhenUsed/>
    <w:rsid w:val="004F5C3E"/>
    <w:rPr>
      <w:color w:val="0563C1" w:themeColor="hyperlink"/>
      <w:u w:val="single"/>
    </w:rPr>
  </w:style>
  <w:style w:type="paragraph" w:styleId="NoSpacing">
    <w:name w:val="No Spacing"/>
    <w:uiPriority w:val="1"/>
    <w:qFormat/>
    <w:rsid w:val="004F5C3E"/>
  </w:style>
  <w:style w:type="paragraph" w:styleId="ListParagraph">
    <w:name w:val="List Paragraph"/>
    <w:basedOn w:val="Normal"/>
    <w:link w:val="ListParagraphChar"/>
    <w:uiPriority w:val="34"/>
    <w:qFormat/>
    <w:rsid w:val="00B504D3"/>
    <w:pPr>
      <w:widowControl w:val="0"/>
      <w:numPr>
        <w:numId w:val="1"/>
      </w:numPr>
      <w:autoSpaceDE w:val="0"/>
      <w:autoSpaceDN w:val="0"/>
      <w:spacing w:before="145"/>
    </w:pPr>
    <w:rPr>
      <w:rFonts w:eastAsia="Lucida Sans" w:cstheme="minorHAnsi"/>
      <w:lang w:bidi="en-US"/>
    </w:rPr>
  </w:style>
  <w:style w:type="character" w:customStyle="1" w:styleId="ListParagraphChar">
    <w:name w:val="List Paragraph Char"/>
    <w:basedOn w:val="DefaultParagraphFont"/>
    <w:link w:val="ListParagraph"/>
    <w:uiPriority w:val="34"/>
    <w:rsid w:val="00B504D3"/>
    <w:rPr>
      <w:rFonts w:eastAsia="Lucida Sans" w:cstheme="minorHAnsi"/>
      <w:lang w:bidi="en-US"/>
    </w:rPr>
  </w:style>
  <w:style w:type="character" w:styleId="UnresolvedMention">
    <w:name w:val="Unresolved Mention"/>
    <w:basedOn w:val="DefaultParagraphFont"/>
    <w:uiPriority w:val="99"/>
    <w:semiHidden/>
    <w:unhideWhenUsed/>
    <w:rsid w:val="00EE6D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766108">
      <w:bodyDiv w:val="1"/>
      <w:marLeft w:val="0"/>
      <w:marRight w:val="0"/>
      <w:marTop w:val="0"/>
      <w:marBottom w:val="0"/>
      <w:divBdr>
        <w:top w:val="none" w:sz="0" w:space="0" w:color="auto"/>
        <w:left w:val="none" w:sz="0" w:space="0" w:color="auto"/>
        <w:bottom w:val="none" w:sz="0" w:space="0" w:color="auto"/>
        <w:right w:val="none" w:sz="0" w:space="0" w:color="auto"/>
      </w:divBdr>
      <w:divsChild>
        <w:div w:id="1998604469">
          <w:marLeft w:val="0"/>
          <w:marRight w:val="0"/>
          <w:marTop w:val="0"/>
          <w:marBottom w:val="0"/>
          <w:divBdr>
            <w:top w:val="none" w:sz="0" w:space="0" w:color="auto"/>
            <w:left w:val="none" w:sz="0" w:space="0" w:color="auto"/>
            <w:bottom w:val="none" w:sz="0" w:space="0" w:color="auto"/>
            <w:right w:val="none" w:sz="0" w:space="0" w:color="auto"/>
          </w:divBdr>
        </w:div>
        <w:div w:id="1517843089">
          <w:marLeft w:val="0"/>
          <w:marRight w:val="0"/>
          <w:marTop w:val="0"/>
          <w:marBottom w:val="0"/>
          <w:divBdr>
            <w:top w:val="none" w:sz="0" w:space="0" w:color="auto"/>
            <w:left w:val="none" w:sz="0" w:space="0" w:color="auto"/>
            <w:bottom w:val="none" w:sz="0" w:space="0" w:color="auto"/>
            <w:right w:val="none" w:sz="0" w:space="0" w:color="auto"/>
          </w:divBdr>
        </w:div>
        <w:div w:id="1552230309">
          <w:marLeft w:val="0"/>
          <w:marRight w:val="0"/>
          <w:marTop w:val="0"/>
          <w:marBottom w:val="0"/>
          <w:divBdr>
            <w:top w:val="none" w:sz="0" w:space="0" w:color="auto"/>
            <w:left w:val="none" w:sz="0" w:space="0" w:color="auto"/>
            <w:bottom w:val="none" w:sz="0" w:space="0" w:color="auto"/>
            <w:right w:val="none" w:sz="0" w:space="0" w:color="auto"/>
          </w:divBdr>
        </w:div>
        <w:div w:id="1851095284">
          <w:marLeft w:val="0"/>
          <w:marRight w:val="0"/>
          <w:marTop w:val="0"/>
          <w:marBottom w:val="0"/>
          <w:divBdr>
            <w:top w:val="none" w:sz="0" w:space="0" w:color="auto"/>
            <w:left w:val="none" w:sz="0" w:space="0" w:color="auto"/>
            <w:bottom w:val="none" w:sz="0" w:space="0" w:color="auto"/>
            <w:right w:val="none" w:sz="0" w:space="0" w:color="auto"/>
          </w:divBdr>
        </w:div>
        <w:div w:id="1474758509">
          <w:marLeft w:val="0"/>
          <w:marRight w:val="0"/>
          <w:marTop w:val="0"/>
          <w:marBottom w:val="0"/>
          <w:divBdr>
            <w:top w:val="none" w:sz="0" w:space="0" w:color="auto"/>
            <w:left w:val="none" w:sz="0" w:space="0" w:color="auto"/>
            <w:bottom w:val="none" w:sz="0" w:space="0" w:color="auto"/>
            <w:right w:val="none" w:sz="0" w:space="0" w:color="auto"/>
          </w:divBdr>
        </w:div>
        <w:div w:id="1590695866">
          <w:marLeft w:val="0"/>
          <w:marRight w:val="0"/>
          <w:marTop w:val="0"/>
          <w:marBottom w:val="0"/>
          <w:divBdr>
            <w:top w:val="none" w:sz="0" w:space="0" w:color="auto"/>
            <w:left w:val="none" w:sz="0" w:space="0" w:color="auto"/>
            <w:bottom w:val="none" w:sz="0" w:space="0" w:color="auto"/>
            <w:right w:val="none" w:sz="0" w:space="0" w:color="auto"/>
          </w:divBdr>
        </w:div>
        <w:div w:id="1015309807">
          <w:marLeft w:val="0"/>
          <w:marRight w:val="0"/>
          <w:marTop w:val="0"/>
          <w:marBottom w:val="0"/>
          <w:divBdr>
            <w:top w:val="none" w:sz="0" w:space="0" w:color="auto"/>
            <w:left w:val="none" w:sz="0" w:space="0" w:color="auto"/>
            <w:bottom w:val="none" w:sz="0" w:space="0" w:color="auto"/>
            <w:right w:val="none" w:sz="0" w:space="0" w:color="auto"/>
          </w:divBdr>
        </w:div>
        <w:div w:id="637877312">
          <w:marLeft w:val="0"/>
          <w:marRight w:val="0"/>
          <w:marTop w:val="0"/>
          <w:marBottom w:val="0"/>
          <w:divBdr>
            <w:top w:val="none" w:sz="0" w:space="0" w:color="auto"/>
            <w:left w:val="none" w:sz="0" w:space="0" w:color="auto"/>
            <w:bottom w:val="none" w:sz="0" w:space="0" w:color="auto"/>
            <w:right w:val="none" w:sz="0" w:space="0" w:color="auto"/>
          </w:divBdr>
        </w:div>
        <w:div w:id="10643065">
          <w:marLeft w:val="0"/>
          <w:marRight w:val="0"/>
          <w:marTop w:val="0"/>
          <w:marBottom w:val="0"/>
          <w:divBdr>
            <w:top w:val="none" w:sz="0" w:space="0" w:color="auto"/>
            <w:left w:val="none" w:sz="0" w:space="0" w:color="auto"/>
            <w:bottom w:val="none" w:sz="0" w:space="0" w:color="auto"/>
            <w:right w:val="none" w:sz="0" w:space="0" w:color="auto"/>
          </w:divBdr>
        </w:div>
        <w:div w:id="1652901255">
          <w:marLeft w:val="0"/>
          <w:marRight w:val="0"/>
          <w:marTop w:val="0"/>
          <w:marBottom w:val="0"/>
          <w:divBdr>
            <w:top w:val="none" w:sz="0" w:space="0" w:color="auto"/>
            <w:left w:val="none" w:sz="0" w:space="0" w:color="auto"/>
            <w:bottom w:val="none" w:sz="0" w:space="0" w:color="auto"/>
            <w:right w:val="none" w:sz="0" w:space="0" w:color="auto"/>
          </w:divBdr>
        </w:div>
        <w:div w:id="1555778385">
          <w:marLeft w:val="0"/>
          <w:marRight w:val="0"/>
          <w:marTop w:val="0"/>
          <w:marBottom w:val="0"/>
          <w:divBdr>
            <w:top w:val="none" w:sz="0" w:space="0" w:color="auto"/>
            <w:left w:val="none" w:sz="0" w:space="0" w:color="auto"/>
            <w:bottom w:val="none" w:sz="0" w:space="0" w:color="auto"/>
            <w:right w:val="none" w:sz="0" w:space="0" w:color="auto"/>
          </w:divBdr>
        </w:div>
        <w:div w:id="19839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D@dot.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5A8CD5-7204-4FA6-84AC-34C73219D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C38891-7A2C-4C7A-85A2-0D39D4866B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DE6B2E-9811-459C-8FA3-C372DF950F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1699</Characters>
  <Application>Microsoft Office Word</Application>
  <DocSecurity>4</DocSecurity>
  <Lines>14</Lines>
  <Paragraphs>3</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Ashley CTR (Volpe)</dc:creator>
  <cp:keywords/>
  <dc:description/>
  <cp:lastModifiedBy>Winkle, Anna (FMCSA)</cp:lastModifiedBy>
  <cp:revision>2</cp:revision>
  <dcterms:created xsi:type="dcterms:W3CDTF">2022-03-10T15:49:00Z</dcterms:created>
  <dcterms:modified xsi:type="dcterms:W3CDTF">2022-03-10T15:49:00Z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