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2A69" w14:textId="77777777" w:rsidR="00300745" w:rsidRPr="00300745" w:rsidRDefault="00300745" w:rsidP="00300745">
      <w:pPr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300745">
        <w:rPr>
          <w:rFonts w:cstheme="minorHAnsi"/>
          <w:color w:val="000000"/>
          <w:sz w:val="24"/>
          <w:szCs w:val="24"/>
        </w:rPr>
        <w:t>FMCSA-BOR-HOS-395-FAQ001</w:t>
      </w:r>
    </w:p>
    <w:p w14:paraId="24619527" w14:textId="77777777" w:rsidR="00300745" w:rsidRPr="00300745" w:rsidRDefault="00300745" w:rsidP="00772F6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D009C7C" w14:textId="758FB00B" w:rsidR="00772F6E" w:rsidRPr="00300745" w:rsidRDefault="00772F6E" w:rsidP="00772F6E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00745">
        <w:rPr>
          <w:rFonts w:cstheme="minorHAnsi"/>
          <w:b/>
          <w:bCs/>
          <w:color w:val="000000"/>
          <w:sz w:val="24"/>
          <w:szCs w:val="24"/>
        </w:rPr>
        <w:t>Cross-border hours-of-serv</w:t>
      </w:r>
      <w:r w:rsidR="00544947" w:rsidRPr="00300745">
        <w:rPr>
          <w:rFonts w:cstheme="minorHAnsi"/>
          <w:b/>
          <w:bCs/>
          <w:color w:val="000000"/>
          <w:sz w:val="24"/>
          <w:szCs w:val="24"/>
        </w:rPr>
        <w:t>ice requirements</w:t>
      </w:r>
    </w:p>
    <w:p w14:paraId="5C871FAD" w14:textId="77777777" w:rsidR="003E102E" w:rsidRPr="00300745" w:rsidRDefault="003E102E" w:rsidP="007E7BAE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</w:p>
    <w:p w14:paraId="50C20C38" w14:textId="50E78286" w:rsidR="000C4092" w:rsidRPr="00300745" w:rsidRDefault="00772F6E" w:rsidP="007E7BAE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  <w:r w:rsidRPr="00300745">
        <w:rPr>
          <w:rFonts w:asciiTheme="minorHAnsi" w:hAnsiTheme="minorHAnsi" w:cstheme="minorHAnsi"/>
          <w:b/>
          <w:bCs/>
        </w:rPr>
        <w:t>FAQ001</w:t>
      </w:r>
      <w:r w:rsidR="0042201E" w:rsidRPr="00300745">
        <w:rPr>
          <w:rFonts w:asciiTheme="minorHAnsi" w:hAnsiTheme="minorHAnsi" w:cstheme="minorHAnsi"/>
          <w:b/>
          <w:bCs/>
        </w:rPr>
        <w:t xml:space="preserve">: </w:t>
      </w:r>
      <w:r w:rsidR="000C4092" w:rsidRPr="00300745">
        <w:rPr>
          <w:rStyle w:val="Strong"/>
          <w:rFonts w:asciiTheme="minorHAnsi" w:hAnsiTheme="minorHAnsi" w:cstheme="minorHAnsi"/>
          <w:b w:val="0"/>
          <w:bCs w:val="0"/>
          <w:color w:val="212529"/>
          <w:lang w:val="en"/>
        </w:rPr>
        <w:t>When operating in the United States, should a Canadian commercial driver continue to operate under the Canadian HOS regulations?</w:t>
      </w:r>
    </w:p>
    <w:p w14:paraId="3F5BA01A" w14:textId="4EA3B616" w:rsidR="007E7BAE" w:rsidRPr="00300745" w:rsidRDefault="00B63C06" w:rsidP="000C4092">
      <w:pPr>
        <w:pStyle w:val="NormalWeb"/>
        <w:shd w:val="clear" w:color="auto" w:fill="FFFFFF"/>
        <w:rPr>
          <w:rFonts w:asciiTheme="minorHAnsi" w:hAnsiTheme="minorHAnsi" w:cstheme="minorHAnsi"/>
          <w:color w:val="212529"/>
          <w:lang w:val="en"/>
        </w:rPr>
      </w:pPr>
      <w:r w:rsidRPr="00300745">
        <w:rPr>
          <w:rFonts w:asciiTheme="minorHAnsi" w:hAnsiTheme="minorHAnsi" w:cstheme="minorHAnsi"/>
          <w:b/>
          <w:bCs/>
          <w:color w:val="000000"/>
        </w:rPr>
        <w:t>Answer:</w:t>
      </w:r>
      <w:r w:rsidR="0042201E" w:rsidRPr="00300745">
        <w:rPr>
          <w:rFonts w:asciiTheme="minorHAnsi" w:hAnsiTheme="minorHAnsi" w:cstheme="minorHAnsi"/>
          <w:b/>
          <w:bCs/>
          <w:color w:val="000000"/>
        </w:rPr>
        <w:t> </w:t>
      </w:r>
      <w:r w:rsidR="000C4092" w:rsidRPr="00300745">
        <w:rPr>
          <w:rFonts w:asciiTheme="minorHAnsi" w:hAnsiTheme="minorHAnsi" w:cstheme="minorHAnsi"/>
          <w:color w:val="212529"/>
          <w:lang w:val="en"/>
        </w:rPr>
        <w:t xml:space="preserve">No. A Canadian CMV driver must comply with the </w:t>
      </w:r>
      <w:r w:rsidR="000C4092" w:rsidRPr="00300745">
        <w:rPr>
          <w:rFonts w:asciiTheme="minorHAnsi" w:hAnsiTheme="minorHAnsi" w:cstheme="minorHAnsi"/>
          <w:lang w:val="en"/>
        </w:rPr>
        <w:t xml:space="preserve">U.S. HOS regulations </w:t>
      </w:r>
      <w:r w:rsidR="000C4092" w:rsidRPr="00300745">
        <w:rPr>
          <w:rFonts w:asciiTheme="minorHAnsi" w:hAnsiTheme="minorHAnsi" w:cstheme="minorHAnsi"/>
          <w:color w:val="212529"/>
          <w:lang w:val="en"/>
        </w:rPr>
        <w:t xml:space="preserve">(49 CFR part 395) when operating in the United States. Drivers must also ensure that they comply with the </w:t>
      </w:r>
      <w:r w:rsidR="000C4092" w:rsidRPr="00300745">
        <w:rPr>
          <w:rFonts w:asciiTheme="minorHAnsi" w:hAnsiTheme="minorHAnsi" w:cstheme="minorHAnsi"/>
          <w:lang w:val="en"/>
        </w:rPr>
        <w:t>Canadian HOS regulations</w:t>
      </w:r>
      <w:r w:rsidR="000C4092" w:rsidRPr="00300745">
        <w:rPr>
          <w:rFonts w:asciiTheme="minorHAnsi" w:hAnsiTheme="minorHAnsi" w:cstheme="minorHAnsi"/>
          <w:color w:val="212529"/>
          <w:lang w:val="en"/>
        </w:rPr>
        <w:t xml:space="preserve"> (SOR/2005-313) when they return to Canada.</w:t>
      </w:r>
    </w:p>
    <w:p w14:paraId="501D20A0" w14:textId="474FE3D7" w:rsidR="00300745" w:rsidRPr="00300745" w:rsidRDefault="00300745" w:rsidP="0030074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</w:rPr>
      </w:pPr>
      <w:r w:rsidRPr="00300745">
        <w:rPr>
          <w:rFonts w:eastAsia="Times New Roman" w:cstheme="minorHAnsi"/>
          <w:b/>
          <w:bCs/>
          <w:color w:val="212529"/>
          <w:sz w:val="24"/>
          <w:szCs w:val="24"/>
        </w:rPr>
        <w:t>Regulatory Topic: Cross-border hours-of-service requirements</w:t>
      </w:r>
    </w:p>
    <w:p w14:paraId="5EE490A9" w14:textId="77777777" w:rsidR="00300745" w:rsidRPr="00300745" w:rsidRDefault="00300745" w:rsidP="0030074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</w:rPr>
      </w:pPr>
    </w:p>
    <w:p w14:paraId="08798BCC" w14:textId="7B8E7E09" w:rsidR="00300745" w:rsidRPr="00300745" w:rsidRDefault="00300745" w:rsidP="00300745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</w:rPr>
      </w:pPr>
      <w:r w:rsidRPr="00300745">
        <w:rPr>
          <w:rFonts w:eastAsia="Times New Roman" w:cstheme="minorHAnsi"/>
          <w:color w:val="212529"/>
          <w:sz w:val="24"/>
          <w:szCs w:val="24"/>
        </w:rPr>
        <w:t>Published Date: Monday, March 5, 2018</w:t>
      </w:r>
    </w:p>
    <w:p w14:paraId="248617E8" w14:textId="77777777" w:rsidR="00300745" w:rsidRPr="00300745" w:rsidRDefault="00300745" w:rsidP="00300745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</w:rPr>
      </w:pPr>
    </w:p>
    <w:p w14:paraId="39F4B347" w14:textId="77777777" w:rsidR="00300745" w:rsidRPr="00300745" w:rsidRDefault="00300745" w:rsidP="00300745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</w:rPr>
      </w:pPr>
      <w:r w:rsidRPr="00300745">
        <w:rPr>
          <w:rFonts w:eastAsia="Times New Roman" w:cstheme="minorHAnsi"/>
          <w:color w:val="212529"/>
          <w:sz w:val="24"/>
          <w:szCs w:val="24"/>
        </w:rPr>
        <w:t>Issued Date: Monday, March 5, 2018</w:t>
      </w:r>
    </w:p>
    <w:p w14:paraId="798D3751" w14:textId="77777777" w:rsidR="00300745" w:rsidRPr="00300745" w:rsidRDefault="00300745" w:rsidP="000C4092">
      <w:pPr>
        <w:pStyle w:val="NormalWeb"/>
        <w:shd w:val="clear" w:color="auto" w:fill="FFFFFF"/>
        <w:rPr>
          <w:rFonts w:asciiTheme="minorHAnsi" w:hAnsiTheme="minorHAnsi" w:cstheme="minorHAnsi"/>
          <w:color w:val="212529"/>
          <w:lang w:val="en"/>
        </w:rPr>
      </w:pPr>
    </w:p>
    <w:sectPr w:rsidR="00300745" w:rsidRPr="00300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1E"/>
    <w:rsid w:val="000C4092"/>
    <w:rsid w:val="00300745"/>
    <w:rsid w:val="003E102E"/>
    <w:rsid w:val="0042201E"/>
    <w:rsid w:val="00544947"/>
    <w:rsid w:val="00772F6E"/>
    <w:rsid w:val="007E7BAE"/>
    <w:rsid w:val="008266F3"/>
    <w:rsid w:val="00A0322E"/>
    <w:rsid w:val="00B42893"/>
    <w:rsid w:val="00B63C06"/>
    <w:rsid w:val="00B81B46"/>
    <w:rsid w:val="00BB0FD4"/>
    <w:rsid w:val="00BD5F4C"/>
    <w:rsid w:val="00D80D37"/>
    <w:rsid w:val="00E2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A9D0"/>
  <w15:chartTrackingRefBased/>
  <w15:docId w15:val="{A6398F67-6D60-4EE4-8A7B-C5E3921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2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01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201E"/>
    <w:rPr>
      <w:b/>
      <w:bCs/>
    </w:rPr>
  </w:style>
  <w:style w:type="paragraph" w:styleId="NormalWeb">
    <w:name w:val="Normal (Web)"/>
    <w:basedOn w:val="Normal"/>
    <w:uiPriority w:val="99"/>
    <w:unhideWhenUsed/>
    <w:rsid w:val="0042201E"/>
    <w:pPr>
      <w:spacing w:after="100" w:afterAutospacing="1" w:line="240" w:lineRule="auto"/>
    </w:pPr>
    <w:rPr>
      <w:rFonts w:ascii="Open Sans" w:eastAsia="Times New Roman" w:hAnsi="Open Sans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20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01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201E"/>
    <w:rPr>
      <w:color w:val="0000FF"/>
      <w:u w:val="single"/>
    </w:rPr>
  </w:style>
  <w:style w:type="table" w:styleId="TableGrid">
    <w:name w:val="Table Grid"/>
    <w:basedOn w:val="TableNormal"/>
    <w:uiPriority w:val="39"/>
    <w:rsid w:val="00772F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35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0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09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BACF8-CCFA-45BB-8277-5C4EE333A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3640B-E36E-4185-B593-FF611831BA0A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B5FF7B5E-972F-422D-B2FD-C637A572E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341D01-9A01-4F84-AE61-309B4377CF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Bryan (FMCSA)</dc:creator>
  <cp:keywords/>
  <dc:description/>
  <cp:lastModifiedBy>Erb, Martin (FMCSA)</cp:lastModifiedBy>
  <cp:revision>3</cp:revision>
  <dcterms:created xsi:type="dcterms:W3CDTF">2022-02-07T19:43:00Z</dcterms:created>
  <dcterms:modified xsi:type="dcterms:W3CDTF">2022-02-07T19:44:00Z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