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882E" w14:textId="4EA456D1" w:rsidR="00E07469" w:rsidRPr="00B62BBA" w:rsidRDefault="00E07469" w:rsidP="00964C87">
      <w:pPr>
        <w:pStyle w:val="Heading1"/>
        <w:rPr>
          <w:i/>
          <w:iCs/>
        </w:rPr>
      </w:pPr>
      <w:r w:rsidRPr="00B62BBA">
        <w:t>WORK ZONE SAFETY Talking Points</w:t>
      </w:r>
      <w:r w:rsidR="00327074" w:rsidRPr="00B62BBA">
        <w:t>:</w:t>
      </w:r>
      <w:r w:rsidRPr="00B62BBA">
        <w:t xml:space="preserve"> </w:t>
      </w:r>
      <w:r w:rsidR="007A22F9" w:rsidRPr="007A22F9">
        <w:t xml:space="preserve">Pennsylvania </w:t>
      </w:r>
      <w:r w:rsidRPr="00B62BBA">
        <w:t xml:space="preserve"> </w:t>
      </w:r>
    </w:p>
    <w:p w14:paraId="52BF3173" w14:textId="77777777" w:rsidR="00462D70" w:rsidRPr="00B62BBA" w:rsidRDefault="00462D70" w:rsidP="00E07469">
      <w:pPr>
        <w:pStyle w:val="BodyText"/>
        <w:rPr>
          <w:rFonts w:cs="Arial"/>
          <w:b/>
          <w:bCs/>
          <w:sz w:val="22"/>
          <w:szCs w:val="22"/>
        </w:rPr>
      </w:pPr>
    </w:p>
    <w:p w14:paraId="4E5C3172" w14:textId="4BA81E31" w:rsidR="00462A3E" w:rsidRPr="00B62BBA" w:rsidRDefault="00462A3E" w:rsidP="00462A3E">
      <w:pPr>
        <w:pStyle w:val="BodyText"/>
        <w:rPr>
          <w:rFonts w:cs="Arial"/>
          <w:b/>
          <w:bCs/>
          <w:sz w:val="22"/>
          <w:szCs w:val="22"/>
        </w:rPr>
      </w:pPr>
      <w:r w:rsidRPr="00B62BBA">
        <w:rPr>
          <w:rFonts w:cs="Arial"/>
          <w:b/>
          <w:bCs/>
          <w:sz w:val="22"/>
          <w:szCs w:val="22"/>
        </w:rPr>
        <w:t xml:space="preserve">The Importance of Work Zone Safety in </w:t>
      </w:r>
      <w:r w:rsidR="007A22F9" w:rsidRPr="007A22F9">
        <w:rPr>
          <w:rFonts w:cs="Arial"/>
          <w:b/>
          <w:bCs/>
          <w:sz w:val="22"/>
          <w:szCs w:val="22"/>
        </w:rPr>
        <w:t>Pennsylvania</w:t>
      </w:r>
    </w:p>
    <w:p w14:paraId="1C0CCCFD" w14:textId="642A28C7" w:rsidR="007A22F9" w:rsidRPr="007A22F9" w:rsidRDefault="007A22F9" w:rsidP="002908BE">
      <w:pPr>
        <w:pStyle w:val="BodyText"/>
        <w:numPr>
          <w:ilvl w:val="0"/>
          <w:numId w:val="1"/>
        </w:numPr>
        <w:rPr>
          <w:rFonts w:cs="Arial"/>
          <w:sz w:val="22"/>
          <w:szCs w:val="22"/>
        </w:rPr>
      </w:pPr>
      <w:r w:rsidRPr="007A22F9">
        <w:rPr>
          <w:rFonts w:cs="Arial"/>
          <w:sz w:val="22"/>
          <w:szCs w:val="22"/>
        </w:rPr>
        <w:t>Pennsylvania</w:t>
      </w:r>
      <w:r>
        <w:rPr>
          <w:rFonts w:cs="Arial"/>
          <w:sz w:val="22"/>
          <w:szCs w:val="22"/>
        </w:rPr>
        <w:t xml:space="preserve"> </w:t>
      </w:r>
      <w:r w:rsidRPr="007A22F9">
        <w:rPr>
          <w:rFonts w:cs="Arial"/>
          <w:sz w:val="22"/>
          <w:szCs w:val="22"/>
        </w:rPr>
        <w:t xml:space="preserve">has </w:t>
      </w:r>
      <w:proofErr w:type="gramStart"/>
      <w:r w:rsidR="008D2A6B">
        <w:rPr>
          <w:rFonts w:cs="Arial"/>
          <w:sz w:val="22"/>
          <w:szCs w:val="22"/>
        </w:rPr>
        <w:t>many</w:t>
      </w:r>
      <w:proofErr w:type="gramEnd"/>
      <w:r>
        <w:rPr>
          <w:rFonts w:cs="Arial"/>
          <w:sz w:val="22"/>
          <w:szCs w:val="22"/>
        </w:rPr>
        <w:t xml:space="preserve"> </w:t>
      </w:r>
      <w:r w:rsidRPr="007A22F9">
        <w:rPr>
          <w:rFonts w:cs="Arial"/>
          <w:sz w:val="22"/>
          <w:szCs w:val="22"/>
        </w:rPr>
        <w:t>active work zones across the state. Obey all speed limits, avoid distractions, and maintain extra space between your vehicle and others to keep these areas safe for all.</w:t>
      </w:r>
      <w:r w:rsidR="00D56EF1" w:rsidRPr="00D56EF1">
        <w:rPr>
          <w:rStyle w:val="FootnoteReference"/>
          <w:rFonts w:cs="Arial"/>
          <w:sz w:val="22"/>
          <w:szCs w:val="22"/>
        </w:rPr>
        <w:t xml:space="preserve"> </w:t>
      </w:r>
      <w:r w:rsidR="00D56EF1" w:rsidRPr="007A22F9">
        <w:rPr>
          <w:rStyle w:val="FootnoteReference"/>
          <w:rFonts w:cs="Arial"/>
          <w:sz w:val="22"/>
          <w:szCs w:val="22"/>
        </w:rPr>
        <w:footnoteReference w:id="1"/>
      </w:r>
      <w:r w:rsidRPr="007A22F9">
        <w:rPr>
          <w:rFonts w:cs="Arial"/>
          <w:sz w:val="22"/>
          <w:szCs w:val="22"/>
        </w:rPr>
        <w:t xml:space="preserve"> </w:t>
      </w:r>
    </w:p>
    <w:p w14:paraId="3A9C78D0" w14:textId="1252C6D9" w:rsidR="007A22F9" w:rsidRPr="007A22F9" w:rsidRDefault="007A22F9" w:rsidP="002908BE">
      <w:pPr>
        <w:pStyle w:val="BodyText"/>
        <w:numPr>
          <w:ilvl w:val="0"/>
          <w:numId w:val="1"/>
        </w:numPr>
        <w:rPr>
          <w:rFonts w:cs="Arial"/>
          <w:sz w:val="22"/>
          <w:szCs w:val="22"/>
        </w:rPr>
      </w:pPr>
      <w:r w:rsidRPr="007A22F9">
        <w:rPr>
          <w:rFonts w:cs="Arial"/>
          <w:sz w:val="22"/>
          <w:szCs w:val="22"/>
        </w:rPr>
        <w:t xml:space="preserve">Pennsylvania saw </w:t>
      </w:r>
      <w:proofErr w:type="gramStart"/>
      <w:r w:rsidRPr="007A22F9">
        <w:rPr>
          <w:rFonts w:cs="Arial"/>
          <w:sz w:val="22"/>
          <w:szCs w:val="22"/>
        </w:rPr>
        <w:t>6</w:t>
      </w:r>
      <w:proofErr w:type="gramEnd"/>
      <w:r w:rsidRPr="007A22F9">
        <w:rPr>
          <w:rFonts w:cs="Arial"/>
          <w:sz w:val="22"/>
          <w:szCs w:val="22"/>
        </w:rPr>
        <w:t xml:space="preserve"> work zone crashes involving a</w:t>
      </w:r>
      <w:r w:rsidR="00C36839">
        <w:rPr>
          <w:rFonts w:cs="Arial"/>
          <w:sz w:val="22"/>
          <w:szCs w:val="22"/>
        </w:rPr>
        <w:t xml:space="preserve"> commercial motor vehicle</w:t>
      </w:r>
      <w:r w:rsidRPr="007A22F9">
        <w:rPr>
          <w:rFonts w:cs="Arial"/>
          <w:sz w:val="22"/>
          <w:szCs w:val="22"/>
        </w:rPr>
        <w:t xml:space="preserve"> </w:t>
      </w:r>
      <w:r w:rsidR="00C36839">
        <w:rPr>
          <w:rFonts w:cs="Arial"/>
          <w:sz w:val="22"/>
          <w:szCs w:val="22"/>
        </w:rPr>
        <w:t>(</w:t>
      </w:r>
      <w:r w:rsidRPr="007A22F9">
        <w:rPr>
          <w:rFonts w:cs="Arial"/>
          <w:sz w:val="22"/>
          <w:szCs w:val="22"/>
        </w:rPr>
        <w:t>CMV</w:t>
      </w:r>
      <w:r w:rsidR="00C36839">
        <w:rPr>
          <w:rFonts w:cs="Arial"/>
          <w:sz w:val="22"/>
          <w:szCs w:val="22"/>
        </w:rPr>
        <w:t>)</w:t>
      </w:r>
      <w:r w:rsidRPr="007A22F9">
        <w:rPr>
          <w:rFonts w:cs="Arial"/>
          <w:sz w:val="22"/>
          <w:szCs w:val="22"/>
        </w:rPr>
        <w:t xml:space="preserve"> in 2019, resulting in 6 fatalities.</w:t>
      </w:r>
      <w:r w:rsidR="00030811" w:rsidRPr="00030811">
        <w:rPr>
          <w:rStyle w:val="FootnoteReference"/>
          <w:rFonts w:cs="Arial"/>
          <w:sz w:val="22"/>
          <w:szCs w:val="22"/>
        </w:rPr>
        <w:t xml:space="preserve"> </w:t>
      </w:r>
      <w:r w:rsidR="00030811" w:rsidRPr="007A22F9">
        <w:rPr>
          <w:rStyle w:val="FootnoteReference"/>
          <w:rFonts w:cs="Arial"/>
          <w:sz w:val="22"/>
          <w:szCs w:val="22"/>
        </w:rPr>
        <w:footnoteReference w:id="2"/>
      </w:r>
      <w:r w:rsidRPr="007A22F9">
        <w:rPr>
          <w:rFonts w:cs="Arial"/>
          <w:sz w:val="22"/>
          <w:szCs w:val="22"/>
        </w:rPr>
        <w:t xml:space="preserve"> Prevent further crashes and deaths by slowing down, avoiding distractions</w:t>
      </w:r>
      <w:r w:rsidR="00C36839">
        <w:rPr>
          <w:rFonts w:cs="Arial"/>
          <w:sz w:val="22"/>
          <w:szCs w:val="22"/>
        </w:rPr>
        <w:t>,</w:t>
      </w:r>
      <w:r w:rsidRPr="007A22F9">
        <w:rPr>
          <w:rFonts w:cs="Arial"/>
          <w:sz w:val="22"/>
          <w:szCs w:val="22"/>
        </w:rPr>
        <w:t xml:space="preserve"> and following all traffic laws. </w:t>
      </w:r>
    </w:p>
    <w:p w14:paraId="0A8997AD" w14:textId="38E62A86" w:rsidR="00977CD6" w:rsidRPr="00B62BBA" w:rsidRDefault="00977CD6" w:rsidP="007A22F9">
      <w:pPr>
        <w:pStyle w:val="BodyText"/>
        <w:ind w:left="720"/>
        <w:rPr>
          <w:rFonts w:cs="Arial"/>
          <w:b/>
          <w:bCs/>
          <w:sz w:val="22"/>
          <w:szCs w:val="22"/>
          <w:lang w:bidi="en-US"/>
        </w:rPr>
      </w:pPr>
    </w:p>
    <w:p w14:paraId="170FB8D7" w14:textId="6CB8D9D4" w:rsidR="00462A3E" w:rsidRPr="00B62BBA" w:rsidRDefault="00462A3E" w:rsidP="00462A3E">
      <w:pPr>
        <w:pStyle w:val="BodyText"/>
        <w:rPr>
          <w:rFonts w:cs="Arial"/>
          <w:b/>
          <w:bCs/>
          <w:sz w:val="22"/>
          <w:szCs w:val="22"/>
          <w:lang w:bidi="en-US"/>
        </w:rPr>
      </w:pPr>
      <w:r w:rsidRPr="00B62BBA">
        <w:rPr>
          <w:rFonts w:cs="Arial"/>
          <w:b/>
          <w:bCs/>
          <w:sz w:val="22"/>
          <w:szCs w:val="22"/>
          <w:lang w:bidi="en-US"/>
        </w:rPr>
        <w:t xml:space="preserve">Sharing the Road </w:t>
      </w:r>
    </w:p>
    <w:p w14:paraId="5132DC4F" w14:textId="1CCFE58B" w:rsidR="00462A3E" w:rsidRPr="00B62BBA" w:rsidRDefault="00462A3E" w:rsidP="00462A3E">
      <w:pPr>
        <w:pStyle w:val="BodyText"/>
        <w:numPr>
          <w:ilvl w:val="0"/>
          <w:numId w:val="3"/>
        </w:numPr>
        <w:rPr>
          <w:rFonts w:cs="Arial"/>
          <w:sz w:val="22"/>
          <w:szCs w:val="22"/>
        </w:rPr>
      </w:pPr>
      <w:r w:rsidRPr="00B62BBA">
        <w:rPr>
          <w:rFonts w:cs="Arial"/>
          <w:sz w:val="22"/>
          <w:szCs w:val="22"/>
        </w:rPr>
        <w:t xml:space="preserve">Work zones present challenges for truck drivers across </w:t>
      </w:r>
      <w:r w:rsidR="007A22F9" w:rsidRPr="007A22F9">
        <w:rPr>
          <w:rFonts w:cs="Arial"/>
          <w:sz w:val="22"/>
          <w:szCs w:val="22"/>
        </w:rPr>
        <w:t>Pennsylvania</w:t>
      </w:r>
      <w:r w:rsidRPr="00B62BBA">
        <w:rPr>
          <w:rFonts w:cs="Arial"/>
          <w:sz w:val="22"/>
          <w:szCs w:val="22"/>
        </w:rPr>
        <w:t xml:space="preserve"> – narrowed lanes, sudden stops, traffic pattern shifts, and uneven road surfaces can lead to crashes and fatalities if they are not prepared and alert. </w:t>
      </w:r>
      <w:r w:rsidRPr="00B62BBA">
        <w:rPr>
          <w:rFonts w:cs="Arial"/>
          <w:noProof/>
          <w:sz w:val="22"/>
          <w:szCs w:val="22"/>
        </w:rPr>
        <w:t>Plan your route,</w:t>
      </w:r>
      <w:r w:rsidR="001800A3" w:rsidRPr="00B62BBA">
        <w:rPr>
          <w:rFonts w:cs="Arial"/>
          <w:noProof/>
          <w:sz w:val="22"/>
          <w:szCs w:val="22"/>
        </w:rPr>
        <w:t xml:space="preserve"> reduce speed,</w:t>
      </w:r>
      <w:r w:rsidRPr="00B62BBA">
        <w:rPr>
          <w:rFonts w:cs="Arial"/>
          <w:noProof/>
          <w:sz w:val="22"/>
          <w:szCs w:val="22"/>
        </w:rPr>
        <w:t xml:space="preserve"> stay alert, and do your part while traveling through </w:t>
      </w:r>
      <w:r w:rsidR="007A22F9" w:rsidRPr="007A22F9">
        <w:rPr>
          <w:rFonts w:cs="Arial"/>
          <w:sz w:val="22"/>
          <w:szCs w:val="22"/>
        </w:rPr>
        <w:t>Pennsylvania</w:t>
      </w:r>
      <w:r w:rsidR="0059183D" w:rsidRPr="00B62BBA">
        <w:rPr>
          <w:rFonts w:cs="Arial"/>
          <w:sz w:val="22"/>
          <w:szCs w:val="22"/>
        </w:rPr>
        <w:t xml:space="preserve"> </w:t>
      </w:r>
      <w:r w:rsidRPr="00B62BBA">
        <w:rPr>
          <w:rFonts w:cs="Arial"/>
          <w:noProof/>
          <w:sz w:val="22"/>
          <w:szCs w:val="22"/>
        </w:rPr>
        <w:t>work zones.</w:t>
      </w:r>
    </w:p>
    <w:p w14:paraId="43ECE7F8" w14:textId="12CFA367" w:rsidR="004851C5" w:rsidRPr="007A22F9" w:rsidRDefault="004851C5" w:rsidP="00462A3E">
      <w:pPr>
        <w:pStyle w:val="BodyText"/>
        <w:numPr>
          <w:ilvl w:val="0"/>
          <w:numId w:val="1"/>
        </w:numPr>
        <w:rPr>
          <w:rFonts w:cs="Arial"/>
          <w:sz w:val="22"/>
          <w:szCs w:val="22"/>
          <w:lang w:bidi="en-US"/>
        </w:rPr>
      </w:pPr>
      <w:r w:rsidRPr="007A22F9">
        <w:rPr>
          <w:rFonts w:cs="Arial"/>
          <w:sz w:val="22"/>
          <w:szCs w:val="22"/>
          <w:lang w:bidi="en-US"/>
        </w:rPr>
        <w:t>On average, large trucks are overrepresented in work zone crashes. In 2019, over 3</w:t>
      </w:r>
      <w:r w:rsidR="007A22F9" w:rsidRPr="007A22F9">
        <w:rPr>
          <w:rFonts w:cs="Arial"/>
          <w:sz w:val="22"/>
          <w:szCs w:val="22"/>
          <w:lang w:bidi="en-US"/>
        </w:rPr>
        <w:t>8</w:t>
      </w:r>
      <w:r w:rsidRPr="007A22F9">
        <w:rPr>
          <w:rFonts w:cs="Arial"/>
          <w:sz w:val="22"/>
          <w:szCs w:val="22"/>
          <w:lang w:bidi="en-US"/>
        </w:rPr>
        <w:t xml:space="preserve"> p</w:t>
      </w:r>
      <w:r w:rsidR="007A22F9" w:rsidRPr="007A22F9">
        <w:rPr>
          <w:rFonts w:cs="Arial"/>
          <w:sz w:val="22"/>
          <w:szCs w:val="22"/>
          <w:lang w:bidi="en-US"/>
        </w:rPr>
        <w:t>er</w:t>
      </w:r>
      <w:r w:rsidRPr="007A22F9">
        <w:rPr>
          <w:rFonts w:cs="Arial"/>
          <w:sz w:val="22"/>
          <w:szCs w:val="22"/>
          <w:lang w:bidi="en-US"/>
        </w:rPr>
        <w:t>cent of fatal crashes involved</w:t>
      </w:r>
      <w:r w:rsidR="00C36839">
        <w:rPr>
          <w:rFonts w:cs="Arial"/>
          <w:sz w:val="22"/>
          <w:szCs w:val="22"/>
          <w:lang w:bidi="en-US"/>
        </w:rPr>
        <w:t xml:space="preserve"> CMVs. </w:t>
      </w:r>
      <w:r w:rsidR="007A22F9" w:rsidRPr="007A22F9">
        <w:rPr>
          <w:rFonts w:cs="Arial"/>
          <w:sz w:val="22"/>
          <w:szCs w:val="22"/>
          <w:lang w:bidi="en-US"/>
        </w:rPr>
        <w:t xml:space="preserve">This is </w:t>
      </w:r>
      <w:proofErr w:type="gramStart"/>
      <w:r w:rsidR="007A22F9" w:rsidRPr="007A22F9">
        <w:rPr>
          <w:rFonts w:cs="Arial"/>
          <w:sz w:val="22"/>
          <w:szCs w:val="22"/>
          <w:lang w:bidi="en-US"/>
        </w:rPr>
        <w:t>not uncommon</w:t>
      </w:r>
      <w:proofErr w:type="gramEnd"/>
      <w:r w:rsidR="007A22F9" w:rsidRPr="007A22F9">
        <w:rPr>
          <w:rFonts w:cs="Arial"/>
          <w:sz w:val="22"/>
          <w:szCs w:val="22"/>
          <w:lang w:bidi="en-US"/>
        </w:rPr>
        <w:t xml:space="preserve"> in Pennsylvania, in fact, from 2012 to 2017, Pennsylvania had 38 work zone fatalities involving a CMV, placing the state consistently in the top 10 for work zone fatalities.</w:t>
      </w:r>
      <w:r w:rsidRPr="007A22F9">
        <w:rPr>
          <w:rStyle w:val="FootnoteReference"/>
          <w:rFonts w:cs="Arial"/>
          <w:sz w:val="22"/>
          <w:szCs w:val="22"/>
        </w:rPr>
        <w:footnoteReference w:id="3"/>
      </w:r>
    </w:p>
    <w:p w14:paraId="0D049DC9" w14:textId="1D6B9983"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Large blind spots, long stopping distances, and size constraints make maneuvering large trucks and buses in work zones particularly challenging. Passenger vehicles should be mindful that CMV drivers need to take extra precaution when driving through these areas.</w:t>
      </w:r>
    </w:p>
    <w:p w14:paraId="0525D86D" w14:textId="77777777" w:rsidR="00462A3E" w:rsidRPr="00B62BBA" w:rsidRDefault="00462A3E" w:rsidP="00462A3E">
      <w:pPr>
        <w:pStyle w:val="BodyText"/>
        <w:numPr>
          <w:ilvl w:val="0"/>
          <w:numId w:val="1"/>
        </w:numPr>
        <w:rPr>
          <w:rFonts w:cs="Arial"/>
          <w:sz w:val="22"/>
          <w:szCs w:val="22"/>
        </w:rPr>
      </w:pPr>
      <w:r w:rsidRPr="00B62BBA">
        <w:rPr>
          <w:rFonts w:cs="Arial"/>
          <w:sz w:val="22"/>
          <w:szCs w:val="22"/>
          <w:lang w:bidi="en-US"/>
        </w:rPr>
        <w:t>Pay close attention to road workers and flaggers – give them extra room, always slow when approaching them, and be prepared to stop if necessary.</w:t>
      </w:r>
    </w:p>
    <w:p w14:paraId="17EC8E1D" w14:textId="77777777" w:rsidR="00462A3E" w:rsidRPr="00B62BBA" w:rsidRDefault="00462A3E" w:rsidP="00462A3E">
      <w:pPr>
        <w:pStyle w:val="BodyText"/>
        <w:rPr>
          <w:rFonts w:cs="Arial"/>
          <w:b/>
          <w:bCs/>
          <w:sz w:val="22"/>
          <w:szCs w:val="22"/>
        </w:rPr>
      </w:pPr>
    </w:p>
    <w:p w14:paraId="6914B112" w14:textId="48966B10" w:rsidR="00462A3E" w:rsidRPr="00B62BBA" w:rsidRDefault="00462A3E" w:rsidP="00462A3E">
      <w:pPr>
        <w:pStyle w:val="BodyText"/>
        <w:rPr>
          <w:rFonts w:cs="Arial"/>
          <w:b/>
          <w:bCs/>
          <w:sz w:val="22"/>
          <w:szCs w:val="22"/>
        </w:rPr>
      </w:pPr>
      <w:r w:rsidRPr="00B62BBA">
        <w:rPr>
          <w:rFonts w:cs="Arial"/>
          <w:b/>
          <w:bCs/>
          <w:sz w:val="22"/>
          <w:szCs w:val="22"/>
        </w:rPr>
        <w:t>How to Drive Safe</w:t>
      </w:r>
      <w:r w:rsidR="00082943" w:rsidRPr="00B62BBA">
        <w:rPr>
          <w:rFonts w:cs="Arial"/>
          <w:b/>
          <w:bCs/>
          <w:sz w:val="22"/>
          <w:szCs w:val="22"/>
        </w:rPr>
        <w:t>l</w:t>
      </w:r>
      <w:r w:rsidRPr="00B62BBA">
        <w:rPr>
          <w:rFonts w:cs="Arial"/>
          <w:b/>
          <w:bCs/>
          <w:sz w:val="22"/>
          <w:szCs w:val="22"/>
        </w:rPr>
        <w:t>y Through Work Zones</w:t>
      </w:r>
    </w:p>
    <w:p w14:paraId="59D9E4C4"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 xml:space="preserve">There are </w:t>
      </w:r>
      <w:proofErr w:type="gramStart"/>
      <w:r w:rsidRPr="00B62BBA">
        <w:rPr>
          <w:rFonts w:cs="Arial"/>
          <w:sz w:val="22"/>
          <w:szCs w:val="22"/>
          <w:lang w:bidi="en-US"/>
        </w:rPr>
        <w:t>plenty of</w:t>
      </w:r>
      <w:proofErr w:type="gramEnd"/>
      <w:r w:rsidRPr="00B62BBA">
        <w:rPr>
          <w:rFonts w:cs="Arial"/>
          <w:sz w:val="22"/>
          <w:szCs w:val="22"/>
          <w:lang w:bidi="en-US"/>
        </w:rPr>
        <w:t xml:space="preserve"> resources available to research your routes and check for upcoming work zones. Make sure you know of any road work before embarking on your route and when possible, use detours to avoid having to pass through these areas.</w:t>
      </w:r>
    </w:p>
    <w:p w14:paraId="7DAE09D1" w14:textId="0DDBC5BA" w:rsidR="00E173D3" w:rsidRPr="00B62BBA" w:rsidRDefault="00E173D3" w:rsidP="00E173D3">
      <w:pPr>
        <w:pStyle w:val="BodyText"/>
        <w:numPr>
          <w:ilvl w:val="0"/>
          <w:numId w:val="1"/>
        </w:numPr>
        <w:rPr>
          <w:rFonts w:cs="Arial"/>
          <w:sz w:val="22"/>
          <w:szCs w:val="22"/>
          <w:lang w:bidi="en-US"/>
        </w:rPr>
      </w:pPr>
      <w:r w:rsidRPr="00B62BBA">
        <w:rPr>
          <w:rFonts w:cs="Arial"/>
          <w:sz w:val="22"/>
          <w:szCs w:val="22"/>
          <w:lang w:bidi="en-US"/>
        </w:rPr>
        <w:t xml:space="preserve">Reduce speed and obey signs and signals while traveling through </w:t>
      </w:r>
      <w:r w:rsidR="007A22F9" w:rsidRPr="007A22F9">
        <w:rPr>
          <w:rFonts w:cs="Arial"/>
          <w:sz w:val="22"/>
          <w:szCs w:val="22"/>
          <w:lang w:bidi="en-US"/>
        </w:rPr>
        <w:t>Pennsylvania</w:t>
      </w:r>
      <w:r w:rsidRPr="00B62BBA">
        <w:rPr>
          <w:rFonts w:cs="Arial"/>
          <w:sz w:val="22"/>
          <w:szCs w:val="22"/>
          <w:lang w:bidi="en-US"/>
        </w:rPr>
        <w:t xml:space="preserve"> work zones</w:t>
      </w:r>
      <w:proofErr w:type="gramStart"/>
      <w:r w:rsidRPr="00B62BBA">
        <w:rPr>
          <w:rFonts w:cs="Arial"/>
          <w:sz w:val="22"/>
          <w:szCs w:val="22"/>
          <w:lang w:bidi="en-US"/>
        </w:rPr>
        <w:t xml:space="preserve">.  </w:t>
      </w:r>
      <w:proofErr w:type="gramEnd"/>
      <w:r w:rsidRPr="00B62BBA">
        <w:rPr>
          <w:rFonts w:cs="Arial"/>
          <w:sz w:val="22"/>
          <w:szCs w:val="22"/>
          <w:lang w:bidi="en-US"/>
        </w:rPr>
        <w:t xml:space="preserve"> </w:t>
      </w:r>
    </w:p>
    <w:p w14:paraId="458AB66A"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Be aware of passenger vehicle drivers around you, who may not be aware of commercial vehicle driving challenges, including large blind spots and longer stopping distances.</w:t>
      </w:r>
    </w:p>
    <w:p w14:paraId="7584E150"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Be prepared to stop or slow unexpectedly, and when doing so, activate emergency flashers to alert vehicles behind you.</w:t>
      </w:r>
    </w:p>
    <w:p w14:paraId="05C4ADFB"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 xml:space="preserve">When approaching lane closures, move into the open lane as soon as possible – pay close attention to vehicles around you that could be in your blind spot. </w:t>
      </w:r>
    </w:p>
    <w:p w14:paraId="655329A8" w14:textId="64725C29"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Rear-end crashes are common in work zones – obey all speeds, avoid distractions</w:t>
      </w:r>
      <w:r w:rsidR="00FB484B">
        <w:rPr>
          <w:rFonts w:cs="Arial"/>
          <w:sz w:val="22"/>
          <w:szCs w:val="22"/>
          <w:lang w:bidi="en-US"/>
        </w:rPr>
        <w:t>,</w:t>
      </w:r>
      <w:r w:rsidRPr="00B62BBA">
        <w:rPr>
          <w:rFonts w:cs="Arial"/>
          <w:sz w:val="22"/>
          <w:szCs w:val="22"/>
          <w:lang w:bidi="en-US"/>
        </w:rPr>
        <w:t xml:space="preserve"> and </w:t>
      </w:r>
      <w:proofErr w:type="gramStart"/>
      <w:r w:rsidRPr="00B62BBA">
        <w:rPr>
          <w:rFonts w:cs="Arial"/>
          <w:sz w:val="22"/>
          <w:szCs w:val="22"/>
          <w:lang w:bidi="en-US"/>
        </w:rPr>
        <w:t>maintain extra space between your vehicle and the one in front of you at all times</w:t>
      </w:r>
      <w:proofErr w:type="gramEnd"/>
      <w:r w:rsidRPr="00B62BBA">
        <w:rPr>
          <w:rFonts w:cs="Arial"/>
          <w:sz w:val="22"/>
          <w:szCs w:val="22"/>
          <w:lang w:bidi="en-US"/>
        </w:rPr>
        <w:t>.</w:t>
      </w:r>
    </w:p>
    <w:p w14:paraId="42720A11" w14:textId="77777777" w:rsidR="00462A3E" w:rsidRPr="00B62BBA" w:rsidRDefault="00462A3E" w:rsidP="00462A3E">
      <w:pPr>
        <w:pStyle w:val="BodyText"/>
        <w:rPr>
          <w:rFonts w:cs="Arial"/>
          <w:b/>
          <w:bCs/>
          <w:sz w:val="22"/>
          <w:szCs w:val="22"/>
        </w:rPr>
      </w:pPr>
    </w:p>
    <w:p w14:paraId="2BF90791" w14:textId="7CFAC528" w:rsidR="00462A3E" w:rsidRPr="00B62BBA" w:rsidRDefault="007A22F9" w:rsidP="00462A3E">
      <w:pPr>
        <w:pStyle w:val="BodyText"/>
        <w:rPr>
          <w:rFonts w:cs="Arial"/>
          <w:b/>
          <w:bCs/>
          <w:sz w:val="22"/>
          <w:szCs w:val="22"/>
        </w:rPr>
      </w:pPr>
      <w:r w:rsidRPr="007A22F9">
        <w:rPr>
          <w:rFonts w:cs="Arial"/>
          <w:b/>
          <w:bCs/>
          <w:sz w:val="22"/>
          <w:szCs w:val="22"/>
        </w:rPr>
        <w:t>Pennsylvania</w:t>
      </w:r>
      <w:r w:rsidR="00462A3E" w:rsidRPr="00B62BBA">
        <w:rPr>
          <w:rFonts w:cs="Arial"/>
          <w:b/>
          <w:bCs/>
          <w:sz w:val="22"/>
          <w:szCs w:val="22"/>
        </w:rPr>
        <w:t>’s Active Work Zones</w:t>
      </w:r>
    </w:p>
    <w:p w14:paraId="39C28735" w14:textId="77777777" w:rsidR="007A22F9" w:rsidRPr="007A22F9" w:rsidRDefault="007A22F9" w:rsidP="007A22F9">
      <w:pPr>
        <w:pStyle w:val="ListParagraph"/>
        <w:numPr>
          <w:ilvl w:val="0"/>
          <w:numId w:val="1"/>
        </w:numPr>
        <w:rPr>
          <w:rFonts w:cs="Arial"/>
          <w:sz w:val="22"/>
          <w:szCs w:val="22"/>
        </w:rPr>
      </w:pPr>
      <w:r w:rsidRPr="007A22F9">
        <w:rPr>
          <w:rFonts w:cs="Arial"/>
          <w:sz w:val="22"/>
          <w:szCs w:val="22"/>
        </w:rPr>
        <w:lastRenderedPageBreak/>
        <w:t xml:space="preserve">As you travel along Pennsylvania’s busiest roadways, stay alert and watch for work zones. Look for signs and signals, reduce your speed, and carefully maneuver around other vehicles. </w:t>
      </w:r>
    </w:p>
    <w:p w14:paraId="2911105B" w14:textId="77777777" w:rsidR="00462A3E" w:rsidRPr="00B62BBA" w:rsidRDefault="00462A3E" w:rsidP="00462A3E">
      <w:pPr>
        <w:pStyle w:val="BodyText"/>
        <w:rPr>
          <w:rFonts w:cs="Arial"/>
          <w:b/>
          <w:bCs/>
          <w:sz w:val="22"/>
          <w:szCs w:val="22"/>
        </w:rPr>
      </w:pPr>
      <w:r w:rsidRPr="00B62BBA">
        <w:rPr>
          <w:rFonts w:cs="Arial"/>
          <w:b/>
          <w:bCs/>
          <w:sz w:val="22"/>
          <w:szCs w:val="22"/>
        </w:rPr>
        <w:t>Where to get more information</w:t>
      </w:r>
    </w:p>
    <w:p w14:paraId="0EAD4722" w14:textId="5B660C03" w:rsidR="00462A3E" w:rsidRPr="00B62BBA" w:rsidRDefault="00462A3E" w:rsidP="00462A3E">
      <w:pPr>
        <w:pStyle w:val="BodyText"/>
        <w:numPr>
          <w:ilvl w:val="0"/>
          <w:numId w:val="1"/>
        </w:numPr>
        <w:rPr>
          <w:rFonts w:cs="Arial"/>
          <w:sz w:val="22"/>
          <w:szCs w:val="22"/>
        </w:rPr>
      </w:pPr>
      <w:r w:rsidRPr="00B62BBA">
        <w:rPr>
          <w:rFonts w:cs="Arial"/>
          <w:sz w:val="22"/>
          <w:szCs w:val="22"/>
        </w:rPr>
        <w:t xml:space="preserve">The Federal Motor Carrier Safety Administration (FMCSA) provides work zone safety </w:t>
      </w:r>
      <w:hyperlink r:id="rId8" w:history="1">
        <w:r w:rsidRPr="00B62BBA">
          <w:rPr>
            <w:rStyle w:val="Hyperlink"/>
            <w:rFonts w:cs="Arial"/>
            <w:sz w:val="22"/>
            <w:szCs w:val="22"/>
          </w:rPr>
          <w:t>shareable materials</w:t>
        </w:r>
      </w:hyperlink>
      <w:r w:rsidRPr="00B62BBA">
        <w:rPr>
          <w:rFonts w:cs="Arial"/>
          <w:sz w:val="22"/>
          <w:szCs w:val="22"/>
        </w:rPr>
        <w:t xml:space="preserve"> </w:t>
      </w:r>
      <w:r w:rsidR="00327074" w:rsidRPr="00B62BBA">
        <w:rPr>
          <w:rFonts w:cs="Arial"/>
          <w:sz w:val="22"/>
          <w:szCs w:val="22"/>
        </w:rPr>
        <w:t xml:space="preserve">and safety </w:t>
      </w:r>
      <w:hyperlink r:id="rId9" w:history="1">
        <w:r w:rsidR="00327074" w:rsidRPr="00B62BBA">
          <w:rPr>
            <w:rStyle w:val="Hyperlink"/>
            <w:rFonts w:cs="Arial"/>
            <w:sz w:val="22"/>
            <w:szCs w:val="22"/>
          </w:rPr>
          <w:t>tips</w:t>
        </w:r>
      </w:hyperlink>
      <w:r w:rsidR="00327074" w:rsidRPr="00B62BBA">
        <w:rPr>
          <w:rFonts w:cs="Arial"/>
          <w:sz w:val="22"/>
          <w:szCs w:val="22"/>
        </w:rPr>
        <w:t xml:space="preserve"> </w:t>
      </w:r>
      <w:r w:rsidRPr="00B62BBA">
        <w:rPr>
          <w:rFonts w:cs="Arial"/>
          <w:sz w:val="22"/>
          <w:szCs w:val="22"/>
        </w:rPr>
        <w:t xml:space="preserve">on the </w:t>
      </w:r>
      <w:r w:rsidRPr="00B62BBA">
        <w:rPr>
          <w:rFonts w:cs="Arial"/>
          <w:i/>
          <w:iCs/>
          <w:sz w:val="22"/>
          <w:szCs w:val="22"/>
        </w:rPr>
        <w:t>Our Roads, Our Safety</w:t>
      </w:r>
      <w:r w:rsidRPr="00B62BBA">
        <w:rPr>
          <w:rFonts w:cs="Arial"/>
          <w:sz w:val="22"/>
          <w:szCs w:val="22"/>
        </w:rPr>
        <w:t xml:space="preserve"> website. </w:t>
      </w:r>
    </w:p>
    <w:p w14:paraId="33DB4164" w14:textId="4D89C69B" w:rsidR="00CE08C8" w:rsidRPr="007A22F9" w:rsidRDefault="00C36839" w:rsidP="00804DF2">
      <w:pPr>
        <w:pStyle w:val="BodyText"/>
        <w:numPr>
          <w:ilvl w:val="0"/>
          <w:numId w:val="1"/>
        </w:numPr>
        <w:rPr>
          <w:rFonts w:cs="Arial"/>
        </w:rPr>
      </w:pPr>
      <w:r>
        <w:rPr>
          <w:rFonts w:cs="Arial"/>
          <w:sz w:val="22"/>
          <w:szCs w:val="22"/>
        </w:rPr>
        <w:t>The Pennsylvania Department of Transportation</w:t>
      </w:r>
      <w:r w:rsidRPr="007A22F9">
        <w:rPr>
          <w:rFonts w:cs="Arial"/>
          <w:sz w:val="22"/>
          <w:szCs w:val="22"/>
        </w:rPr>
        <w:t xml:space="preserve"> </w:t>
      </w:r>
      <w:r w:rsidR="00462A3E" w:rsidRPr="007A22F9">
        <w:rPr>
          <w:rFonts w:cs="Arial"/>
          <w:sz w:val="22"/>
          <w:szCs w:val="22"/>
        </w:rPr>
        <w:t xml:space="preserve">also offers state-specific </w:t>
      </w:r>
      <w:hyperlink r:id="rId10" w:history="1">
        <w:r w:rsidR="00462A3E" w:rsidRPr="007A22F9">
          <w:rPr>
            <w:rStyle w:val="Hyperlink"/>
            <w:rFonts w:cs="Arial"/>
            <w:sz w:val="22"/>
            <w:szCs w:val="22"/>
          </w:rPr>
          <w:t>resources</w:t>
        </w:r>
      </w:hyperlink>
      <w:r w:rsidR="00462A3E" w:rsidRPr="007A22F9">
        <w:rPr>
          <w:rFonts w:cs="Arial"/>
          <w:sz w:val="22"/>
          <w:szCs w:val="22"/>
        </w:rPr>
        <w:t xml:space="preserve"> as part of their work zone safety awareness campaign page.</w:t>
      </w:r>
    </w:p>
    <w:sectPr w:rsidR="00CE08C8" w:rsidRPr="007A22F9" w:rsidSect="008C449C">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C073" w14:textId="77777777" w:rsidR="000C7860" w:rsidRDefault="000C7860">
      <w:r>
        <w:separator/>
      </w:r>
    </w:p>
  </w:endnote>
  <w:endnote w:type="continuationSeparator" w:id="0">
    <w:p w14:paraId="12FE5880" w14:textId="77777777" w:rsidR="000C7860" w:rsidRDefault="000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EndPr>
      <w:rPr>
        <w:rStyle w:val="PageNumber"/>
      </w:rPr>
    </w:sdtEndPr>
    <w:sdtContent>
      <w:p w14:paraId="027268E2" w14:textId="77777777" w:rsidR="004B06D3" w:rsidRDefault="00FD7379"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E6783" w14:textId="77777777" w:rsidR="004B06D3" w:rsidRDefault="000C7860"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EndPr>
      <w:rPr>
        <w:rStyle w:val="PageNumber"/>
      </w:rPr>
    </w:sdtEndPr>
    <w:sdtContent>
      <w:p w14:paraId="54F02CD1" w14:textId="77777777" w:rsidR="004B06D3" w:rsidRPr="00C4566C" w:rsidRDefault="00FD7379"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1CF43960" w14:textId="77777777" w:rsidR="004B06D3" w:rsidRDefault="00FD7379" w:rsidP="00C73C15">
    <w:pPr>
      <w:pStyle w:val="Footer"/>
      <w:ind w:right="360"/>
    </w:pPr>
    <w:r>
      <w:rPr>
        <w:noProof/>
      </w:rPr>
      <w:drawing>
        <wp:anchor distT="0" distB="0" distL="114300" distR="114300" simplePos="0" relativeHeight="251659264" behindDoc="0" locked="0" layoutInCell="1" allowOverlap="1" wp14:anchorId="0CC2AE13" wp14:editId="239CC215">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9100750"/>
      <w:docPartObj>
        <w:docPartGallery w:val="Page Numbers (Bottom of Page)"/>
        <w:docPartUnique/>
      </w:docPartObj>
    </w:sdtPr>
    <w:sdtEndPr>
      <w:rPr>
        <w:rStyle w:val="PageNumber"/>
      </w:rPr>
    </w:sdtEndPr>
    <w:sdtContent>
      <w:p w14:paraId="1375CF3B" w14:textId="20407B11" w:rsidR="0074457E" w:rsidRDefault="0074457E"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7430BA" w14:textId="44A6AAC3" w:rsidR="00A2271C" w:rsidRDefault="0074457E" w:rsidP="0074457E">
    <w:pPr>
      <w:pStyle w:val="Footer"/>
      <w:ind w:right="360"/>
    </w:pPr>
    <w:r>
      <w:rPr>
        <w:noProof/>
      </w:rPr>
      <w:drawing>
        <wp:anchor distT="0" distB="0" distL="114300" distR="114300" simplePos="0" relativeHeight="251673600" behindDoc="0" locked="0" layoutInCell="1" allowOverlap="1" wp14:anchorId="48F1D4E7" wp14:editId="00818880">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CF70" w14:textId="77777777" w:rsidR="000C7860" w:rsidRDefault="000C7860">
      <w:r>
        <w:separator/>
      </w:r>
    </w:p>
  </w:footnote>
  <w:footnote w:type="continuationSeparator" w:id="0">
    <w:p w14:paraId="6923ACF0" w14:textId="77777777" w:rsidR="000C7860" w:rsidRDefault="000C7860">
      <w:r>
        <w:continuationSeparator/>
      </w:r>
    </w:p>
  </w:footnote>
  <w:footnote w:id="1">
    <w:p w14:paraId="02925034" w14:textId="2B4A1E92" w:rsidR="00D56EF1" w:rsidRPr="00F0698F" w:rsidRDefault="00D56EF1" w:rsidP="00D56EF1">
      <w:pPr>
        <w:pStyle w:val="FootnoteText"/>
        <w:rPr>
          <w:sz w:val="18"/>
          <w:szCs w:val="18"/>
        </w:rPr>
      </w:pPr>
      <w:r w:rsidRPr="007A22F9">
        <w:rPr>
          <w:rStyle w:val="FootnoteReference"/>
          <w:rFonts w:cs="Arial"/>
          <w:sz w:val="18"/>
          <w:szCs w:val="18"/>
        </w:rPr>
        <w:footnoteRef/>
      </w:r>
      <w:r w:rsidRPr="007A22F9">
        <w:rPr>
          <w:rFonts w:cs="Arial"/>
          <w:sz w:val="18"/>
          <w:szCs w:val="18"/>
        </w:rPr>
        <w:t xml:space="preserve"> </w:t>
      </w:r>
      <w:r w:rsidRPr="00D56EF1">
        <w:rPr>
          <w:rFonts w:cs="Arial"/>
          <w:sz w:val="18"/>
          <w:szCs w:val="18"/>
        </w:rPr>
        <w:t>Pennsylvania Department of Transportation (PennDOT)</w:t>
      </w:r>
    </w:p>
  </w:footnote>
  <w:footnote w:id="2">
    <w:p w14:paraId="485B26D0" w14:textId="7277C7A0" w:rsidR="00030811" w:rsidRPr="00F0698F" w:rsidRDefault="00030811" w:rsidP="00030811">
      <w:pPr>
        <w:pStyle w:val="FootnoteText"/>
        <w:rPr>
          <w:sz w:val="18"/>
          <w:szCs w:val="18"/>
        </w:rPr>
      </w:pPr>
      <w:r w:rsidRPr="007A22F9">
        <w:rPr>
          <w:rStyle w:val="FootnoteReference"/>
          <w:rFonts w:cs="Arial"/>
          <w:sz w:val="18"/>
          <w:szCs w:val="18"/>
        </w:rPr>
        <w:footnoteRef/>
      </w:r>
      <w:r w:rsidRPr="007A22F9">
        <w:rPr>
          <w:rFonts w:cs="Arial"/>
          <w:sz w:val="18"/>
          <w:szCs w:val="18"/>
        </w:rPr>
        <w:t xml:space="preserve"> </w:t>
      </w:r>
      <w:r w:rsidRPr="00030811">
        <w:rPr>
          <w:rFonts w:cs="Arial"/>
          <w:sz w:val="18"/>
          <w:szCs w:val="18"/>
        </w:rPr>
        <w:t>Pennsylvania Department of Transportation (PennDOT)</w:t>
      </w:r>
    </w:p>
  </w:footnote>
  <w:footnote w:id="3">
    <w:p w14:paraId="673CDE4A" w14:textId="711D9457" w:rsidR="004851C5" w:rsidRPr="00F0698F" w:rsidRDefault="004851C5" w:rsidP="004851C5">
      <w:pPr>
        <w:pStyle w:val="FootnoteText"/>
        <w:rPr>
          <w:sz w:val="18"/>
          <w:szCs w:val="18"/>
        </w:rPr>
      </w:pPr>
      <w:r w:rsidRPr="007A22F9">
        <w:rPr>
          <w:rStyle w:val="FootnoteReference"/>
          <w:rFonts w:cs="Arial"/>
          <w:sz w:val="18"/>
          <w:szCs w:val="18"/>
        </w:rPr>
        <w:footnoteRef/>
      </w:r>
      <w:r w:rsidRPr="007A22F9">
        <w:rPr>
          <w:rFonts w:cs="Arial"/>
          <w:sz w:val="18"/>
          <w:szCs w:val="18"/>
        </w:rPr>
        <w:t xml:space="preserve"> </w:t>
      </w:r>
      <w:r w:rsidR="007A22F9" w:rsidRPr="007A22F9">
        <w:rPr>
          <w:rFonts w:cs="Arial"/>
          <w:sz w:val="18"/>
          <w:szCs w:val="18"/>
        </w:rPr>
        <w:t>National Work Zone Safety Information Clearinghouse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7F24" w14:textId="67139A53" w:rsidR="00A2271C" w:rsidRDefault="000C7860">
    <w:pPr>
      <w:pStyle w:val="Header"/>
    </w:pPr>
    <w:r>
      <w:rPr>
        <w:noProof/>
      </w:rPr>
      <w:pict w14:anchorId="76144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97287" o:spid="_x0000_s1027" type="#_x0000_t136" alt="" style="position:absolute;margin-left:0;margin-top:0;width:527.85pt;height:131.9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7EF3" w14:textId="767FE397" w:rsidR="00A2271C" w:rsidRDefault="000C7860">
    <w:pPr>
      <w:pStyle w:val="Header"/>
    </w:pPr>
    <w:r>
      <w:rPr>
        <w:noProof/>
      </w:rPr>
      <w:pict w14:anchorId="234B2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97288" o:spid="_x0000_s1026" type="#_x0000_t136" alt="" style="position:absolute;margin-left:0;margin-top:0;width:527.85pt;height:131.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E3F9" w14:textId="6D0A04E1" w:rsidR="00A2271C" w:rsidRDefault="000C7860">
    <w:pPr>
      <w:pStyle w:val="Header"/>
    </w:pPr>
    <w:r>
      <w:rPr>
        <w:noProof/>
      </w:rPr>
      <w:pict w14:anchorId="346A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97286" o:spid="_x0000_s1025" type="#_x0000_t136" alt="" style="position:absolute;margin-left:0;margin-top:0;width:527.85pt;height:131.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7"/>
    <w:multiLevelType w:val="hybridMultilevel"/>
    <w:tmpl w:val="5FBE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30667"/>
    <w:multiLevelType w:val="hybridMultilevel"/>
    <w:tmpl w:val="797C2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BC9"/>
    <w:multiLevelType w:val="hybridMultilevel"/>
    <w:tmpl w:val="BE78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53EE5"/>
    <w:multiLevelType w:val="hybridMultilevel"/>
    <w:tmpl w:val="1CE2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10DA6"/>
    <w:multiLevelType w:val="hybridMultilevel"/>
    <w:tmpl w:val="A440D9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3B45E6"/>
    <w:multiLevelType w:val="hybridMultilevel"/>
    <w:tmpl w:val="952668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zMjc0NTCxMDc1sDBS0lEKTi0uzszPAykwrwUAMAJsbywAAAA="/>
  </w:docVars>
  <w:rsids>
    <w:rsidRoot w:val="00E07469"/>
    <w:rsid w:val="00030811"/>
    <w:rsid w:val="00030E42"/>
    <w:rsid w:val="000417DC"/>
    <w:rsid w:val="00042A61"/>
    <w:rsid w:val="00062370"/>
    <w:rsid w:val="00064FDC"/>
    <w:rsid w:val="00082943"/>
    <w:rsid w:val="000B678B"/>
    <w:rsid w:val="000C7860"/>
    <w:rsid w:val="00131CC3"/>
    <w:rsid w:val="001324B8"/>
    <w:rsid w:val="001800A3"/>
    <w:rsid w:val="001D48EE"/>
    <w:rsid w:val="001F0361"/>
    <w:rsid w:val="0022240D"/>
    <w:rsid w:val="002908BE"/>
    <w:rsid w:val="002D227F"/>
    <w:rsid w:val="0030767A"/>
    <w:rsid w:val="00327074"/>
    <w:rsid w:val="0033415C"/>
    <w:rsid w:val="00335C8B"/>
    <w:rsid w:val="00344690"/>
    <w:rsid w:val="00371D73"/>
    <w:rsid w:val="003C27DE"/>
    <w:rsid w:val="00403FA3"/>
    <w:rsid w:val="00462A3E"/>
    <w:rsid w:val="00462D70"/>
    <w:rsid w:val="004817A8"/>
    <w:rsid w:val="004851C5"/>
    <w:rsid w:val="004B320D"/>
    <w:rsid w:val="004F68A1"/>
    <w:rsid w:val="005368FE"/>
    <w:rsid w:val="00543A94"/>
    <w:rsid w:val="005659BB"/>
    <w:rsid w:val="0059183D"/>
    <w:rsid w:val="006B3890"/>
    <w:rsid w:val="006E4F31"/>
    <w:rsid w:val="0074457E"/>
    <w:rsid w:val="007A22F9"/>
    <w:rsid w:val="007E4F3E"/>
    <w:rsid w:val="007F171B"/>
    <w:rsid w:val="00857566"/>
    <w:rsid w:val="008C1150"/>
    <w:rsid w:val="008D2A6B"/>
    <w:rsid w:val="008F201D"/>
    <w:rsid w:val="008F2822"/>
    <w:rsid w:val="00964C87"/>
    <w:rsid w:val="00977CD6"/>
    <w:rsid w:val="009B2AE9"/>
    <w:rsid w:val="009C5F7C"/>
    <w:rsid w:val="009D74DC"/>
    <w:rsid w:val="009E3A13"/>
    <w:rsid w:val="00A14438"/>
    <w:rsid w:val="00A2271C"/>
    <w:rsid w:val="00A8423D"/>
    <w:rsid w:val="00B417F9"/>
    <w:rsid w:val="00B4326F"/>
    <w:rsid w:val="00B463AF"/>
    <w:rsid w:val="00B62BBA"/>
    <w:rsid w:val="00B962DA"/>
    <w:rsid w:val="00BE2072"/>
    <w:rsid w:val="00C36839"/>
    <w:rsid w:val="00C47FEB"/>
    <w:rsid w:val="00CB0E77"/>
    <w:rsid w:val="00CE08C8"/>
    <w:rsid w:val="00D11DB8"/>
    <w:rsid w:val="00D32EE2"/>
    <w:rsid w:val="00D46F8C"/>
    <w:rsid w:val="00D56EF1"/>
    <w:rsid w:val="00D85918"/>
    <w:rsid w:val="00E07469"/>
    <w:rsid w:val="00E12061"/>
    <w:rsid w:val="00E173D3"/>
    <w:rsid w:val="00E40DD0"/>
    <w:rsid w:val="00EB0B47"/>
    <w:rsid w:val="00EF106F"/>
    <w:rsid w:val="00F32034"/>
    <w:rsid w:val="00FB37A8"/>
    <w:rsid w:val="00FB484B"/>
    <w:rsid w:val="00FD7379"/>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771DE"/>
  <w15:chartTrackingRefBased/>
  <w15:docId w15:val="{BB40D9B9-DD87-434C-8A7A-E98BFE04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469"/>
    <w:rPr>
      <w:rFonts w:ascii="Arial" w:eastAsia="Times New Roman" w:hAnsi="Arial" w:cs="Times New Roman"/>
    </w:rPr>
  </w:style>
  <w:style w:type="paragraph" w:styleId="Heading1">
    <w:name w:val="heading 1"/>
    <w:basedOn w:val="Normal"/>
    <w:link w:val="Heading1Char"/>
    <w:autoRedefine/>
    <w:uiPriority w:val="1"/>
    <w:qFormat/>
    <w:rsid w:val="00964C87"/>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4C87"/>
    <w:rPr>
      <w:rFonts w:ascii="Arial" w:eastAsia="Times New Roman" w:hAnsi="Arial" w:cs="Times New Roman"/>
      <w:b/>
      <w:bCs/>
      <w:caps/>
      <w:color w:val="FFFFFF" w:themeColor="background1"/>
      <w:sz w:val="26"/>
      <w:szCs w:val="32"/>
      <w:shd w:val="clear" w:color="auto" w:fill="001647"/>
    </w:rPr>
  </w:style>
  <w:style w:type="paragraph" w:styleId="BodyText">
    <w:name w:val="Body Text"/>
    <w:basedOn w:val="Normal"/>
    <w:link w:val="BodyTextChar"/>
    <w:uiPriority w:val="1"/>
    <w:qFormat/>
    <w:rsid w:val="00E07469"/>
  </w:style>
  <w:style w:type="character" w:customStyle="1" w:styleId="BodyTextChar">
    <w:name w:val="Body Text Char"/>
    <w:basedOn w:val="DefaultParagraphFont"/>
    <w:link w:val="BodyText"/>
    <w:uiPriority w:val="1"/>
    <w:rsid w:val="00E07469"/>
    <w:rPr>
      <w:rFonts w:ascii="Arial" w:eastAsia="Times New Roman" w:hAnsi="Arial" w:cs="Times New Roman"/>
    </w:rPr>
  </w:style>
  <w:style w:type="character" w:styleId="CommentReference">
    <w:name w:val="annotation reference"/>
    <w:basedOn w:val="DefaultParagraphFont"/>
    <w:uiPriority w:val="99"/>
    <w:semiHidden/>
    <w:unhideWhenUsed/>
    <w:rsid w:val="00E07469"/>
    <w:rPr>
      <w:rFonts w:ascii="Arial" w:hAnsi="Arial"/>
      <w:color w:val="auto"/>
      <w:sz w:val="16"/>
      <w:szCs w:val="16"/>
    </w:rPr>
  </w:style>
  <w:style w:type="paragraph" w:styleId="CommentText">
    <w:name w:val="annotation text"/>
    <w:basedOn w:val="Normal"/>
    <w:link w:val="CommentTextChar"/>
    <w:uiPriority w:val="99"/>
    <w:unhideWhenUsed/>
    <w:rsid w:val="00E07469"/>
    <w:rPr>
      <w:sz w:val="20"/>
      <w:szCs w:val="20"/>
    </w:rPr>
  </w:style>
  <w:style w:type="character" w:customStyle="1" w:styleId="CommentTextChar">
    <w:name w:val="Comment Text Char"/>
    <w:basedOn w:val="DefaultParagraphFont"/>
    <w:link w:val="CommentText"/>
    <w:uiPriority w:val="99"/>
    <w:rsid w:val="00E07469"/>
    <w:rPr>
      <w:rFonts w:ascii="Arial" w:eastAsia="Times New Roman" w:hAnsi="Arial" w:cs="Times New Roman"/>
      <w:sz w:val="20"/>
      <w:szCs w:val="20"/>
    </w:rPr>
  </w:style>
  <w:style w:type="paragraph" w:styleId="Footer">
    <w:name w:val="footer"/>
    <w:basedOn w:val="Normal"/>
    <w:link w:val="FooterChar"/>
    <w:uiPriority w:val="99"/>
    <w:unhideWhenUsed/>
    <w:rsid w:val="00E07469"/>
    <w:pPr>
      <w:tabs>
        <w:tab w:val="center" w:pos="4680"/>
        <w:tab w:val="right" w:pos="9360"/>
      </w:tabs>
    </w:pPr>
  </w:style>
  <w:style w:type="character" w:customStyle="1" w:styleId="FooterChar">
    <w:name w:val="Footer Char"/>
    <w:basedOn w:val="DefaultParagraphFont"/>
    <w:link w:val="Footer"/>
    <w:uiPriority w:val="99"/>
    <w:rsid w:val="00E07469"/>
    <w:rPr>
      <w:rFonts w:ascii="Arial" w:eastAsia="Times New Roman" w:hAnsi="Arial" w:cs="Times New Roman"/>
    </w:rPr>
  </w:style>
  <w:style w:type="character" w:styleId="Hyperlink">
    <w:name w:val="Hyperlink"/>
    <w:basedOn w:val="DefaultParagraphFont"/>
    <w:uiPriority w:val="99"/>
    <w:unhideWhenUsed/>
    <w:rsid w:val="00E07469"/>
    <w:rPr>
      <w:rFonts w:ascii="Arial" w:hAnsi="Arial"/>
      <w:color w:val="215E9E"/>
      <w:u w:val="single"/>
    </w:rPr>
  </w:style>
  <w:style w:type="character" w:styleId="PageNumber">
    <w:name w:val="page number"/>
    <w:basedOn w:val="DefaultParagraphFont"/>
    <w:uiPriority w:val="99"/>
    <w:semiHidden/>
    <w:unhideWhenUsed/>
    <w:rsid w:val="00E07469"/>
    <w:rPr>
      <w:rFonts w:ascii="Arial" w:hAnsi="Arial"/>
      <w:color w:val="auto"/>
    </w:rPr>
  </w:style>
  <w:style w:type="paragraph" w:styleId="ListParagraph">
    <w:name w:val="List Paragraph"/>
    <w:basedOn w:val="Normal"/>
    <w:uiPriority w:val="34"/>
    <w:qFormat/>
    <w:rsid w:val="00462A3E"/>
    <w:pPr>
      <w:ind w:left="720"/>
      <w:contextualSpacing/>
    </w:pPr>
  </w:style>
  <w:style w:type="character" w:styleId="UnresolvedMention">
    <w:name w:val="Unresolved Mention"/>
    <w:basedOn w:val="DefaultParagraphFont"/>
    <w:uiPriority w:val="99"/>
    <w:semiHidden/>
    <w:unhideWhenUsed/>
    <w:rsid w:val="00327074"/>
    <w:rPr>
      <w:color w:val="605E5C"/>
      <w:shd w:val="clear" w:color="auto" w:fill="E1DFDD"/>
    </w:rPr>
  </w:style>
  <w:style w:type="paragraph" w:styleId="Header">
    <w:name w:val="header"/>
    <w:basedOn w:val="Normal"/>
    <w:link w:val="HeaderChar"/>
    <w:uiPriority w:val="99"/>
    <w:unhideWhenUsed/>
    <w:rsid w:val="00A2271C"/>
    <w:pPr>
      <w:tabs>
        <w:tab w:val="center" w:pos="4680"/>
        <w:tab w:val="right" w:pos="9360"/>
      </w:tabs>
    </w:pPr>
  </w:style>
  <w:style w:type="character" w:customStyle="1" w:styleId="HeaderChar">
    <w:name w:val="Header Char"/>
    <w:basedOn w:val="DefaultParagraphFont"/>
    <w:link w:val="Header"/>
    <w:uiPriority w:val="99"/>
    <w:rsid w:val="00A2271C"/>
    <w:rPr>
      <w:rFonts w:ascii="Arial" w:eastAsia="Times New Roman" w:hAnsi="Arial" w:cs="Times New Roman"/>
    </w:rPr>
  </w:style>
  <w:style w:type="paragraph" w:styleId="FootnoteText">
    <w:name w:val="footnote text"/>
    <w:basedOn w:val="Normal"/>
    <w:link w:val="FootnoteTextChar"/>
    <w:unhideWhenUsed/>
    <w:rsid w:val="004851C5"/>
    <w:rPr>
      <w:sz w:val="20"/>
      <w:szCs w:val="20"/>
    </w:rPr>
  </w:style>
  <w:style w:type="character" w:customStyle="1" w:styleId="FootnoteTextChar">
    <w:name w:val="Footnote Text Char"/>
    <w:basedOn w:val="DefaultParagraphFont"/>
    <w:link w:val="FootnoteText"/>
    <w:rsid w:val="004851C5"/>
    <w:rPr>
      <w:rFonts w:ascii="Arial" w:eastAsia="Times New Roman" w:hAnsi="Arial" w:cs="Times New Roman"/>
      <w:sz w:val="20"/>
      <w:szCs w:val="20"/>
    </w:rPr>
  </w:style>
  <w:style w:type="character" w:styleId="FootnoteReference">
    <w:name w:val="footnote reference"/>
    <w:basedOn w:val="DefaultParagraphFont"/>
    <w:uiPriority w:val="99"/>
    <w:unhideWhenUsed/>
    <w:rsid w:val="004851C5"/>
    <w:rPr>
      <w:vertAlign w:val="superscript"/>
    </w:rPr>
  </w:style>
  <w:style w:type="paragraph" w:styleId="CommentSubject">
    <w:name w:val="annotation subject"/>
    <w:basedOn w:val="CommentText"/>
    <w:next w:val="CommentText"/>
    <w:link w:val="CommentSubjectChar"/>
    <w:uiPriority w:val="99"/>
    <w:semiHidden/>
    <w:unhideWhenUsed/>
    <w:rsid w:val="000417DC"/>
    <w:rPr>
      <w:b/>
      <w:bCs/>
    </w:rPr>
  </w:style>
  <w:style w:type="character" w:customStyle="1" w:styleId="CommentSubjectChar">
    <w:name w:val="Comment Subject Char"/>
    <w:basedOn w:val="CommentTextChar"/>
    <w:link w:val="CommentSubject"/>
    <w:uiPriority w:val="99"/>
    <w:semiHidden/>
    <w:rsid w:val="000417DC"/>
    <w:rPr>
      <w:rFonts w:ascii="Arial" w:eastAsia="Times New Roman" w:hAnsi="Arial" w:cs="Times New Roman"/>
      <w:b/>
      <w:bCs/>
      <w:sz w:val="20"/>
      <w:szCs w:val="20"/>
    </w:rPr>
  </w:style>
  <w:style w:type="paragraph" w:styleId="Revision">
    <w:name w:val="Revision"/>
    <w:hidden/>
    <w:uiPriority w:val="99"/>
    <w:semiHidden/>
    <w:rsid w:val="00FB484B"/>
    <w:rPr>
      <w:rFonts w:ascii="Arial" w:eastAsia="Times New Roman" w:hAnsi="Arial" w:cs="Times New Roman"/>
    </w:rPr>
  </w:style>
  <w:style w:type="paragraph" w:styleId="BalloonText">
    <w:name w:val="Balloon Text"/>
    <w:basedOn w:val="Normal"/>
    <w:link w:val="BalloonTextChar"/>
    <w:uiPriority w:val="99"/>
    <w:semiHidden/>
    <w:unhideWhenUsed/>
    <w:rsid w:val="00C36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8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7131">
      <w:bodyDiv w:val="1"/>
      <w:marLeft w:val="0"/>
      <w:marRight w:val="0"/>
      <w:marTop w:val="0"/>
      <w:marBottom w:val="0"/>
      <w:divBdr>
        <w:top w:val="none" w:sz="0" w:space="0" w:color="auto"/>
        <w:left w:val="none" w:sz="0" w:space="0" w:color="auto"/>
        <w:bottom w:val="none" w:sz="0" w:space="0" w:color="auto"/>
        <w:right w:val="none" w:sz="0" w:space="0" w:color="auto"/>
      </w:divBdr>
    </w:div>
    <w:div w:id="358431369">
      <w:bodyDiv w:val="1"/>
      <w:marLeft w:val="0"/>
      <w:marRight w:val="0"/>
      <w:marTop w:val="0"/>
      <w:marBottom w:val="0"/>
      <w:divBdr>
        <w:top w:val="none" w:sz="0" w:space="0" w:color="auto"/>
        <w:left w:val="none" w:sz="0" w:space="0" w:color="auto"/>
        <w:bottom w:val="none" w:sz="0" w:space="0" w:color="auto"/>
        <w:right w:val="none" w:sz="0" w:space="0" w:color="auto"/>
      </w:divBdr>
    </w:div>
    <w:div w:id="401609631">
      <w:bodyDiv w:val="1"/>
      <w:marLeft w:val="0"/>
      <w:marRight w:val="0"/>
      <w:marTop w:val="0"/>
      <w:marBottom w:val="0"/>
      <w:divBdr>
        <w:top w:val="none" w:sz="0" w:space="0" w:color="auto"/>
        <w:left w:val="none" w:sz="0" w:space="0" w:color="auto"/>
        <w:bottom w:val="none" w:sz="0" w:space="0" w:color="auto"/>
        <w:right w:val="none" w:sz="0" w:space="0" w:color="auto"/>
      </w:divBdr>
    </w:div>
    <w:div w:id="1400859978">
      <w:bodyDiv w:val="1"/>
      <w:marLeft w:val="0"/>
      <w:marRight w:val="0"/>
      <w:marTop w:val="0"/>
      <w:marBottom w:val="0"/>
      <w:divBdr>
        <w:top w:val="none" w:sz="0" w:space="0" w:color="auto"/>
        <w:left w:val="none" w:sz="0" w:space="0" w:color="auto"/>
        <w:bottom w:val="none" w:sz="0" w:space="0" w:color="auto"/>
        <w:right w:val="none" w:sz="0" w:space="0" w:color="auto"/>
      </w:divBdr>
    </w:div>
    <w:div w:id="16759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enndot.gov/TravelInPA/Safety/TrafficSafetyAndDriverTopics/WorkZone/Pages/default.aspx" TargetMode="Externa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48C3-4C86-904C-A6F2-A4724222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6</cp:revision>
  <dcterms:created xsi:type="dcterms:W3CDTF">2022-01-06T19:19:00Z</dcterms:created>
  <dcterms:modified xsi:type="dcterms:W3CDTF">2022-01-13T13:37:00Z</dcterms:modified>
</cp:coreProperties>
</file>