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3647B" w14:textId="601544B3" w:rsidR="00237E92" w:rsidRPr="005E0C2C" w:rsidRDefault="00237E92">
      <w:pPr>
        <w:rPr>
          <w:b/>
        </w:rPr>
      </w:pPr>
      <w:bookmarkStart w:id="0" w:name="_GoBack"/>
      <w:bookmarkEnd w:id="0"/>
    </w:p>
    <w:p w14:paraId="294A76DF" w14:textId="044AEAEE" w:rsidR="00846DC6" w:rsidRPr="005E0C2C" w:rsidRDefault="00846DC6" w:rsidP="00846DC6">
      <w:pPr>
        <w:jc w:val="center"/>
        <w:rPr>
          <w:b/>
        </w:rPr>
      </w:pPr>
      <w:r w:rsidRPr="005E0C2C">
        <w:rPr>
          <w:b/>
        </w:rPr>
        <w:t>MOTOR CARRIER SAFETY ADVISORY COMMITTEE CHARTER</w:t>
      </w:r>
    </w:p>
    <w:p w14:paraId="4613891A" w14:textId="266AD216" w:rsidR="00846DC6" w:rsidRPr="00B6705F" w:rsidRDefault="00846DC6" w:rsidP="00846DC6">
      <w:pPr>
        <w:jc w:val="center"/>
        <w:rPr>
          <w:b/>
        </w:rPr>
      </w:pPr>
    </w:p>
    <w:p w14:paraId="767F8974" w14:textId="77777777" w:rsidR="00846DC6" w:rsidRPr="00B6705F" w:rsidRDefault="00846DC6" w:rsidP="00846DC6">
      <w:pPr>
        <w:contextualSpacing/>
      </w:pPr>
      <w:r w:rsidRPr="00B6705F">
        <w:t xml:space="preserve">1.  </w:t>
      </w:r>
      <w:r w:rsidRPr="00B6705F">
        <w:tab/>
      </w:r>
      <w:r w:rsidRPr="00B6705F">
        <w:rPr>
          <w:u w:val="single"/>
        </w:rPr>
        <w:t>COMMITTEE’S OFFICIAL DESIGNATION</w:t>
      </w:r>
      <w:r w:rsidRPr="00B6705F">
        <w:t>:  The committee’s official designation is the Motor Carrier Safety Advisory Committee (MCSAC).</w:t>
      </w:r>
    </w:p>
    <w:p w14:paraId="15C90D45" w14:textId="77777777" w:rsidR="00846DC6" w:rsidRPr="00B6705F" w:rsidRDefault="00846DC6" w:rsidP="00846DC6"/>
    <w:p w14:paraId="5D0ED9B8" w14:textId="686EED47" w:rsidR="00846DC6" w:rsidRPr="00B6705F" w:rsidRDefault="00846DC6" w:rsidP="00846DC6">
      <w:pPr>
        <w:contextualSpacing/>
      </w:pPr>
      <w:r w:rsidRPr="00B6705F">
        <w:t xml:space="preserve">2.  </w:t>
      </w:r>
      <w:r w:rsidRPr="00B6705F">
        <w:tab/>
      </w:r>
      <w:r w:rsidRPr="00B6705F">
        <w:rPr>
          <w:u w:val="single"/>
        </w:rPr>
        <w:t>AUTHORITY</w:t>
      </w:r>
      <w:r w:rsidRPr="00B6705F">
        <w:t xml:space="preserve">:  </w:t>
      </w:r>
      <w:bookmarkStart w:id="1" w:name="_Hlk11657650"/>
      <w:r w:rsidRPr="00B6705F">
        <w:t>The Committee is renewed as a discretionary committee under the authority of the U.S. Department of Transportation (DOT), established in accordance with the provisions of the Federal Advisory Committee Act (FACA), as amended, 5 U.S.C. App. 2. The formation and use of MCSAC are determined to be in the public interest.</w:t>
      </w:r>
      <w:bookmarkEnd w:id="1"/>
    </w:p>
    <w:p w14:paraId="1DC356E4" w14:textId="77777777" w:rsidR="00846DC6" w:rsidRPr="00B6705F" w:rsidRDefault="00846DC6" w:rsidP="00846DC6">
      <w:pPr>
        <w:ind w:left="360"/>
        <w:contextualSpacing/>
        <w:rPr>
          <w:u w:val="single"/>
        </w:rPr>
      </w:pPr>
    </w:p>
    <w:p w14:paraId="69E923A5" w14:textId="30216BB6" w:rsidR="00846DC6" w:rsidRPr="00B6705F" w:rsidRDefault="00846DC6" w:rsidP="00846DC6">
      <w:pPr>
        <w:contextualSpacing/>
      </w:pPr>
      <w:r w:rsidRPr="00B6705F">
        <w:t>3.</w:t>
      </w:r>
      <w:r w:rsidRPr="00B6705F">
        <w:tab/>
      </w:r>
      <w:r w:rsidRPr="00B6705F">
        <w:rPr>
          <w:u w:val="single"/>
        </w:rPr>
        <w:t>OBJECTIVES AND SCOPE OF ACTIVITIES</w:t>
      </w:r>
      <w:r w:rsidRPr="00B6705F">
        <w:t xml:space="preserve">:  The Federal Motor Carrier Safety Administrator, or his or her designee, shall present MCSAC with tasks on matters relating to motor carrier safety. The Committee will provide advice and recommendations to the </w:t>
      </w:r>
      <w:r w:rsidR="00A01C45" w:rsidRPr="00B6705F">
        <w:t xml:space="preserve">Secretary of Transportation (the Secretary) through the </w:t>
      </w:r>
      <w:r w:rsidRPr="00B6705F">
        <w:t>Administrator of the Federal Motor Carrier Safety Administration (FMCSA) about needs, objectives, plans, approaches, content, and accomplishments of the motor carrier safety programs carried out by the Administration and motor carrier safety regulations.</w:t>
      </w:r>
      <w:r w:rsidR="003F575D" w:rsidRPr="00B6705F" w:rsidDel="003F575D">
        <w:t xml:space="preserve"> </w:t>
      </w:r>
    </w:p>
    <w:p w14:paraId="30096156" w14:textId="77777777" w:rsidR="00846DC6" w:rsidRPr="00B6705F" w:rsidRDefault="00846DC6" w:rsidP="004B66A9">
      <w:pPr>
        <w:contextualSpacing/>
        <w:rPr>
          <w:u w:val="single"/>
        </w:rPr>
      </w:pPr>
    </w:p>
    <w:p w14:paraId="6C5A3EB0" w14:textId="4609AAAD" w:rsidR="00846DC6" w:rsidRPr="00B6705F" w:rsidRDefault="00846DC6" w:rsidP="004B66A9">
      <w:pPr>
        <w:contextualSpacing/>
      </w:pPr>
      <w:r w:rsidRPr="00B6705F">
        <w:t xml:space="preserve">4.  </w:t>
      </w:r>
      <w:r w:rsidRPr="00B6705F">
        <w:tab/>
      </w:r>
      <w:r w:rsidRPr="00B6705F">
        <w:rPr>
          <w:u w:val="single"/>
        </w:rPr>
        <w:t>DESCRIPTION OF DUTIES</w:t>
      </w:r>
      <w:r w:rsidRPr="00B6705F">
        <w:t xml:space="preserve">:  The </w:t>
      </w:r>
      <w:r w:rsidR="00DA684B" w:rsidRPr="00B6705F">
        <w:t>committee is advisory only. Duties include</w:t>
      </w:r>
      <w:r w:rsidR="00A01C45" w:rsidRPr="00B6705F">
        <w:t xml:space="preserve"> the following</w:t>
      </w:r>
      <w:r w:rsidR="00DA684B" w:rsidRPr="00B6705F">
        <w:t xml:space="preserve">: </w:t>
      </w:r>
    </w:p>
    <w:p w14:paraId="5D23CDC9" w14:textId="77777777" w:rsidR="00846DC6" w:rsidRPr="00B6705F" w:rsidRDefault="00846DC6" w:rsidP="00846DC6">
      <w:pPr>
        <w:pStyle w:val="ListParagraph"/>
        <w:ind w:left="1080"/>
      </w:pPr>
    </w:p>
    <w:p w14:paraId="419A8EEE" w14:textId="49908A31" w:rsidR="00846DC6" w:rsidRPr="00B6705F" w:rsidRDefault="00846DC6" w:rsidP="00846DC6">
      <w:pPr>
        <w:pStyle w:val="ListParagraph"/>
        <w:numPr>
          <w:ilvl w:val="0"/>
          <w:numId w:val="14"/>
        </w:numPr>
      </w:pPr>
      <w:r w:rsidRPr="00B6705F">
        <w:t>Gather</w:t>
      </w:r>
      <w:r w:rsidR="000B2D91" w:rsidRPr="00B6705F">
        <w:t>ing</w:t>
      </w:r>
      <w:r w:rsidRPr="00B6705F">
        <w:t xml:space="preserve"> information as necessary to discuss issues presented by the Designated Federal Officer (DFO);</w:t>
      </w:r>
    </w:p>
    <w:p w14:paraId="616A246A" w14:textId="77777777" w:rsidR="00846DC6" w:rsidRPr="00B6705F" w:rsidRDefault="00846DC6" w:rsidP="00846DC6">
      <w:pPr>
        <w:pStyle w:val="ListParagraph"/>
        <w:ind w:left="1080"/>
      </w:pPr>
    </w:p>
    <w:p w14:paraId="4003DC30" w14:textId="2FBF595A" w:rsidR="00846DC6" w:rsidRPr="00B6705F" w:rsidRDefault="00DA684B" w:rsidP="00846DC6">
      <w:pPr>
        <w:ind w:left="720"/>
      </w:pPr>
      <w:r w:rsidRPr="00B6705F">
        <w:t>b</w:t>
      </w:r>
      <w:r w:rsidR="00846DC6" w:rsidRPr="00B6705F">
        <w:t>.   Deliberat</w:t>
      </w:r>
      <w:r w:rsidR="000B2D91" w:rsidRPr="00B6705F">
        <w:t>ing</w:t>
      </w:r>
      <w:r w:rsidR="00846DC6" w:rsidRPr="00B6705F">
        <w:t xml:space="preserve"> on issues relevant to commercial motor vehicle safety; and</w:t>
      </w:r>
    </w:p>
    <w:p w14:paraId="6F22E391" w14:textId="77777777" w:rsidR="00846DC6" w:rsidRPr="00B6705F" w:rsidRDefault="00846DC6" w:rsidP="00846DC6">
      <w:pPr>
        <w:ind w:left="720"/>
      </w:pPr>
    </w:p>
    <w:p w14:paraId="2881327B" w14:textId="49A945C1" w:rsidR="00846DC6" w:rsidRPr="00B6705F" w:rsidRDefault="00DA684B" w:rsidP="00846DC6">
      <w:pPr>
        <w:ind w:left="720"/>
      </w:pPr>
      <w:r w:rsidRPr="00B6705F">
        <w:t>c</w:t>
      </w:r>
      <w:r w:rsidR="00846DC6" w:rsidRPr="00B6705F">
        <w:t>.   Provid</w:t>
      </w:r>
      <w:r w:rsidR="000B2D91" w:rsidRPr="00B6705F">
        <w:t>ing</w:t>
      </w:r>
      <w:r w:rsidR="00846DC6" w:rsidRPr="00B6705F">
        <w:t xml:space="preserve"> written consensus advice to </w:t>
      </w:r>
      <w:r w:rsidR="00A01C45" w:rsidRPr="00B6705F">
        <w:t>the Secretary</w:t>
      </w:r>
      <w:r w:rsidR="00846DC6" w:rsidRPr="00B6705F">
        <w:t>.</w:t>
      </w:r>
    </w:p>
    <w:p w14:paraId="7F7A5572" w14:textId="77777777" w:rsidR="00846DC6" w:rsidRPr="00B6705F" w:rsidRDefault="00846DC6" w:rsidP="00846DC6"/>
    <w:p w14:paraId="132D0288" w14:textId="40835A0F" w:rsidR="00846DC6" w:rsidRPr="00B6705F" w:rsidRDefault="00846DC6" w:rsidP="00846DC6">
      <w:r w:rsidRPr="00B6705F">
        <w:t xml:space="preserve">5.  </w:t>
      </w:r>
      <w:r w:rsidRPr="00B6705F">
        <w:tab/>
      </w:r>
      <w:r w:rsidRPr="00B6705F">
        <w:rPr>
          <w:u w:val="single"/>
        </w:rPr>
        <w:t>AGENCY/OFFICIAL TO WHOM THE COMMITTEE REPORTS</w:t>
      </w:r>
      <w:r w:rsidRPr="00B6705F">
        <w:t xml:space="preserve">:   The Committee shall report to the </w:t>
      </w:r>
      <w:r w:rsidR="00A01C45" w:rsidRPr="00B6705F">
        <w:t>Secretary of Transportation</w:t>
      </w:r>
      <w:r w:rsidRPr="00B6705F">
        <w:t xml:space="preserve">. The Administrator is the sponsor and </w:t>
      </w:r>
      <w:r w:rsidR="00941FCF" w:rsidRPr="00B6705F">
        <w:t>evaluates</w:t>
      </w:r>
      <w:r w:rsidR="001A5663" w:rsidRPr="00B6705F">
        <w:t xml:space="preserve"> the </w:t>
      </w:r>
      <w:r w:rsidRPr="00B6705F">
        <w:t>recommendations produced by the Committee.</w:t>
      </w:r>
    </w:p>
    <w:p w14:paraId="40C6E8A8" w14:textId="77777777" w:rsidR="00846DC6" w:rsidRPr="00B6705F" w:rsidRDefault="00846DC6" w:rsidP="00846DC6">
      <w:pPr>
        <w:ind w:left="720"/>
      </w:pPr>
    </w:p>
    <w:p w14:paraId="29D85949" w14:textId="77777777" w:rsidR="00846DC6" w:rsidRPr="00B6705F" w:rsidRDefault="00846DC6" w:rsidP="00846DC6">
      <w:r w:rsidRPr="00B6705F">
        <w:t xml:space="preserve">6.  </w:t>
      </w:r>
      <w:r w:rsidRPr="00B6705F">
        <w:tab/>
      </w:r>
      <w:r w:rsidRPr="00B6705F">
        <w:rPr>
          <w:u w:val="single"/>
        </w:rPr>
        <w:t>SUPPORT</w:t>
      </w:r>
      <w:r w:rsidRPr="00B6705F">
        <w:t>:  The FMCSA’s Office of Policy will provide necessary funding, logistics, and administrative support for the committee.</w:t>
      </w:r>
    </w:p>
    <w:p w14:paraId="6BE620B4" w14:textId="77777777" w:rsidR="00846DC6" w:rsidRPr="00B6705F" w:rsidRDefault="00846DC6" w:rsidP="00846DC6">
      <w:pPr>
        <w:ind w:left="720"/>
        <w:contextualSpacing/>
      </w:pPr>
    </w:p>
    <w:p w14:paraId="76819BC3" w14:textId="1881A60D" w:rsidR="00846DC6" w:rsidRPr="00B6705F" w:rsidRDefault="00846DC6" w:rsidP="00846DC6">
      <w:r w:rsidRPr="00B6705F">
        <w:t xml:space="preserve">7.  </w:t>
      </w:r>
      <w:r w:rsidRPr="00B6705F">
        <w:tab/>
      </w:r>
      <w:r w:rsidRPr="00B6705F">
        <w:rPr>
          <w:u w:val="single"/>
        </w:rPr>
        <w:t>ESTIMATED ANNUAL OPERATING COSTS AND STAFF YEARS</w:t>
      </w:r>
      <w:r w:rsidRPr="00B6705F">
        <w:t xml:space="preserve">:  The annual operating costs associated with the Committee’s functions are estimated to be $250,000 including all direct and indirect expenses. The </w:t>
      </w:r>
      <w:r w:rsidR="001A5663" w:rsidRPr="00B6705F">
        <w:t xml:space="preserve">cost </w:t>
      </w:r>
      <w:r w:rsidRPr="00B6705F">
        <w:t>estimate</w:t>
      </w:r>
      <w:r w:rsidR="001A5663" w:rsidRPr="00B6705F">
        <w:t xml:space="preserve"> includes </w:t>
      </w:r>
      <w:r w:rsidR="00A01C45" w:rsidRPr="00B6705F">
        <w:t>1.3</w:t>
      </w:r>
      <w:r w:rsidRPr="00B6705F">
        <w:t xml:space="preserve"> full-time equivalent positions </w:t>
      </w:r>
      <w:r w:rsidR="001A5663" w:rsidRPr="00B6705F">
        <w:t>that are</w:t>
      </w:r>
      <w:r w:rsidRPr="00B6705F">
        <w:t xml:space="preserve"> required to support the Committee.</w:t>
      </w:r>
    </w:p>
    <w:p w14:paraId="65418A23" w14:textId="77777777" w:rsidR="00846DC6" w:rsidRPr="00B6705F" w:rsidRDefault="00846DC6" w:rsidP="00846DC6">
      <w:pPr>
        <w:ind w:left="360"/>
      </w:pPr>
    </w:p>
    <w:p w14:paraId="7EA3F151" w14:textId="77777777" w:rsidR="00846DC6" w:rsidRPr="00B6705F" w:rsidRDefault="00846DC6" w:rsidP="00846DC6">
      <w:r w:rsidRPr="00B6705F">
        <w:t xml:space="preserve">8.  </w:t>
      </w:r>
      <w:r w:rsidRPr="00B6705F">
        <w:tab/>
      </w:r>
      <w:r w:rsidRPr="00B6705F">
        <w:rPr>
          <w:u w:val="single"/>
        </w:rPr>
        <w:t xml:space="preserve">DESIGNATED FEDERAL OFFICER (DFO) </w:t>
      </w:r>
      <w:smartTag w:uri="urn:schemas-microsoft-com:office:smarttags" w:element="stockticker">
        <w:r w:rsidRPr="00B6705F">
          <w:rPr>
            <w:u w:val="single"/>
          </w:rPr>
          <w:t>AND</w:t>
        </w:r>
      </w:smartTag>
      <w:r w:rsidRPr="00B6705F">
        <w:rPr>
          <w:u w:val="single"/>
        </w:rPr>
        <w:t xml:space="preserve"> SPONSOR</w:t>
      </w:r>
      <w:r w:rsidRPr="00B6705F">
        <w:t xml:space="preserve">  </w:t>
      </w:r>
    </w:p>
    <w:p w14:paraId="726DAB61" w14:textId="77777777" w:rsidR="00846DC6" w:rsidRPr="00B6705F" w:rsidRDefault="00846DC6" w:rsidP="00846DC6"/>
    <w:p w14:paraId="6F3C03E1" w14:textId="37997D5F" w:rsidR="00846DC6" w:rsidRPr="00B6705F" w:rsidRDefault="00846DC6" w:rsidP="00411A23">
      <w:pPr>
        <w:pStyle w:val="ListParagraph"/>
        <w:numPr>
          <w:ilvl w:val="0"/>
          <w:numId w:val="18"/>
        </w:numPr>
      </w:pPr>
      <w:r w:rsidRPr="00B6705F">
        <w:t>The DFO for the Committee is FMCSA’s Associate Administrator for Policy or his or her designee.</w:t>
      </w:r>
    </w:p>
    <w:p w14:paraId="4C2CFF59" w14:textId="01065FC5" w:rsidR="00846DC6" w:rsidRPr="00B6705F" w:rsidRDefault="00846DC6" w:rsidP="00846DC6">
      <w:pPr>
        <w:pStyle w:val="ListParagraph"/>
      </w:pPr>
    </w:p>
    <w:p w14:paraId="299A0AF6" w14:textId="64E7D2A3" w:rsidR="00BF1252" w:rsidRPr="00B6705F" w:rsidRDefault="00846DC6" w:rsidP="00BF1252">
      <w:pPr>
        <w:pStyle w:val="ListParagraph"/>
        <w:numPr>
          <w:ilvl w:val="0"/>
          <w:numId w:val="18"/>
        </w:numPr>
      </w:pPr>
      <w:r w:rsidRPr="00B6705F">
        <w:lastRenderedPageBreak/>
        <w:t xml:space="preserve">The DFO will approve or call all Committee and subcommittee meetings, prepare and approve all meeting agendas, attend all Committee and subcommittee meetings, adjourn any meetings when he or she determines adjournment to be in the public interest, and chair meetings when directed to do so by the </w:t>
      </w:r>
      <w:r w:rsidR="00A01C45" w:rsidRPr="00B6705F">
        <w:t>Secretary</w:t>
      </w:r>
      <w:r w:rsidRPr="00B6705F">
        <w:t>.</w:t>
      </w:r>
    </w:p>
    <w:p w14:paraId="2C889BC5" w14:textId="77777777" w:rsidR="00BF1252" w:rsidRPr="00B6705F" w:rsidRDefault="00BF1252" w:rsidP="00BF1252"/>
    <w:p w14:paraId="0D53F9C6" w14:textId="3C7B1959" w:rsidR="00846DC6" w:rsidRPr="00B6705F" w:rsidRDefault="00BF1252" w:rsidP="00BF1252">
      <w:r w:rsidRPr="00B6705F">
        <w:t xml:space="preserve">9. </w:t>
      </w:r>
      <w:r w:rsidRPr="00B6705F">
        <w:tab/>
      </w:r>
      <w:r w:rsidR="00846DC6" w:rsidRPr="00B6705F">
        <w:rPr>
          <w:u w:val="single"/>
        </w:rPr>
        <w:t>ESTIMATED NUMBER AND FREQUENCY OF MEETINGS</w:t>
      </w:r>
      <w:r w:rsidR="00411A23" w:rsidRPr="00B6705F">
        <w:t xml:space="preserve">:  </w:t>
      </w:r>
      <w:r w:rsidR="00846DC6" w:rsidRPr="00B6705F">
        <w:t>Committee meetings will be held approximately t</w:t>
      </w:r>
      <w:r w:rsidR="00A01C45" w:rsidRPr="00B6705F">
        <w:t xml:space="preserve">wice a </w:t>
      </w:r>
      <w:r w:rsidR="00846DC6" w:rsidRPr="00B6705F">
        <w:t xml:space="preserve">year. As necessary, </w:t>
      </w:r>
      <w:r w:rsidR="00411A23" w:rsidRPr="00B6705F">
        <w:t xml:space="preserve">the DFO may call </w:t>
      </w:r>
      <w:r w:rsidR="00846DC6" w:rsidRPr="00B6705F">
        <w:t>subcommittee meetings.</w:t>
      </w:r>
    </w:p>
    <w:p w14:paraId="22377F21" w14:textId="3DB2CAE4" w:rsidR="00846DC6" w:rsidRPr="00B6705F" w:rsidRDefault="00846DC6" w:rsidP="00846DC6"/>
    <w:p w14:paraId="4614DCFF" w14:textId="3E36B44C" w:rsidR="00846DC6" w:rsidRPr="00B6705F" w:rsidRDefault="00846DC6" w:rsidP="00846DC6">
      <w:r w:rsidRPr="00B6705F">
        <w:t xml:space="preserve">10.  </w:t>
      </w:r>
      <w:r w:rsidRPr="00B6705F">
        <w:tab/>
      </w:r>
      <w:r w:rsidRPr="00B6705F">
        <w:rPr>
          <w:u w:val="single"/>
        </w:rPr>
        <w:t>DURATION</w:t>
      </w:r>
      <w:r w:rsidRPr="00B6705F">
        <w:t xml:space="preserve">:  </w:t>
      </w:r>
      <w:r w:rsidR="008E4DDB" w:rsidRPr="00B6705F">
        <w:t>Continuing</w:t>
      </w:r>
      <w:r w:rsidR="00411A23" w:rsidRPr="00B6705F">
        <w:t>.</w:t>
      </w:r>
    </w:p>
    <w:p w14:paraId="296EEB78" w14:textId="77777777" w:rsidR="00846DC6" w:rsidRPr="00B6705F" w:rsidRDefault="00846DC6" w:rsidP="00846DC6">
      <w:pPr>
        <w:ind w:left="720"/>
        <w:contextualSpacing/>
        <w:rPr>
          <w:u w:val="single"/>
        </w:rPr>
      </w:pPr>
    </w:p>
    <w:p w14:paraId="1F4C235A" w14:textId="790475AD" w:rsidR="00846DC6" w:rsidRPr="00B6705F" w:rsidRDefault="00846DC6" w:rsidP="0072534D">
      <w:pPr>
        <w:ind w:left="720" w:hanging="720"/>
      </w:pPr>
      <w:r w:rsidRPr="00B6705F">
        <w:t xml:space="preserve">11.  </w:t>
      </w:r>
      <w:r w:rsidRPr="00B6705F">
        <w:tab/>
      </w:r>
      <w:r w:rsidRPr="00B6705F">
        <w:rPr>
          <w:u w:val="single"/>
        </w:rPr>
        <w:t>TERMINATION</w:t>
      </w:r>
      <w:r w:rsidRPr="00B6705F">
        <w:t>:  Th</w:t>
      </w:r>
      <w:r w:rsidR="00A01C45" w:rsidRPr="00B6705F">
        <w:t xml:space="preserve">e committee will terminate </w:t>
      </w:r>
      <w:r w:rsidRPr="00B6705F">
        <w:t>2 years from</w:t>
      </w:r>
      <w:r w:rsidR="00A01C45" w:rsidRPr="00B6705F">
        <w:t xml:space="preserve"> the charter filing date </w:t>
      </w:r>
      <w:r w:rsidRPr="00B6705F">
        <w:t xml:space="preserve">unless </w:t>
      </w:r>
      <w:r w:rsidR="00A01C45" w:rsidRPr="00B6705F">
        <w:t xml:space="preserve">the charter is </w:t>
      </w:r>
      <w:r w:rsidRPr="00B6705F">
        <w:t>renewed in accordance with FACA.</w:t>
      </w:r>
    </w:p>
    <w:p w14:paraId="46F4F57B" w14:textId="77777777" w:rsidR="00846DC6" w:rsidRPr="00B6705F" w:rsidRDefault="00846DC6" w:rsidP="00846DC6">
      <w:pPr>
        <w:ind w:left="720"/>
        <w:contextualSpacing/>
        <w:rPr>
          <w:u w:val="single"/>
        </w:rPr>
      </w:pPr>
    </w:p>
    <w:p w14:paraId="3E7A5BF5" w14:textId="77777777" w:rsidR="00846DC6" w:rsidRPr="00B6705F" w:rsidRDefault="00846DC6" w:rsidP="00846DC6">
      <w:r w:rsidRPr="00B6705F">
        <w:t xml:space="preserve">12.  </w:t>
      </w:r>
      <w:r w:rsidRPr="00B6705F">
        <w:tab/>
      </w:r>
      <w:r w:rsidRPr="00B6705F">
        <w:rPr>
          <w:u w:val="single"/>
        </w:rPr>
        <w:t>MEMBERSHIP AND DESIGNATION</w:t>
      </w:r>
      <w:r w:rsidRPr="00B6705F">
        <w:t xml:space="preserve">  </w:t>
      </w:r>
    </w:p>
    <w:p w14:paraId="77268B89" w14:textId="77777777" w:rsidR="00846DC6" w:rsidRPr="00B6705F" w:rsidRDefault="00846DC6" w:rsidP="00846DC6"/>
    <w:p w14:paraId="1CC3F631" w14:textId="3689D3A8" w:rsidR="00846DC6" w:rsidRPr="00B6705F" w:rsidRDefault="00846DC6" w:rsidP="00846DC6">
      <w:pPr>
        <w:pStyle w:val="ListParagraph"/>
        <w:numPr>
          <w:ilvl w:val="0"/>
          <w:numId w:val="23"/>
        </w:numPr>
      </w:pPr>
      <w:r w:rsidRPr="00B6705F">
        <w:t xml:space="preserve">The committee shall comprise no more than 25 members appointed by the </w:t>
      </w:r>
      <w:r w:rsidR="008E4DDB" w:rsidRPr="00B6705F">
        <w:t xml:space="preserve">Secretary </w:t>
      </w:r>
      <w:r w:rsidRPr="00B6705F">
        <w:t>for up to 2-year terms.</w:t>
      </w:r>
    </w:p>
    <w:p w14:paraId="24C86D2D" w14:textId="77777777" w:rsidR="00846DC6" w:rsidRPr="00B6705F" w:rsidRDefault="00846DC6" w:rsidP="00846DC6"/>
    <w:p w14:paraId="381113BE" w14:textId="220820E0" w:rsidR="00846DC6" w:rsidRPr="00B6705F" w:rsidRDefault="00846DC6" w:rsidP="00846DC6">
      <w:pPr>
        <w:pStyle w:val="ListParagraph"/>
        <w:numPr>
          <w:ilvl w:val="0"/>
          <w:numId w:val="23"/>
        </w:numPr>
      </w:pPr>
      <w:r w:rsidRPr="00B6705F">
        <w:t xml:space="preserve">Members serve at the pleasure of the </w:t>
      </w:r>
      <w:r w:rsidR="008E4DDB" w:rsidRPr="00B6705F">
        <w:t>Secretary</w:t>
      </w:r>
      <w:r w:rsidRPr="00B6705F">
        <w:t xml:space="preserve">. The </w:t>
      </w:r>
      <w:r w:rsidR="008E4DDB" w:rsidRPr="00B6705F">
        <w:t xml:space="preserve">Secretary </w:t>
      </w:r>
      <w:r w:rsidRPr="00B6705F">
        <w:t>may extend appointments and may appoint replacements for members who have resigned outside a stated term, as necessary.</w:t>
      </w:r>
    </w:p>
    <w:p w14:paraId="022F22F0" w14:textId="77777777" w:rsidR="00846DC6" w:rsidRPr="00B6705F" w:rsidRDefault="00846DC6" w:rsidP="00846DC6">
      <w:pPr>
        <w:pStyle w:val="ListParagraph"/>
      </w:pPr>
    </w:p>
    <w:p w14:paraId="655C0C87" w14:textId="757C9E4A" w:rsidR="00846DC6" w:rsidRPr="00B6705F" w:rsidRDefault="00D3614A" w:rsidP="00846DC6">
      <w:pPr>
        <w:pStyle w:val="ListParagraph"/>
        <w:numPr>
          <w:ilvl w:val="0"/>
          <w:numId w:val="23"/>
        </w:numPr>
      </w:pPr>
      <w:r w:rsidRPr="00B6705F">
        <w:t>The Secretary may reappoint m</w:t>
      </w:r>
      <w:r w:rsidR="00846DC6" w:rsidRPr="00B6705F">
        <w:t>embers.</w:t>
      </w:r>
    </w:p>
    <w:p w14:paraId="627B8082" w14:textId="77777777" w:rsidR="00846DC6" w:rsidRPr="00B6705F" w:rsidRDefault="00846DC6" w:rsidP="00411A23">
      <w:pPr>
        <w:pStyle w:val="ListParagraph"/>
      </w:pPr>
    </w:p>
    <w:p w14:paraId="748143E0" w14:textId="6172191E" w:rsidR="004B66A9" w:rsidRPr="00B6705F" w:rsidRDefault="00846DC6" w:rsidP="004B66A9">
      <w:pPr>
        <w:pStyle w:val="ListParagraph"/>
        <w:numPr>
          <w:ilvl w:val="0"/>
          <w:numId w:val="23"/>
        </w:numPr>
      </w:pPr>
      <w:r w:rsidRPr="00B6705F">
        <w:t xml:space="preserve">The members shall include representatives of the motor carrier industry, safety advocates, safety enforcement officials, and nonprofit employee labor organizations representing commercial motor vehicle drivers. </w:t>
      </w:r>
      <w:r w:rsidR="00411A23" w:rsidRPr="00B6705F">
        <w:t>Individuals appointed solely for their expertise will be appointed as special government employees (SGEs). Representatives of a single enumerated interest group may not constitute a majority of the committee.</w:t>
      </w:r>
    </w:p>
    <w:p w14:paraId="42FABDD0" w14:textId="7D9B53CF" w:rsidR="00846DC6" w:rsidRPr="00B6705F" w:rsidRDefault="004B66A9" w:rsidP="00846DC6">
      <w:pPr>
        <w:pStyle w:val="ListParagraph"/>
      </w:pPr>
      <w:r w:rsidRPr="00B6705F">
        <w:t xml:space="preserve"> </w:t>
      </w:r>
    </w:p>
    <w:p w14:paraId="2850B359" w14:textId="34347016" w:rsidR="00846DC6" w:rsidRPr="00B6705F" w:rsidRDefault="00846DC6" w:rsidP="00846DC6">
      <w:pPr>
        <w:pStyle w:val="ListParagraph"/>
        <w:numPr>
          <w:ilvl w:val="0"/>
          <w:numId w:val="23"/>
        </w:numPr>
      </w:pPr>
      <w:r w:rsidRPr="00B6705F">
        <w:t xml:space="preserve">To ensure the recommendations of the Committee have </w:t>
      </w:r>
      <w:r w:rsidR="005A4F24" w:rsidRPr="00B6705F">
        <w:t>considered</w:t>
      </w:r>
      <w:r w:rsidRPr="00B6705F">
        <w:t xml:space="preserve"> the needs of diverse groups served by the Department, membership shall include, to the extent practicable, individuals and/or organizations to represent minorities, women, and persons with disabilities.</w:t>
      </w:r>
    </w:p>
    <w:p w14:paraId="3AFD2E8E" w14:textId="77777777" w:rsidR="00846DC6" w:rsidRPr="00B6705F" w:rsidRDefault="00846DC6" w:rsidP="00846DC6">
      <w:pPr>
        <w:pStyle w:val="ListParagraph"/>
      </w:pPr>
    </w:p>
    <w:p w14:paraId="1DEFD388" w14:textId="60259290" w:rsidR="00846DC6" w:rsidRPr="00B6705F" w:rsidRDefault="00846DC6" w:rsidP="00846DC6">
      <w:pPr>
        <w:pStyle w:val="ListParagraph"/>
        <w:numPr>
          <w:ilvl w:val="0"/>
          <w:numId w:val="23"/>
        </w:numPr>
      </w:pPr>
      <w:r w:rsidRPr="00B6705F">
        <w:t xml:space="preserve">Members may continue to serve until their replacements have been appointed. </w:t>
      </w:r>
    </w:p>
    <w:p w14:paraId="1492C8FF" w14:textId="77777777" w:rsidR="00846DC6" w:rsidRPr="00B6705F" w:rsidRDefault="00846DC6" w:rsidP="00846DC6">
      <w:pPr>
        <w:pStyle w:val="ListParagraph"/>
      </w:pPr>
    </w:p>
    <w:p w14:paraId="5E35A824" w14:textId="38594322" w:rsidR="00846DC6" w:rsidRPr="00B6705F" w:rsidRDefault="00846DC6" w:rsidP="00846DC6">
      <w:pPr>
        <w:pStyle w:val="ListParagraph"/>
        <w:numPr>
          <w:ilvl w:val="0"/>
          <w:numId w:val="23"/>
        </w:numPr>
      </w:pPr>
      <w:r w:rsidRPr="00B6705F">
        <w:t xml:space="preserve">The </w:t>
      </w:r>
      <w:r w:rsidR="008E4DDB" w:rsidRPr="00B6705F">
        <w:t>Secretary</w:t>
      </w:r>
      <w:r w:rsidRPr="00B6705F">
        <w:t>, shall designate a chairman and vice chairman from among members of the committee. They will serve 2-year nonrenewable terms. The vice chairman will succeed the chairman at the end of the term.</w:t>
      </w:r>
    </w:p>
    <w:p w14:paraId="4B804E2F" w14:textId="77777777" w:rsidR="00846DC6" w:rsidRPr="00B6705F" w:rsidRDefault="00846DC6" w:rsidP="00846DC6">
      <w:pPr>
        <w:ind w:left="9360"/>
        <w:contextualSpacing/>
      </w:pPr>
    </w:p>
    <w:p w14:paraId="14444A80" w14:textId="77777777" w:rsidR="00846DC6" w:rsidRPr="00B6705F" w:rsidRDefault="00846DC6" w:rsidP="00846DC6">
      <w:r w:rsidRPr="00B6705F">
        <w:t xml:space="preserve">13.  </w:t>
      </w:r>
      <w:r w:rsidRPr="00B6705F">
        <w:tab/>
      </w:r>
      <w:r w:rsidRPr="00B6705F">
        <w:rPr>
          <w:u w:val="single"/>
        </w:rPr>
        <w:t>SUBCOMMITTEES</w:t>
      </w:r>
      <w:r w:rsidRPr="00B6705F">
        <w:t xml:space="preserve">:  The FMCSA shall be authorized to establish subcommittees. Subcommittees shall not work independently of the chartered MCSAC and shall report their recommendations and advice to the full MCSAC for deliberation and discussion. Subcommittees must not provide advice or work products directly to FMCSA or DOT.  </w:t>
      </w:r>
    </w:p>
    <w:p w14:paraId="1AEAD9C8" w14:textId="77777777" w:rsidR="00846DC6" w:rsidRPr="00B6705F" w:rsidRDefault="00846DC6" w:rsidP="00846DC6"/>
    <w:p w14:paraId="3EB199DC" w14:textId="77777777" w:rsidR="00846DC6" w:rsidRPr="00B6705F" w:rsidRDefault="00846DC6" w:rsidP="00846DC6">
      <w:r w:rsidRPr="00B6705F">
        <w:t xml:space="preserve">14.  </w:t>
      </w:r>
      <w:r w:rsidRPr="00B6705F">
        <w:tab/>
      </w:r>
      <w:r w:rsidRPr="00B6705F">
        <w:rPr>
          <w:u w:val="single"/>
        </w:rPr>
        <w:t>RECORDKEEPING</w:t>
      </w:r>
      <w:r w:rsidRPr="00B6705F">
        <w:t>:  The records of the Committee, formally and informally established subcommittees, or other subgroups of the Committee, shall be handled in accordance with General Records Schedule 6.2 or other approved agency records disposition schedule. These records shall be available for public inspection and copying, subject to the Freedom of Information Act, 5 U.S.C. § 552.</w:t>
      </w:r>
    </w:p>
    <w:p w14:paraId="3E685C59" w14:textId="77777777" w:rsidR="00846DC6" w:rsidRPr="00B6705F" w:rsidRDefault="00846DC6" w:rsidP="00846DC6">
      <w:pPr>
        <w:rPr>
          <w:u w:val="single"/>
        </w:rPr>
      </w:pPr>
    </w:p>
    <w:p w14:paraId="741D50C8" w14:textId="2F3DE7CA" w:rsidR="0006050F" w:rsidRPr="00B6705F" w:rsidRDefault="00846DC6" w:rsidP="00B854B3">
      <w:pPr>
        <w:rPr>
          <w:rFonts w:eastAsiaTheme="minorEastAsia"/>
          <w:color w:val="000000"/>
        </w:rPr>
      </w:pPr>
      <w:r w:rsidRPr="00B6705F">
        <w:t xml:space="preserve">15.  </w:t>
      </w:r>
      <w:r w:rsidRPr="00B6705F">
        <w:tab/>
      </w:r>
      <w:r w:rsidRPr="00B6705F">
        <w:rPr>
          <w:u w:val="single"/>
        </w:rPr>
        <w:t>FILING DATE</w:t>
      </w:r>
      <w:r w:rsidRPr="00B6705F">
        <w:t xml:space="preserve">:  This charter is effective </w:t>
      </w:r>
      <w:r w:rsidR="0042128D">
        <w:t>September 27, 2019</w:t>
      </w:r>
      <w:r w:rsidRPr="00B6705F">
        <w:t xml:space="preserve">, which is the filing date of this renewed charter. The </w:t>
      </w:r>
      <w:r w:rsidR="00B363A8" w:rsidRPr="00B6705F">
        <w:t>charter will expire</w:t>
      </w:r>
      <w:r w:rsidRPr="00B6705F">
        <w:t xml:space="preserve"> 2</w:t>
      </w:r>
      <w:r w:rsidR="00BF1252" w:rsidRPr="00B6705F">
        <w:t xml:space="preserve"> </w:t>
      </w:r>
      <w:r w:rsidRPr="00B6705F">
        <w:t>years after this date unless sooner terminated or renewed.</w:t>
      </w:r>
    </w:p>
    <w:sectPr w:rsidR="0006050F" w:rsidRPr="00B6705F" w:rsidSect="00B23317">
      <w:head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AD2DD" w14:textId="77777777" w:rsidR="00DE13F7" w:rsidRDefault="00DE13F7">
      <w:r>
        <w:separator/>
      </w:r>
    </w:p>
  </w:endnote>
  <w:endnote w:type="continuationSeparator" w:id="0">
    <w:p w14:paraId="2AE11F0F" w14:textId="77777777" w:rsidR="00DE13F7" w:rsidRDefault="00DE13F7">
      <w:r>
        <w:continuationSeparator/>
      </w:r>
    </w:p>
  </w:endnote>
  <w:endnote w:type="continuationNotice" w:id="1">
    <w:p w14:paraId="29ACBA10" w14:textId="77777777" w:rsidR="00DE13F7" w:rsidRDefault="00DE1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B6964" w14:textId="77777777" w:rsidR="00DE13F7" w:rsidRDefault="00DE13F7">
      <w:r>
        <w:separator/>
      </w:r>
    </w:p>
  </w:footnote>
  <w:footnote w:type="continuationSeparator" w:id="0">
    <w:p w14:paraId="4EEDE55C" w14:textId="77777777" w:rsidR="00DE13F7" w:rsidRDefault="00DE13F7">
      <w:r>
        <w:continuationSeparator/>
      </w:r>
    </w:p>
  </w:footnote>
  <w:footnote w:type="continuationNotice" w:id="1">
    <w:p w14:paraId="5F3FCF75" w14:textId="77777777" w:rsidR="00DE13F7" w:rsidRDefault="00DE13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53DC3" w14:textId="77777777" w:rsidR="00DE13F7" w:rsidRDefault="00DE13F7">
    <w:pPr>
      <w:pStyle w:val="Header"/>
      <w:jc w:val="right"/>
    </w:pPr>
  </w:p>
  <w:p w14:paraId="394F6664" w14:textId="77777777" w:rsidR="00DE13F7" w:rsidRDefault="00DE1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2BA"/>
    <w:multiLevelType w:val="hybridMultilevel"/>
    <w:tmpl w:val="0630ACBE"/>
    <w:lvl w:ilvl="0" w:tplc="E67A91F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D641CA"/>
    <w:multiLevelType w:val="hybridMultilevel"/>
    <w:tmpl w:val="5DFC2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03324"/>
    <w:multiLevelType w:val="hybridMultilevel"/>
    <w:tmpl w:val="137E2B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1617C9A"/>
    <w:multiLevelType w:val="hybridMultilevel"/>
    <w:tmpl w:val="FC46B310"/>
    <w:lvl w:ilvl="0" w:tplc="201062D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B2D8F"/>
    <w:multiLevelType w:val="hybridMultilevel"/>
    <w:tmpl w:val="EA9C228E"/>
    <w:lvl w:ilvl="0" w:tplc="77EC2926">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391449"/>
    <w:multiLevelType w:val="hybridMultilevel"/>
    <w:tmpl w:val="BF34D7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042E6F"/>
    <w:multiLevelType w:val="hybridMultilevel"/>
    <w:tmpl w:val="0DF008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9104FE"/>
    <w:multiLevelType w:val="hybridMultilevel"/>
    <w:tmpl w:val="4B3830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D136E"/>
    <w:multiLevelType w:val="hybridMultilevel"/>
    <w:tmpl w:val="526089A4"/>
    <w:lvl w:ilvl="0" w:tplc="34088EA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B1541"/>
    <w:multiLevelType w:val="hybridMultilevel"/>
    <w:tmpl w:val="3028EE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93194"/>
    <w:multiLevelType w:val="hybridMultilevel"/>
    <w:tmpl w:val="7C8692DC"/>
    <w:lvl w:ilvl="0" w:tplc="04090019">
      <w:start w:val="1"/>
      <w:numFmt w:val="lowerLetter"/>
      <w:lvlText w:val="%1."/>
      <w:lvlJc w:val="left"/>
      <w:pPr>
        <w:ind w:left="1688" w:hanging="360"/>
      </w:pPr>
    </w:lvl>
    <w:lvl w:ilvl="1" w:tplc="04090019" w:tentative="1">
      <w:start w:val="1"/>
      <w:numFmt w:val="lowerLetter"/>
      <w:lvlText w:val="%2."/>
      <w:lvlJc w:val="left"/>
      <w:pPr>
        <w:ind w:left="2408" w:hanging="360"/>
      </w:pPr>
    </w:lvl>
    <w:lvl w:ilvl="2" w:tplc="0409001B" w:tentative="1">
      <w:start w:val="1"/>
      <w:numFmt w:val="lowerRoman"/>
      <w:lvlText w:val="%3."/>
      <w:lvlJc w:val="right"/>
      <w:pPr>
        <w:ind w:left="3128" w:hanging="180"/>
      </w:pPr>
    </w:lvl>
    <w:lvl w:ilvl="3" w:tplc="0409000F" w:tentative="1">
      <w:start w:val="1"/>
      <w:numFmt w:val="decimal"/>
      <w:lvlText w:val="%4."/>
      <w:lvlJc w:val="left"/>
      <w:pPr>
        <w:ind w:left="3848" w:hanging="360"/>
      </w:pPr>
    </w:lvl>
    <w:lvl w:ilvl="4" w:tplc="04090019" w:tentative="1">
      <w:start w:val="1"/>
      <w:numFmt w:val="lowerLetter"/>
      <w:lvlText w:val="%5."/>
      <w:lvlJc w:val="left"/>
      <w:pPr>
        <w:ind w:left="4568" w:hanging="360"/>
      </w:pPr>
    </w:lvl>
    <w:lvl w:ilvl="5" w:tplc="0409001B" w:tentative="1">
      <w:start w:val="1"/>
      <w:numFmt w:val="lowerRoman"/>
      <w:lvlText w:val="%6."/>
      <w:lvlJc w:val="right"/>
      <w:pPr>
        <w:ind w:left="5288" w:hanging="180"/>
      </w:pPr>
    </w:lvl>
    <w:lvl w:ilvl="6" w:tplc="0409000F" w:tentative="1">
      <w:start w:val="1"/>
      <w:numFmt w:val="decimal"/>
      <w:lvlText w:val="%7."/>
      <w:lvlJc w:val="left"/>
      <w:pPr>
        <w:ind w:left="6008" w:hanging="360"/>
      </w:pPr>
    </w:lvl>
    <w:lvl w:ilvl="7" w:tplc="04090019" w:tentative="1">
      <w:start w:val="1"/>
      <w:numFmt w:val="lowerLetter"/>
      <w:lvlText w:val="%8."/>
      <w:lvlJc w:val="left"/>
      <w:pPr>
        <w:ind w:left="6728" w:hanging="360"/>
      </w:pPr>
    </w:lvl>
    <w:lvl w:ilvl="8" w:tplc="0409001B" w:tentative="1">
      <w:start w:val="1"/>
      <w:numFmt w:val="lowerRoman"/>
      <w:lvlText w:val="%9."/>
      <w:lvlJc w:val="right"/>
      <w:pPr>
        <w:ind w:left="7448" w:hanging="180"/>
      </w:pPr>
    </w:lvl>
  </w:abstractNum>
  <w:abstractNum w:abstractNumId="11" w15:restartNumberingAfterBreak="0">
    <w:nsid w:val="37B42737"/>
    <w:multiLevelType w:val="hybridMultilevel"/>
    <w:tmpl w:val="421ECE0A"/>
    <w:lvl w:ilvl="0" w:tplc="201062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1A7BE3"/>
    <w:multiLevelType w:val="hybridMultilevel"/>
    <w:tmpl w:val="5E706E0E"/>
    <w:lvl w:ilvl="0" w:tplc="E67A91F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495DB0"/>
    <w:multiLevelType w:val="hybridMultilevel"/>
    <w:tmpl w:val="0C8CA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6E52F0"/>
    <w:multiLevelType w:val="hybridMultilevel"/>
    <w:tmpl w:val="EF6C809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5C0F89"/>
    <w:multiLevelType w:val="hybridMultilevel"/>
    <w:tmpl w:val="C52CCA78"/>
    <w:lvl w:ilvl="0" w:tplc="E0FA8ED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BE2521"/>
    <w:multiLevelType w:val="hybridMultilevel"/>
    <w:tmpl w:val="19427D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DF753B"/>
    <w:multiLevelType w:val="hybridMultilevel"/>
    <w:tmpl w:val="01CA0E4E"/>
    <w:lvl w:ilvl="0" w:tplc="34088EA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53E2E"/>
    <w:multiLevelType w:val="hybridMultilevel"/>
    <w:tmpl w:val="2B76998E"/>
    <w:lvl w:ilvl="0" w:tplc="34088EA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190C68"/>
    <w:multiLevelType w:val="hybridMultilevel"/>
    <w:tmpl w:val="039CDC2A"/>
    <w:lvl w:ilvl="0" w:tplc="A4AE47F2">
      <w:start w:val="1"/>
      <w:numFmt w:val="lowerLetter"/>
      <w:lvlText w:val="(%1)"/>
      <w:lvlJc w:val="left"/>
      <w:pPr>
        <w:tabs>
          <w:tab w:val="num" w:pos="1815"/>
        </w:tabs>
        <w:ind w:left="1815" w:hanging="375"/>
      </w:pPr>
      <w:rPr>
        <w:rFonts w:hint="default"/>
      </w:rPr>
    </w:lvl>
    <w:lvl w:ilvl="1" w:tplc="E0E8D18A">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665A5376"/>
    <w:multiLevelType w:val="hybridMultilevel"/>
    <w:tmpl w:val="584E3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842C3C"/>
    <w:multiLevelType w:val="hybridMultilevel"/>
    <w:tmpl w:val="327C125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8AE2C0E"/>
    <w:multiLevelType w:val="hybridMultilevel"/>
    <w:tmpl w:val="C38E9D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C705E10"/>
    <w:multiLevelType w:val="hybridMultilevel"/>
    <w:tmpl w:val="8A461F36"/>
    <w:lvl w:ilvl="0" w:tplc="EF0AF7FA">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C77D50"/>
    <w:multiLevelType w:val="hybridMultilevel"/>
    <w:tmpl w:val="45403256"/>
    <w:lvl w:ilvl="0" w:tplc="34088EA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6143C8"/>
    <w:multiLevelType w:val="hybridMultilevel"/>
    <w:tmpl w:val="275652EE"/>
    <w:lvl w:ilvl="0" w:tplc="D65031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3F2208"/>
    <w:multiLevelType w:val="hybridMultilevel"/>
    <w:tmpl w:val="6DEA20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9BA2C73"/>
    <w:multiLevelType w:val="hybridMultilevel"/>
    <w:tmpl w:val="CA86F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19"/>
  </w:num>
  <w:num w:numId="4">
    <w:abstractNumId w:val="12"/>
  </w:num>
  <w:num w:numId="5">
    <w:abstractNumId w:val="15"/>
  </w:num>
  <w:num w:numId="6">
    <w:abstractNumId w:val="2"/>
  </w:num>
  <w:num w:numId="7">
    <w:abstractNumId w:val="16"/>
  </w:num>
  <w:num w:numId="8">
    <w:abstractNumId w:val="4"/>
  </w:num>
  <w:num w:numId="9">
    <w:abstractNumId w:val="6"/>
  </w:num>
  <w:num w:numId="10">
    <w:abstractNumId w:val="10"/>
  </w:num>
  <w:num w:numId="11">
    <w:abstractNumId w:val="1"/>
  </w:num>
  <w:num w:numId="12">
    <w:abstractNumId w:val="13"/>
  </w:num>
  <w:num w:numId="13">
    <w:abstractNumId w:val="11"/>
  </w:num>
  <w:num w:numId="14">
    <w:abstractNumId w:val="3"/>
  </w:num>
  <w:num w:numId="15">
    <w:abstractNumId w:val="20"/>
  </w:num>
  <w:num w:numId="16">
    <w:abstractNumId w:val="7"/>
  </w:num>
  <w:num w:numId="17">
    <w:abstractNumId w:val="5"/>
  </w:num>
  <w:num w:numId="18">
    <w:abstractNumId w:val="17"/>
  </w:num>
  <w:num w:numId="19">
    <w:abstractNumId w:val="24"/>
  </w:num>
  <w:num w:numId="20">
    <w:abstractNumId w:val="22"/>
  </w:num>
  <w:num w:numId="21">
    <w:abstractNumId w:val="27"/>
  </w:num>
  <w:num w:numId="22">
    <w:abstractNumId w:val="8"/>
  </w:num>
  <w:num w:numId="23">
    <w:abstractNumId w:val="18"/>
  </w:num>
  <w:num w:numId="24">
    <w:abstractNumId w:val="26"/>
  </w:num>
  <w:num w:numId="25">
    <w:abstractNumId w:val="9"/>
  </w:num>
  <w:num w:numId="26">
    <w:abstractNumId w:val="0"/>
  </w:num>
  <w:num w:numId="27">
    <w:abstractNumId w:val="23"/>
  </w:num>
  <w:num w:numId="28">
    <w:abstractNumId w:val="25"/>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28"/>
    <w:rsid w:val="00000AD9"/>
    <w:rsid w:val="00006188"/>
    <w:rsid w:val="00024728"/>
    <w:rsid w:val="00041614"/>
    <w:rsid w:val="000418E1"/>
    <w:rsid w:val="000602D1"/>
    <w:rsid w:val="0006050F"/>
    <w:rsid w:val="00061458"/>
    <w:rsid w:val="00081E0E"/>
    <w:rsid w:val="000857DD"/>
    <w:rsid w:val="00093E06"/>
    <w:rsid w:val="0009598C"/>
    <w:rsid w:val="00096091"/>
    <w:rsid w:val="000A2670"/>
    <w:rsid w:val="000A5472"/>
    <w:rsid w:val="000A57C6"/>
    <w:rsid w:val="000B2D91"/>
    <w:rsid w:val="000B39D8"/>
    <w:rsid w:val="000B7AB8"/>
    <w:rsid w:val="000C6CD2"/>
    <w:rsid w:val="000E2A3D"/>
    <w:rsid w:val="000F3ACB"/>
    <w:rsid w:val="00103892"/>
    <w:rsid w:val="00105930"/>
    <w:rsid w:val="00110B78"/>
    <w:rsid w:val="00122A4E"/>
    <w:rsid w:val="001239C3"/>
    <w:rsid w:val="00123FE4"/>
    <w:rsid w:val="00134E1C"/>
    <w:rsid w:val="00142CDE"/>
    <w:rsid w:val="001602DA"/>
    <w:rsid w:val="001610D2"/>
    <w:rsid w:val="00161650"/>
    <w:rsid w:val="00163F17"/>
    <w:rsid w:val="001674B0"/>
    <w:rsid w:val="0017078B"/>
    <w:rsid w:val="0018176D"/>
    <w:rsid w:val="0019197F"/>
    <w:rsid w:val="001A5663"/>
    <w:rsid w:val="001A6DBD"/>
    <w:rsid w:val="001B4037"/>
    <w:rsid w:val="001B48D6"/>
    <w:rsid w:val="001B5ADD"/>
    <w:rsid w:val="001B5C3A"/>
    <w:rsid w:val="001C31E6"/>
    <w:rsid w:val="001C64B7"/>
    <w:rsid w:val="001C74BD"/>
    <w:rsid w:val="001C7C14"/>
    <w:rsid w:val="001E16E7"/>
    <w:rsid w:val="001E26DE"/>
    <w:rsid w:val="001E520E"/>
    <w:rsid w:val="001E5560"/>
    <w:rsid w:val="001E6518"/>
    <w:rsid w:val="001E733F"/>
    <w:rsid w:val="00203905"/>
    <w:rsid w:val="00206CBD"/>
    <w:rsid w:val="00210C60"/>
    <w:rsid w:val="002113B6"/>
    <w:rsid w:val="00220F31"/>
    <w:rsid w:val="00224ED5"/>
    <w:rsid w:val="00232245"/>
    <w:rsid w:val="00233566"/>
    <w:rsid w:val="00233CC0"/>
    <w:rsid w:val="00233EFC"/>
    <w:rsid w:val="00237E92"/>
    <w:rsid w:val="002513AE"/>
    <w:rsid w:val="00254930"/>
    <w:rsid w:val="00262BA2"/>
    <w:rsid w:val="00264BB3"/>
    <w:rsid w:val="00266124"/>
    <w:rsid w:val="002723EA"/>
    <w:rsid w:val="00280464"/>
    <w:rsid w:val="00297C95"/>
    <w:rsid w:val="002A5BAB"/>
    <w:rsid w:val="002B2C83"/>
    <w:rsid w:val="002B7ACC"/>
    <w:rsid w:val="002C012E"/>
    <w:rsid w:val="002C04A8"/>
    <w:rsid w:val="002C2CBB"/>
    <w:rsid w:val="002D6767"/>
    <w:rsid w:val="002D78C3"/>
    <w:rsid w:val="002F326C"/>
    <w:rsid w:val="002F4243"/>
    <w:rsid w:val="002F5DE5"/>
    <w:rsid w:val="0030284D"/>
    <w:rsid w:val="00312970"/>
    <w:rsid w:val="00312CA8"/>
    <w:rsid w:val="003205CB"/>
    <w:rsid w:val="003206CF"/>
    <w:rsid w:val="003235ED"/>
    <w:rsid w:val="00343089"/>
    <w:rsid w:val="00346A1A"/>
    <w:rsid w:val="003635E2"/>
    <w:rsid w:val="003722DD"/>
    <w:rsid w:val="003841F9"/>
    <w:rsid w:val="00385E3B"/>
    <w:rsid w:val="003B2226"/>
    <w:rsid w:val="003D0973"/>
    <w:rsid w:val="003D740D"/>
    <w:rsid w:val="003E2C76"/>
    <w:rsid w:val="003E4796"/>
    <w:rsid w:val="003E6B08"/>
    <w:rsid w:val="003F575D"/>
    <w:rsid w:val="00400532"/>
    <w:rsid w:val="00402964"/>
    <w:rsid w:val="00411A23"/>
    <w:rsid w:val="00414E2D"/>
    <w:rsid w:val="0041580C"/>
    <w:rsid w:val="00416B5D"/>
    <w:rsid w:val="0042128D"/>
    <w:rsid w:val="004229F2"/>
    <w:rsid w:val="00422C1E"/>
    <w:rsid w:val="00425FE1"/>
    <w:rsid w:val="004262BA"/>
    <w:rsid w:val="00433DF6"/>
    <w:rsid w:val="00434138"/>
    <w:rsid w:val="00434376"/>
    <w:rsid w:val="00434378"/>
    <w:rsid w:val="00435F75"/>
    <w:rsid w:val="004360B8"/>
    <w:rsid w:val="00436698"/>
    <w:rsid w:val="0044045F"/>
    <w:rsid w:val="00454E28"/>
    <w:rsid w:val="00455222"/>
    <w:rsid w:val="004636E3"/>
    <w:rsid w:val="00476779"/>
    <w:rsid w:val="0048383D"/>
    <w:rsid w:val="00483EAC"/>
    <w:rsid w:val="00487D65"/>
    <w:rsid w:val="0049660C"/>
    <w:rsid w:val="004A0EC0"/>
    <w:rsid w:val="004B3FCC"/>
    <w:rsid w:val="004B66A9"/>
    <w:rsid w:val="004C016C"/>
    <w:rsid w:val="004C1D48"/>
    <w:rsid w:val="004C3C98"/>
    <w:rsid w:val="004C4C9D"/>
    <w:rsid w:val="004D2A0C"/>
    <w:rsid w:val="004D4A19"/>
    <w:rsid w:val="004D4AD9"/>
    <w:rsid w:val="004E48C8"/>
    <w:rsid w:val="004E51FA"/>
    <w:rsid w:val="00511780"/>
    <w:rsid w:val="005132BC"/>
    <w:rsid w:val="005143AB"/>
    <w:rsid w:val="0052178F"/>
    <w:rsid w:val="005232A4"/>
    <w:rsid w:val="00523EBC"/>
    <w:rsid w:val="00532581"/>
    <w:rsid w:val="00544185"/>
    <w:rsid w:val="00547944"/>
    <w:rsid w:val="00551F8D"/>
    <w:rsid w:val="00562198"/>
    <w:rsid w:val="0056526E"/>
    <w:rsid w:val="00576387"/>
    <w:rsid w:val="00577AEE"/>
    <w:rsid w:val="0058086B"/>
    <w:rsid w:val="00583322"/>
    <w:rsid w:val="00583574"/>
    <w:rsid w:val="00583CAD"/>
    <w:rsid w:val="0059625E"/>
    <w:rsid w:val="005A23CE"/>
    <w:rsid w:val="005A4A49"/>
    <w:rsid w:val="005A4F24"/>
    <w:rsid w:val="005A5F79"/>
    <w:rsid w:val="005A7378"/>
    <w:rsid w:val="005B2163"/>
    <w:rsid w:val="005B28B8"/>
    <w:rsid w:val="005B32AC"/>
    <w:rsid w:val="005B346B"/>
    <w:rsid w:val="005B6114"/>
    <w:rsid w:val="005B7AAB"/>
    <w:rsid w:val="005C286F"/>
    <w:rsid w:val="005C50F1"/>
    <w:rsid w:val="005C79D4"/>
    <w:rsid w:val="005D47C3"/>
    <w:rsid w:val="005E0C2C"/>
    <w:rsid w:val="005F1EF7"/>
    <w:rsid w:val="005F392E"/>
    <w:rsid w:val="005F7D92"/>
    <w:rsid w:val="006019D4"/>
    <w:rsid w:val="006109DE"/>
    <w:rsid w:val="00613F4B"/>
    <w:rsid w:val="00614B51"/>
    <w:rsid w:val="00631DB4"/>
    <w:rsid w:val="0065028F"/>
    <w:rsid w:val="006665E2"/>
    <w:rsid w:val="00666BA3"/>
    <w:rsid w:val="00666EEA"/>
    <w:rsid w:val="00671110"/>
    <w:rsid w:val="00672847"/>
    <w:rsid w:val="00675D92"/>
    <w:rsid w:val="00681B2B"/>
    <w:rsid w:val="00682938"/>
    <w:rsid w:val="006934C3"/>
    <w:rsid w:val="0069777A"/>
    <w:rsid w:val="006A0D2B"/>
    <w:rsid w:val="006A1A83"/>
    <w:rsid w:val="006A1F90"/>
    <w:rsid w:val="006A395F"/>
    <w:rsid w:val="006A41F4"/>
    <w:rsid w:val="006B26D6"/>
    <w:rsid w:val="006B601A"/>
    <w:rsid w:val="006C5378"/>
    <w:rsid w:val="006D5AB1"/>
    <w:rsid w:val="006E6C16"/>
    <w:rsid w:val="006F14D7"/>
    <w:rsid w:val="006F5AE0"/>
    <w:rsid w:val="007034B1"/>
    <w:rsid w:val="00703921"/>
    <w:rsid w:val="00707A43"/>
    <w:rsid w:val="00707CA5"/>
    <w:rsid w:val="00716A27"/>
    <w:rsid w:val="0072277B"/>
    <w:rsid w:val="007241DD"/>
    <w:rsid w:val="0072534D"/>
    <w:rsid w:val="00726DFB"/>
    <w:rsid w:val="00736E84"/>
    <w:rsid w:val="00742153"/>
    <w:rsid w:val="0074269B"/>
    <w:rsid w:val="00743CA2"/>
    <w:rsid w:val="00761741"/>
    <w:rsid w:val="00761A9D"/>
    <w:rsid w:val="00780C5B"/>
    <w:rsid w:val="00782CF5"/>
    <w:rsid w:val="0078370C"/>
    <w:rsid w:val="00784044"/>
    <w:rsid w:val="00785C60"/>
    <w:rsid w:val="007911D5"/>
    <w:rsid w:val="0079233D"/>
    <w:rsid w:val="007952D9"/>
    <w:rsid w:val="007B0012"/>
    <w:rsid w:val="007B0182"/>
    <w:rsid w:val="007B1A66"/>
    <w:rsid w:val="007B272B"/>
    <w:rsid w:val="007C7424"/>
    <w:rsid w:val="007D1ECC"/>
    <w:rsid w:val="007E0969"/>
    <w:rsid w:val="007E6F2A"/>
    <w:rsid w:val="007F1E76"/>
    <w:rsid w:val="007F37F1"/>
    <w:rsid w:val="008017F5"/>
    <w:rsid w:val="00813E39"/>
    <w:rsid w:val="00815635"/>
    <w:rsid w:val="008161AC"/>
    <w:rsid w:val="0082417B"/>
    <w:rsid w:val="00825812"/>
    <w:rsid w:val="0084337A"/>
    <w:rsid w:val="00846DC6"/>
    <w:rsid w:val="00851F82"/>
    <w:rsid w:val="00853D64"/>
    <w:rsid w:val="00854033"/>
    <w:rsid w:val="00854C65"/>
    <w:rsid w:val="0086450B"/>
    <w:rsid w:val="008761A8"/>
    <w:rsid w:val="00882D1B"/>
    <w:rsid w:val="008850C8"/>
    <w:rsid w:val="008864F9"/>
    <w:rsid w:val="00887A2D"/>
    <w:rsid w:val="008A629B"/>
    <w:rsid w:val="008A7897"/>
    <w:rsid w:val="008B14BA"/>
    <w:rsid w:val="008C4174"/>
    <w:rsid w:val="008C4ED5"/>
    <w:rsid w:val="008D089E"/>
    <w:rsid w:val="008D2CCB"/>
    <w:rsid w:val="008D423E"/>
    <w:rsid w:val="008D710A"/>
    <w:rsid w:val="008E4DDB"/>
    <w:rsid w:val="008E4FC8"/>
    <w:rsid w:val="008E6242"/>
    <w:rsid w:val="008F345E"/>
    <w:rsid w:val="008F6078"/>
    <w:rsid w:val="008F7FE1"/>
    <w:rsid w:val="009005CB"/>
    <w:rsid w:val="00902988"/>
    <w:rsid w:val="009076C0"/>
    <w:rsid w:val="00910995"/>
    <w:rsid w:val="00916ADA"/>
    <w:rsid w:val="00931098"/>
    <w:rsid w:val="00935374"/>
    <w:rsid w:val="009375E9"/>
    <w:rsid w:val="00941FCF"/>
    <w:rsid w:val="009434AB"/>
    <w:rsid w:val="009458CD"/>
    <w:rsid w:val="009475C3"/>
    <w:rsid w:val="00950DD0"/>
    <w:rsid w:val="009524F5"/>
    <w:rsid w:val="009533F9"/>
    <w:rsid w:val="00954619"/>
    <w:rsid w:val="00962FEC"/>
    <w:rsid w:val="00965663"/>
    <w:rsid w:val="0097504F"/>
    <w:rsid w:val="0098344A"/>
    <w:rsid w:val="00984CDE"/>
    <w:rsid w:val="00985F4F"/>
    <w:rsid w:val="009877FA"/>
    <w:rsid w:val="00990E0A"/>
    <w:rsid w:val="0099405E"/>
    <w:rsid w:val="009A1610"/>
    <w:rsid w:val="009B13E7"/>
    <w:rsid w:val="009B7546"/>
    <w:rsid w:val="009C2043"/>
    <w:rsid w:val="009C5F39"/>
    <w:rsid w:val="009D0B5A"/>
    <w:rsid w:val="009E6EA7"/>
    <w:rsid w:val="009F0016"/>
    <w:rsid w:val="009F3B72"/>
    <w:rsid w:val="00A01C45"/>
    <w:rsid w:val="00A03786"/>
    <w:rsid w:val="00A0682F"/>
    <w:rsid w:val="00A06C3A"/>
    <w:rsid w:val="00A104AF"/>
    <w:rsid w:val="00A1108F"/>
    <w:rsid w:val="00A124A5"/>
    <w:rsid w:val="00A14D98"/>
    <w:rsid w:val="00A15BC3"/>
    <w:rsid w:val="00A21A29"/>
    <w:rsid w:val="00A22AE0"/>
    <w:rsid w:val="00A30C8F"/>
    <w:rsid w:val="00A31D4A"/>
    <w:rsid w:val="00A33422"/>
    <w:rsid w:val="00A34983"/>
    <w:rsid w:val="00A367FE"/>
    <w:rsid w:val="00A3799B"/>
    <w:rsid w:val="00A46BA7"/>
    <w:rsid w:val="00A57DD8"/>
    <w:rsid w:val="00A6002C"/>
    <w:rsid w:val="00A61DA0"/>
    <w:rsid w:val="00A61F18"/>
    <w:rsid w:val="00A65263"/>
    <w:rsid w:val="00A75B6C"/>
    <w:rsid w:val="00A7796D"/>
    <w:rsid w:val="00A80E7F"/>
    <w:rsid w:val="00A81AD1"/>
    <w:rsid w:val="00A82839"/>
    <w:rsid w:val="00A83CC6"/>
    <w:rsid w:val="00A8582C"/>
    <w:rsid w:val="00A90236"/>
    <w:rsid w:val="00A91944"/>
    <w:rsid w:val="00A954F1"/>
    <w:rsid w:val="00AA6046"/>
    <w:rsid w:val="00AB7F70"/>
    <w:rsid w:val="00AC6B1C"/>
    <w:rsid w:val="00AC71C0"/>
    <w:rsid w:val="00AD07E0"/>
    <w:rsid w:val="00AD581D"/>
    <w:rsid w:val="00AE6210"/>
    <w:rsid w:val="00AF1388"/>
    <w:rsid w:val="00AF395B"/>
    <w:rsid w:val="00AF7496"/>
    <w:rsid w:val="00B0003E"/>
    <w:rsid w:val="00B06966"/>
    <w:rsid w:val="00B07AB3"/>
    <w:rsid w:val="00B10CC5"/>
    <w:rsid w:val="00B11996"/>
    <w:rsid w:val="00B22A96"/>
    <w:rsid w:val="00B23317"/>
    <w:rsid w:val="00B2346E"/>
    <w:rsid w:val="00B238B8"/>
    <w:rsid w:val="00B23BF2"/>
    <w:rsid w:val="00B26386"/>
    <w:rsid w:val="00B27B5A"/>
    <w:rsid w:val="00B326F3"/>
    <w:rsid w:val="00B33BF9"/>
    <w:rsid w:val="00B35D0A"/>
    <w:rsid w:val="00B363A8"/>
    <w:rsid w:val="00B5068E"/>
    <w:rsid w:val="00B52462"/>
    <w:rsid w:val="00B54BD3"/>
    <w:rsid w:val="00B60DCD"/>
    <w:rsid w:val="00B61877"/>
    <w:rsid w:val="00B62758"/>
    <w:rsid w:val="00B62FE7"/>
    <w:rsid w:val="00B63A51"/>
    <w:rsid w:val="00B6705F"/>
    <w:rsid w:val="00B73DE2"/>
    <w:rsid w:val="00B74CA8"/>
    <w:rsid w:val="00B765CB"/>
    <w:rsid w:val="00B76E16"/>
    <w:rsid w:val="00B83964"/>
    <w:rsid w:val="00B843A0"/>
    <w:rsid w:val="00B854B3"/>
    <w:rsid w:val="00B92921"/>
    <w:rsid w:val="00BA726F"/>
    <w:rsid w:val="00BC4AF6"/>
    <w:rsid w:val="00BC6484"/>
    <w:rsid w:val="00BD0269"/>
    <w:rsid w:val="00BD24F3"/>
    <w:rsid w:val="00BD3BAA"/>
    <w:rsid w:val="00BD4395"/>
    <w:rsid w:val="00BE3ADA"/>
    <w:rsid w:val="00BE547D"/>
    <w:rsid w:val="00BE77D5"/>
    <w:rsid w:val="00BF1252"/>
    <w:rsid w:val="00C000CF"/>
    <w:rsid w:val="00C00FB7"/>
    <w:rsid w:val="00C03325"/>
    <w:rsid w:val="00C156E9"/>
    <w:rsid w:val="00C211A1"/>
    <w:rsid w:val="00C24171"/>
    <w:rsid w:val="00C25C8B"/>
    <w:rsid w:val="00C348F5"/>
    <w:rsid w:val="00C42105"/>
    <w:rsid w:val="00C522DE"/>
    <w:rsid w:val="00C52CA6"/>
    <w:rsid w:val="00C5332C"/>
    <w:rsid w:val="00C56A47"/>
    <w:rsid w:val="00C65DF2"/>
    <w:rsid w:val="00C73EEA"/>
    <w:rsid w:val="00C7445F"/>
    <w:rsid w:val="00C76A1B"/>
    <w:rsid w:val="00C84083"/>
    <w:rsid w:val="00C86BB2"/>
    <w:rsid w:val="00C90D19"/>
    <w:rsid w:val="00C957E2"/>
    <w:rsid w:val="00C966D8"/>
    <w:rsid w:val="00C97EE3"/>
    <w:rsid w:val="00CB40CB"/>
    <w:rsid w:val="00CC232B"/>
    <w:rsid w:val="00CD0650"/>
    <w:rsid w:val="00CD4192"/>
    <w:rsid w:val="00CD4A58"/>
    <w:rsid w:val="00CE2866"/>
    <w:rsid w:val="00CE2E6A"/>
    <w:rsid w:val="00CE325F"/>
    <w:rsid w:val="00CE40E1"/>
    <w:rsid w:val="00CE6BA4"/>
    <w:rsid w:val="00CF3B93"/>
    <w:rsid w:val="00CF6F0C"/>
    <w:rsid w:val="00D05269"/>
    <w:rsid w:val="00D065D7"/>
    <w:rsid w:val="00D07A76"/>
    <w:rsid w:val="00D1042B"/>
    <w:rsid w:val="00D114B5"/>
    <w:rsid w:val="00D122DC"/>
    <w:rsid w:val="00D12B93"/>
    <w:rsid w:val="00D144A1"/>
    <w:rsid w:val="00D17975"/>
    <w:rsid w:val="00D20AC1"/>
    <w:rsid w:val="00D26798"/>
    <w:rsid w:val="00D3614A"/>
    <w:rsid w:val="00D4131C"/>
    <w:rsid w:val="00D42EDA"/>
    <w:rsid w:val="00D566BF"/>
    <w:rsid w:val="00D61339"/>
    <w:rsid w:val="00D640E0"/>
    <w:rsid w:val="00D664A6"/>
    <w:rsid w:val="00D673DE"/>
    <w:rsid w:val="00D67CED"/>
    <w:rsid w:val="00D80808"/>
    <w:rsid w:val="00D81766"/>
    <w:rsid w:val="00D87107"/>
    <w:rsid w:val="00D972C4"/>
    <w:rsid w:val="00DA104C"/>
    <w:rsid w:val="00DA1F64"/>
    <w:rsid w:val="00DA684B"/>
    <w:rsid w:val="00DA741D"/>
    <w:rsid w:val="00DB6CB7"/>
    <w:rsid w:val="00DC4118"/>
    <w:rsid w:val="00DC424C"/>
    <w:rsid w:val="00DD131E"/>
    <w:rsid w:val="00DD3B7D"/>
    <w:rsid w:val="00DD3F9E"/>
    <w:rsid w:val="00DD7CA0"/>
    <w:rsid w:val="00DE13F7"/>
    <w:rsid w:val="00DE2F13"/>
    <w:rsid w:val="00DF343A"/>
    <w:rsid w:val="00DF5DFF"/>
    <w:rsid w:val="00E009AD"/>
    <w:rsid w:val="00E0152C"/>
    <w:rsid w:val="00E03E61"/>
    <w:rsid w:val="00E057FD"/>
    <w:rsid w:val="00E116B8"/>
    <w:rsid w:val="00E16C63"/>
    <w:rsid w:val="00E21320"/>
    <w:rsid w:val="00E256A1"/>
    <w:rsid w:val="00E259A8"/>
    <w:rsid w:val="00E261F7"/>
    <w:rsid w:val="00E30EB6"/>
    <w:rsid w:val="00E44EA9"/>
    <w:rsid w:val="00E45294"/>
    <w:rsid w:val="00E51B6B"/>
    <w:rsid w:val="00E54F3C"/>
    <w:rsid w:val="00E767B2"/>
    <w:rsid w:val="00E84345"/>
    <w:rsid w:val="00E87184"/>
    <w:rsid w:val="00E9430D"/>
    <w:rsid w:val="00E96317"/>
    <w:rsid w:val="00E96643"/>
    <w:rsid w:val="00EA2EE0"/>
    <w:rsid w:val="00EA6E6F"/>
    <w:rsid w:val="00EB05E8"/>
    <w:rsid w:val="00EB0B0A"/>
    <w:rsid w:val="00EB370A"/>
    <w:rsid w:val="00ED25AA"/>
    <w:rsid w:val="00EE0830"/>
    <w:rsid w:val="00EE4765"/>
    <w:rsid w:val="00EE6335"/>
    <w:rsid w:val="00EE78A2"/>
    <w:rsid w:val="00EF0A46"/>
    <w:rsid w:val="00F030D8"/>
    <w:rsid w:val="00F0404A"/>
    <w:rsid w:val="00F10912"/>
    <w:rsid w:val="00F15FE9"/>
    <w:rsid w:val="00F16201"/>
    <w:rsid w:val="00F17FF9"/>
    <w:rsid w:val="00F2188B"/>
    <w:rsid w:val="00F26A0B"/>
    <w:rsid w:val="00F33DED"/>
    <w:rsid w:val="00F37FA4"/>
    <w:rsid w:val="00F37FE7"/>
    <w:rsid w:val="00F4157C"/>
    <w:rsid w:val="00F45943"/>
    <w:rsid w:val="00F60DB9"/>
    <w:rsid w:val="00F71C99"/>
    <w:rsid w:val="00F72A9C"/>
    <w:rsid w:val="00F75EB9"/>
    <w:rsid w:val="00F8155D"/>
    <w:rsid w:val="00F82CBB"/>
    <w:rsid w:val="00F85136"/>
    <w:rsid w:val="00F918D8"/>
    <w:rsid w:val="00F96B72"/>
    <w:rsid w:val="00F979B0"/>
    <w:rsid w:val="00FA7C07"/>
    <w:rsid w:val="00FC7ABA"/>
    <w:rsid w:val="00FD253D"/>
    <w:rsid w:val="00FD637B"/>
    <w:rsid w:val="00FD77D9"/>
    <w:rsid w:val="00FE2870"/>
    <w:rsid w:val="00FF0D56"/>
    <w:rsid w:val="00FF42DA"/>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14:docId w14:val="03578491"/>
  <w15:docId w15:val="{1786746D-6820-40A7-B863-0685659B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E2C76"/>
    <w:rPr>
      <w:sz w:val="24"/>
      <w:szCs w:val="24"/>
    </w:rPr>
  </w:style>
  <w:style w:type="paragraph" w:styleId="Heading1">
    <w:name w:val="heading 1"/>
    <w:basedOn w:val="Normal"/>
    <w:next w:val="Normal"/>
    <w:qFormat/>
    <w:rsid w:val="004B3FCC"/>
    <w:pPr>
      <w:keepNext/>
      <w:jc w:val="center"/>
      <w:outlineLvl w:val="0"/>
    </w:pPr>
    <w:rPr>
      <w:rFonts w:ascii="Arial" w:hAnsi="Arial" w:cs="Arial"/>
      <w:sz w:val="72"/>
    </w:rPr>
  </w:style>
  <w:style w:type="paragraph" w:styleId="Heading2">
    <w:name w:val="heading 2"/>
    <w:basedOn w:val="Normal"/>
    <w:next w:val="Normal"/>
    <w:qFormat/>
    <w:rsid w:val="004B3FCC"/>
    <w:pPr>
      <w:keepNext/>
      <w:framePr w:w="5227" w:wrap="auto" w:vAnchor="text" w:hAnchor="page" w:x="3817" w:y="184"/>
      <w:outlineLvl w:val="1"/>
    </w:pPr>
    <w:rPr>
      <w:rFonts w:ascii="Arial" w:hAnsi="Arial"/>
      <w:b/>
      <w:sz w:val="72"/>
    </w:rPr>
  </w:style>
  <w:style w:type="paragraph" w:styleId="Heading3">
    <w:name w:val="heading 3"/>
    <w:basedOn w:val="Normal"/>
    <w:next w:val="Normal"/>
    <w:qFormat/>
    <w:rsid w:val="004B3FCC"/>
    <w:pPr>
      <w:keepNext/>
      <w:tabs>
        <w:tab w:val="left" w:pos="-1440"/>
      </w:tabs>
      <w:ind w:left="5760" w:hanging="5760"/>
      <w:jc w:val="center"/>
      <w:outlineLvl w:val="2"/>
    </w:pPr>
    <w:rPr>
      <w:rFonts w:ascii="Arial" w:hAnsi="Arial"/>
      <w:b/>
    </w:rPr>
  </w:style>
  <w:style w:type="paragraph" w:styleId="Heading4">
    <w:name w:val="heading 4"/>
    <w:basedOn w:val="Normal"/>
    <w:next w:val="Normal"/>
    <w:qFormat/>
    <w:rsid w:val="004B3FCC"/>
    <w:pPr>
      <w:keepNext/>
      <w:tabs>
        <w:tab w:val="center" w:pos="5400"/>
      </w:tabs>
      <w:ind w:left="5760" w:hanging="5760"/>
      <w:outlineLvl w:val="3"/>
    </w:pPr>
    <w:rPr>
      <w:rFonts w:ascii="Arial" w:hAnsi="Arial"/>
      <w:b/>
      <w:sz w:val="22"/>
    </w:rPr>
  </w:style>
  <w:style w:type="paragraph" w:styleId="Heading5">
    <w:name w:val="heading 5"/>
    <w:basedOn w:val="Normal"/>
    <w:next w:val="Normal"/>
    <w:qFormat/>
    <w:rsid w:val="004B3FCC"/>
    <w:pPr>
      <w:keepNext/>
      <w:pBdr>
        <w:top w:val="single" w:sz="6" w:space="0" w:color="FFFFFF"/>
        <w:left w:val="single" w:sz="6" w:space="0" w:color="FFFFFF"/>
        <w:bottom w:val="single" w:sz="7" w:space="0" w:color="000000"/>
        <w:right w:val="single" w:sz="6" w:space="0" w:color="FFFFFF"/>
      </w:pBdr>
      <w:jc w:val="center"/>
      <w:outlineLvl w:val="4"/>
    </w:pPr>
    <w:rPr>
      <w:rFonts w:ascii="Arial" w:hAnsi="Arial" w:cs="Arial"/>
      <w:b/>
    </w:rPr>
  </w:style>
  <w:style w:type="paragraph" w:styleId="Heading6">
    <w:name w:val="heading 6"/>
    <w:basedOn w:val="Normal"/>
    <w:next w:val="Normal"/>
    <w:qFormat/>
    <w:rsid w:val="004B3FCC"/>
    <w:pPr>
      <w:keepNext/>
      <w:outlineLvl w:val="5"/>
    </w:pPr>
    <w:rPr>
      <w:rFonts w:ascii="Century Gothic" w:hAnsi="Century Gothic"/>
      <w:b/>
      <w:sz w:val="36"/>
    </w:rPr>
  </w:style>
  <w:style w:type="paragraph" w:styleId="Heading7">
    <w:name w:val="heading 7"/>
    <w:basedOn w:val="Normal"/>
    <w:next w:val="Normal"/>
    <w:qFormat/>
    <w:rsid w:val="004B3FCC"/>
    <w:pPr>
      <w:spacing w:before="240" w:after="60"/>
      <w:outlineLvl w:val="6"/>
    </w:pPr>
  </w:style>
  <w:style w:type="paragraph" w:styleId="Heading8">
    <w:name w:val="heading 8"/>
    <w:basedOn w:val="Normal"/>
    <w:next w:val="Normal"/>
    <w:qFormat/>
    <w:rsid w:val="004B3FCC"/>
    <w:pPr>
      <w:keepNext/>
      <w:tabs>
        <w:tab w:val="left" w:pos="9180"/>
      </w:tabs>
      <w:ind w:left="360"/>
      <w:outlineLvl w:val="7"/>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3FCC"/>
    <w:pPr>
      <w:tabs>
        <w:tab w:val="center" w:pos="4320"/>
        <w:tab w:val="right" w:pos="8640"/>
      </w:tabs>
    </w:pPr>
  </w:style>
  <w:style w:type="character" w:styleId="PageNumber">
    <w:name w:val="page number"/>
    <w:basedOn w:val="DefaultParagraphFont"/>
    <w:rsid w:val="004B3FCC"/>
  </w:style>
  <w:style w:type="paragraph" w:styleId="Caption">
    <w:name w:val="caption"/>
    <w:basedOn w:val="Normal"/>
    <w:next w:val="Normal"/>
    <w:qFormat/>
    <w:rsid w:val="004B3FCC"/>
    <w:pPr>
      <w:tabs>
        <w:tab w:val="center" w:pos="5400"/>
      </w:tabs>
      <w:ind w:left="5760" w:hanging="5760"/>
      <w:outlineLvl w:val="0"/>
    </w:pPr>
    <w:rPr>
      <w:b/>
      <w:bCs/>
    </w:rPr>
  </w:style>
  <w:style w:type="paragraph" w:styleId="BodyTextIndent">
    <w:name w:val="Body Text Indent"/>
    <w:basedOn w:val="Normal"/>
    <w:rsid w:val="004B3FCC"/>
    <w:pPr>
      <w:tabs>
        <w:tab w:val="left" w:pos="9180"/>
      </w:tabs>
      <w:ind w:left="360"/>
    </w:pPr>
    <w:rPr>
      <w:szCs w:val="22"/>
    </w:rPr>
  </w:style>
  <w:style w:type="paragraph" w:styleId="BodyTextIndent2">
    <w:name w:val="Body Text Indent 2"/>
    <w:basedOn w:val="Normal"/>
    <w:rsid w:val="004B3FCC"/>
    <w:pPr>
      <w:tabs>
        <w:tab w:val="left" w:pos="9180"/>
      </w:tabs>
      <w:ind w:left="1620" w:hanging="1260"/>
    </w:pPr>
    <w:rPr>
      <w:szCs w:val="22"/>
    </w:rPr>
  </w:style>
  <w:style w:type="paragraph" w:styleId="BalloonText">
    <w:name w:val="Balloon Text"/>
    <w:basedOn w:val="Normal"/>
    <w:semiHidden/>
    <w:rsid w:val="004D2A0C"/>
    <w:rPr>
      <w:rFonts w:ascii="Tahoma" w:hAnsi="Tahoma" w:cs="Tahoma"/>
      <w:sz w:val="16"/>
      <w:szCs w:val="16"/>
    </w:rPr>
  </w:style>
  <w:style w:type="paragraph" w:styleId="Footer">
    <w:name w:val="footer"/>
    <w:basedOn w:val="Normal"/>
    <w:link w:val="FooterChar"/>
    <w:uiPriority w:val="99"/>
    <w:rsid w:val="00041614"/>
    <w:pPr>
      <w:tabs>
        <w:tab w:val="center" w:pos="4320"/>
        <w:tab w:val="right" w:pos="8640"/>
      </w:tabs>
    </w:pPr>
  </w:style>
  <w:style w:type="table" w:styleId="TableGrid">
    <w:name w:val="Table Grid"/>
    <w:basedOn w:val="TableNormal"/>
    <w:rsid w:val="00122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83964"/>
    <w:pPr>
      <w:spacing w:after="120"/>
    </w:pPr>
  </w:style>
  <w:style w:type="paragraph" w:styleId="BodyText3">
    <w:name w:val="Body Text 3"/>
    <w:basedOn w:val="Normal"/>
    <w:rsid w:val="00B83964"/>
    <w:pPr>
      <w:spacing w:after="120"/>
    </w:pPr>
    <w:rPr>
      <w:sz w:val="16"/>
      <w:szCs w:val="16"/>
    </w:rPr>
  </w:style>
  <w:style w:type="paragraph" w:styleId="Quote">
    <w:name w:val="Quote"/>
    <w:next w:val="Normal"/>
    <w:qFormat/>
    <w:rsid w:val="00B83964"/>
    <w:pPr>
      <w:overflowPunct w:val="0"/>
      <w:autoSpaceDE w:val="0"/>
      <w:autoSpaceDN w:val="0"/>
      <w:adjustRightInd w:val="0"/>
      <w:spacing w:after="360"/>
      <w:ind w:left="720" w:right="720"/>
      <w:jc w:val="both"/>
    </w:pPr>
    <w:rPr>
      <w:color w:val="000000"/>
      <w:kern w:val="28"/>
      <w:sz w:val="24"/>
    </w:rPr>
  </w:style>
  <w:style w:type="character" w:styleId="Emphasis">
    <w:name w:val="Emphasis"/>
    <w:basedOn w:val="DefaultParagraphFont"/>
    <w:qFormat/>
    <w:rsid w:val="00DD7CA0"/>
    <w:rPr>
      <w:i/>
      <w:iCs/>
    </w:rPr>
  </w:style>
  <w:style w:type="character" w:styleId="Hyperlink">
    <w:name w:val="Hyperlink"/>
    <w:basedOn w:val="DefaultParagraphFont"/>
    <w:rsid w:val="00583574"/>
    <w:rPr>
      <w:color w:val="0000FF"/>
      <w:u w:val="single"/>
    </w:rPr>
  </w:style>
  <w:style w:type="character" w:styleId="CommentReference">
    <w:name w:val="annotation reference"/>
    <w:basedOn w:val="DefaultParagraphFont"/>
    <w:semiHidden/>
    <w:rsid w:val="00D20AC1"/>
    <w:rPr>
      <w:sz w:val="16"/>
      <w:szCs w:val="16"/>
    </w:rPr>
  </w:style>
  <w:style w:type="paragraph" w:styleId="CommentText">
    <w:name w:val="annotation text"/>
    <w:basedOn w:val="Normal"/>
    <w:semiHidden/>
    <w:rsid w:val="00D20AC1"/>
    <w:rPr>
      <w:sz w:val="20"/>
      <w:szCs w:val="20"/>
    </w:rPr>
  </w:style>
  <w:style w:type="paragraph" w:styleId="CommentSubject">
    <w:name w:val="annotation subject"/>
    <w:basedOn w:val="CommentText"/>
    <w:next w:val="CommentText"/>
    <w:semiHidden/>
    <w:rsid w:val="00D20AC1"/>
    <w:rPr>
      <w:b/>
      <w:bCs/>
    </w:rPr>
  </w:style>
  <w:style w:type="character" w:customStyle="1" w:styleId="HeaderChar">
    <w:name w:val="Header Char"/>
    <w:basedOn w:val="DefaultParagraphFont"/>
    <w:link w:val="Header"/>
    <w:uiPriority w:val="99"/>
    <w:rsid w:val="000A2670"/>
    <w:rPr>
      <w:sz w:val="24"/>
      <w:szCs w:val="24"/>
    </w:rPr>
  </w:style>
  <w:style w:type="paragraph" w:styleId="ListParagraph">
    <w:name w:val="List Paragraph"/>
    <w:basedOn w:val="Normal"/>
    <w:uiPriority w:val="34"/>
    <w:qFormat/>
    <w:rsid w:val="00F15FE9"/>
    <w:pPr>
      <w:ind w:left="720"/>
      <w:contextualSpacing/>
    </w:pPr>
  </w:style>
  <w:style w:type="paragraph" w:styleId="Revision">
    <w:name w:val="Revision"/>
    <w:hidden/>
    <w:uiPriority w:val="99"/>
    <w:semiHidden/>
    <w:rsid w:val="00A21A29"/>
    <w:rPr>
      <w:sz w:val="24"/>
      <w:szCs w:val="24"/>
    </w:rPr>
  </w:style>
  <w:style w:type="character" w:styleId="LineNumber">
    <w:name w:val="line number"/>
    <w:basedOn w:val="DefaultParagraphFont"/>
    <w:uiPriority w:val="99"/>
    <w:semiHidden/>
    <w:unhideWhenUsed/>
    <w:rsid w:val="00D144A1"/>
  </w:style>
  <w:style w:type="character" w:customStyle="1" w:styleId="FooterChar">
    <w:name w:val="Footer Char"/>
    <w:basedOn w:val="DefaultParagraphFont"/>
    <w:link w:val="Footer"/>
    <w:uiPriority w:val="99"/>
    <w:rsid w:val="00D144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4181">
      <w:bodyDiv w:val="1"/>
      <w:marLeft w:val="0"/>
      <w:marRight w:val="0"/>
      <w:marTop w:val="0"/>
      <w:marBottom w:val="0"/>
      <w:divBdr>
        <w:top w:val="none" w:sz="0" w:space="0" w:color="auto"/>
        <w:left w:val="none" w:sz="0" w:space="0" w:color="auto"/>
        <w:bottom w:val="none" w:sz="0" w:space="0" w:color="auto"/>
        <w:right w:val="none" w:sz="0" w:space="0" w:color="auto"/>
      </w:divBdr>
    </w:div>
    <w:div w:id="536360395">
      <w:bodyDiv w:val="1"/>
      <w:marLeft w:val="0"/>
      <w:marRight w:val="0"/>
      <w:marTop w:val="0"/>
      <w:marBottom w:val="0"/>
      <w:divBdr>
        <w:top w:val="none" w:sz="0" w:space="0" w:color="auto"/>
        <w:left w:val="none" w:sz="0" w:space="0" w:color="auto"/>
        <w:bottom w:val="none" w:sz="0" w:space="0" w:color="auto"/>
        <w:right w:val="none" w:sz="0" w:space="0" w:color="auto"/>
      </w:divBdr>
    </w:div>
    <w:div w:id="566647588">
      <w:bodyDiv w:val="1"/>
      <w:marLeft w:val="0"/>
      <w:marRight w:val="0"/>
      <w:marTop w:val="0"/>
      <w:marBottom w:val="0"/>
      <w:divBdr>
        <w:top w:val="none" w:sz="0" w:space="0" w:color="auto"/>
        <w:left w:val="none" w:sz="0" w:space="0" w:color="auto"/>
        <w:bottom w:val="none" w:sz="0" w:space="0" w:color="auto"/>
        <w:right w:val="none" w:sz="0" w:space="0" w:color="auto"/>
      </w:divBdr>
    </w:div>
    <w:div w:id="779763669">
      <w:bodyDiv w:val="1"/>
      <w:marLeft w:val="0"/>
      <w:marRight w:val="0"/>
      <w:marTop w:val="0"/>
      <w:marBottom w:val="0"/>
      <w:divBdr>
        <w:top w:val="none" w:sz="0" w:space="0" w:color="auto"/>
        <w:left w:val="none" w:sz="0" w:space="0" w:color="auto"/>
        <w:bottom w:val="none" w:sz="0" w:space="0" w:color="auto"/>
        <w:right w:val="none" w:sz="0" w:space="0" w:color="auto"/>
      </w:divBdr>
    </w:div>
    <w:div w:id="1199664396">
      <w:bodyDiv w:val="1"/>
      <w:marLeft w:val="0"/>
      <w:marRight w:val="0"/>
      <w:marTop w:val="0"/>
      <w:marBottom w:val="0"/>
      <w:divBdr>
        <w:top w:val="none" w:sz="0" w:space="0" w:color="auto"/>
        <w:left w:val="none" w:sz="0" w:space="0" w:color="auto"/>
        <w:bottom w:val="none" w:sz="0" w:space="0" w:color="auto"/>
        <w:right w:val="none" w:sz="0" w:space="0" w:color="auto"/>
      </w:divBdr>
    </w:div>
    <w:div w:id="203523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helton\Local%20Settings\Temp\newinformation%20techinolog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3874DB3BA08D4BB7809BACAF9821AB" ma:contentTypeVersion="6" ma:contentTypeDescription="Create a new document." ma:contentTypeScope="" ma:versionID="912cef459e7afcbf0daceae0b79c7245">
  <xsd:schema xmlns:xsd="http://www.w3.org/2001/XMLSchema" xmlns:xs="http://www.w3.org/2001/XMLSchema" xmlns:p="http://schemas.microsoft.com/office/2006/metadata/properties" xmlns:ns2="69be1813-7d0e-47e3-9d84-a340181374f8" xmlns:ns3="a2d580ed-e60b-4601-bd95-212988921ab1" targetNamespace="http://schemas.microsoft.com/office/2006/metadata/properties" ma:root="true" ma:fieldsID="825a558638dd95f0e922bf95e8966e70" ns2:_="" ns3:_="">
    <xsd:import namespace="69be1813-7d0e-47e3-9d84-a340181374f8"/>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e1813-7d0e-47e3-9d84-a34018137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7BE47-F843-497A-B1DB-D308B7076D84}">
  <ds:schemaRefs>
    <ds:schemaRef ds:uri="http://schemas.microsoft.com/sharepoint/v3/contenttype/forms"/>
  </ds:schemaRefs>
</ds:datastoreItem>
</file>

<file path=customXml/itemProps2.xml><?xml version="1.0" encoding="utf-8"?>
<ds:datastoreItem xmlns:ds="http://schemas.openxmlformats.org/officeDocument/2006/customXml" ds:itemID="{65C25D39-0D9B-4BE0-AAEA-C10EB1C3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e1813-7d0e-47e3-9d84-a340181374f8"/>
    <ds:schemaRef ds:uri="a2d580ed-e60b-4601-bd95-21298892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436EF1-2594-4EDE-9CF6-B6D58755FBE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9be1813-7d0e-47e3-9d84-a340181374f8"/>
    <ds:schemaRef ds:uri="http://purl.org/dc/terms/"/>
    <ds:schemaRef ds:uri="http://schemas.openxmlformats.org/package/2006/metadata/core-properties"/>
    <ds:schemaRef ds:uri="a2d580ed-e60b-4601-bd95-212988921ab1"/>
    <ds:schemaRef ds:uri="http://www.w3.org/XML/1998/namespace"/>
  </ds:schemaRefs>
</ds:datastoreItem>
</file>

<file path=customXml/itemProps4.xml><?xml version="1.0" encoding="utf-8"?>
<ds:datastoreItem xmlns:ds="http://schemas.openxmlformats.org/officeDocument/2006/customXml" ds:itemID="{3CB08581-9992-4416-A6F6-85721C07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newinformation techinology.dot</Template>
  <TotalTime>1</TotalTime>
  <Pages>3</Pages>
  <Words>746</Words>
  <Characters>4376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S10 LMiller Clean Version re 08-19-19</vt:lpstr>
    </vt:vector>
  </TitlesOfParts>
  <Company>FHWA</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S10 LMiller Clean Version re 08-19-19</dc:title>
  <dc:creator>tshelton</dc:creator>
  <cp:lastModifiedBy>Watson, Shannon (FMCSA)</cp:lastModifiedBy>
  <cp:revision>2</cp:revision>
  <cp:lastPrinted>2019-07-31T20:12:00Z</cp:lastPrinted>
  <dcterms:created xsi:type="dcterms:W3CDTF">2020-05-29T22:15:00Z</dcterms:created>
  <dcterms:modified xsi:type="dcterms:W3CDTF">2020-05-29T22:15:00Z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0x010100473874DB3BA08D4BB7809BACAF9821AB</vt:lpwstr>
  </property>
  <property fmtid="{D5CDD505-2E9C-101B-9397-08002B2CF9AE}" pid="3" name="Order">
    <vt:r8>392200</vt:r8>
  </property>
</Properties>
</file>