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BD5B27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FAQ006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BD5B27">
        <w:rPr>
          <w:rFonts w:ascii="Times New Roman" w:hAnsi="Times New Roman" w:cs="Times New Roman"/>
          <w:sz w:val="24"/>
          <w:szCs w:val="24"/>
        </w:rPr>
        <w:t>FAQ006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D40411">
        <w:rPr>
          <w:rFonts w:ascii="Times New Roman" w:hAnsi="Times New Roman" w:cs="Times New Roman"/>
          <w:sz w:val="24"/>
          <w:szCs w:val="24"/>
        </w:rPr>
        <w:t>Exemption</w:t>
      </w:r>
      <w:r w:rsidR="00850161">
        <w:rPr>
          <w:rFonts w:ascii="Times New Roman" w:hAnsi="Times New Roman" w:cs="Times New Roman"/>
          <w:sz w:val="24"/>
          <w:szCs w:val="24"/>
        </w:rPr>
        <w:t>s</w:t>
      </w:r>
      <w:r w:rsidR="00D40411">
        <w:rPr>
          <w:rFonts w:ascii="Times New Roman" w:hAnsi="Times New Roman" w:cs="Times New Roman"/>
          <w:sz w:val="24"/>
          <w:szCs w:val="24"/>
        </w:rPr>
        <w:t xml:space="preserve">, </w:t>
      </w:r>
      <w:r w:rsidR="00850161">
        <w:rPr>
          <w:rFonts w:ascii="Times New Roman" w:hAnsi="Times New Roman" w:cs="Times New Roman"/>
          <w:sz w:val="24"/>
          <w:szCs w:val="24"/>
        </w:rPr>
        <w:t xml:space="preserve">Emergency Relief, Direct Assistance,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7940B2">
        <w:rPr>
          <w:rFonts w:ascii="Times New Roman" w:hAnsi="Times New Roman" w:cs="Times New Roman"/>
          <w:sz w:val="24"/>
          <w:szCs w:val="24"/>
        </w:rPr>
        <w:t>Emergency Declarations, 390.23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61" w:rsidRDefault="00850161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77A" w:rsidRDefault="002E677A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B27" w:rsidRPr="00BD5B27" w:rsidRDefault="00BD5B27" w:rsidP="00BD5B27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BD5B27">
        <w:rPr>
          <w:rFonts w:ascii="Arial" w:hAnsi="Arial" w:cs="Arial"/>
          <w:b/>
          <w:bCs/>
          <w:color w:val="212529"/>
          <w:sz w:val="23"/>
          <w:szCs w:val="23"/>
        </w:rPr>
        <w:t>How do I know what emergency declarations are in effect at any given time?</w:t>
      </w:r>
    </w:p>
    <w:p w:rsidR="00850161" w:rsidRPr="00850161" w:rsidRDefault="00BD5B27" w:rsidP="00BD5B27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BD5B27">
        <w:rPr>
          <w:rFonts w:ascii="Arial" w:hAnsi="Arial" w:cs="Arial"/>
          <w:color w:val="212529"/>
          <w:sz w:val="23"/>
          <w:szCs w:val="23"/>
        </w:rPr>
        <w:t>The FMCSA makes every attempt to list known declarations of emergency on its website at</w:t>
      </w:r>
      <w:r>
        <w:rPr>
          <w:rFonts w:ascii="Arial" w:hAnsi="Arial" w:cs="Arial"/>
          <w:color w:val="212529"/>
          <w:sz w:val="23"/>
          <w:szCs w:val="23"/>
        </w:rPr>
        <w:t xml:space="preserve"> www.fmcsa.dot.gov/emergency</w:t>
      </w:r>
      <w:r w:rsidR="00891409">
        <w:rPr>
          <w:rFonts w:ascii="Arial" w:hAnsi="Arial" w:cs="Arial"/>
          <w:color w:val="212529"/>
          <w:sz w:val="23"/>
          <w:szCs w:val="23"/>
        </w:rPr>
        <w:t>-declarations</w:t>
      </w:r>
      <w:r>
        <w:rPr>
          <w:rFonts w:ascii="Arial" w:hAnsi="Arial" w:cs="Arial"/>
          <w:color w:val="212529"/>
          <w:sz w:val="23"/>
          <w:szCs w:val="23"/>
        </w:rPr>
        <w:t>.</w:t>
      </w:r>
      <w:r w:rsidRPr="00BD5B27">
        <w:rPr>
          <w:rFonts w:ascii="Arial" w:hAnsi="Arial" w:cs="Arial"/>
          <w:color w:val="212529"/>
          <w:sz w:val="23"/>
          <w:szCs w:val="23"/>
        </w:rPr>
        <w:t>  Regional emergency exemptions based on 49 CFR 390.23 are valid for 30 days or the duration of the carrier’s or driver’s </w:t>
      </w:r>
      <w:r w:rsidRPr="00BD5B27">
        <w:rPr>
          <w:rFonts w:ascii="Arial" w:hAnsi="Arial" w:cs="Arial"/>
          <w:i/>
          <w:iCs/>
          <w:color w:val="212529"/>
          <w:sz w:val="23"/>
          <w:szCs w:val="23"/>
        </w:rPr>
        <w:t>direct assistance</w:t>
      </w:r>
      <w:r w:rsidR="00891409">
        <w:rPr>
          <w:rFonts w:ascii="Arial" w:hAnsi="Arial" w:cs="Arial"/>
          <w:i/>
          <w:iCs/>
          <w:color w:val="212529"/>
          <w:sz w:val="23"/>
          <w:szCs w:val="23"/>
        </w:rPr>
        <w:t xml:space="preserve"> </w:t>
      </w:r>
      <w:r>
        <w:rPr>
          <w:rFonts w:ascii="Arial" w:hAnsi="Arial" w:cs="Arial"/>
          <w:iCs/>
          <w:color w:val="212529"/>
          <w:sz w:val="23"/>
          <w:szCs w:val="23"/>
        </w:rPr>
        <w:t>whichever occurs sooner.</w:t>
      </w:r>
    </w:p>
    <w:p w:rsidR="00B25E70" w:rsidRDefault="00B25E70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3A" w:rsidRDefault="00CF3B3A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2148"/>
        <w:gridCol w:w="2856"/>
        <w:gridCol w:w="2165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03/18/2020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8914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Yes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1409" w:rsidRDefault="00891409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 xml:space="preserve">Changed website link from </w:t>
            </w:r>
            <w:hyperlink r:id="rId4" w:history="1">
              <w:r w:rsidRPr="00B925D4">
                <w:rPr>
                  <w:rStyle w:val="Hyperlink"/>
                  <w:rFonts w:ascii="Lucida Grande" w:hAnsi="Lucida Grande" w:cs="Lucida Grande"/>
                  <w:sz w:val="20"/>
                  <w:szCs w:val="20"/>
                </w:rPr>
                <w:t>www.fmcsa.dot.gov/emergency</w:t>
              </w:r>
            </w:hyperlink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 xml:space="preserve"> to </w:t>
            </w:r>
            <w:hyperlink r:id="rId5" w:history="1">
              <w:r w:rsidRPr="00B925D4">
                <w:rPr>
                  <w:rStyle w:val="Hyperlink"/>
                  <w:rFonts w:ascii="Lucida Grande" w:hAnsi="Lucida Grande" w:cs="Lucida Grande"/>
                  <w:sz w:val="20"/>
                  <w:szCs w:val="20"/>
                </w:rPr>
                <w:t>www.fmcsa.dot.gov/emergency-declarations</w:t>
              </w:r>
            </w:hyperlink>
          </w:p>
          <w:p w:rsidR="008E3F61" w:rsidRDefault="00891409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bookmarkStart w:id="0" w:name="_GoBack"/>
            <w:bookmarkEnd w:id="0"/>
            <w:r w:rsidRPr="00891409">
              <w:rPr>
                <w:rFonts w:ascii="Lucida Grande" w:hAnsi="Lucida Grande" w:cs="Lucida Grande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E040D"/>
    <w:rsid w:val="002E677A"/>
    <w:rsid w:val="00320D33"/>
    <w:rsid w:val="00392F9E"/>
    <w:rsid w:val="003A2492"/>
    <w:rsid w:val="00473417"/>
    <w:rsid w:val="00505043"/>
    <w:rsid w:val="005860AE"/>
    <w:rsid w:val="005D681C"/>
    <w:rsid w:val="00653AC2"/>
    <w:rsid w:val="00687299"/>
    <w:rsid w:val="006C4518"/>
    <w:rsid w:val="007940B2"/>
    <w:rsid w:val="00850161"/>
    <w:rsid w:val="0085329B"/>
    <w:rsid w:val="008843EA"/>
    <w:rsid w:val="00891409"/>
    <w:rsid w:val="008E3F61"/>
    <w:rsid w:val="00AE607A"/>
    <w:rsid w:val="00B25E70"/>
    <w:rsid w:val="00BD5B27"/>
    <w:rsid w:val="00BD5FE5"/>
    <w:rsid w:val="00C92547"/>
    <w:rsid w:val="00CF3B3A"/>
    <w:rsid w:val="00D275B4"/>
    <w:rsid w:val="00D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D4CF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8914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mcsa.dot.gov/emergency-declarations" TargetMode="External"/><Relationship Id="rId4" Type="http://schemas.openxmlformats.org/officeDocument/2006/relationships/hyperlink" Target="http://www.fmcsa.dot.gov/emer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5</cp:revision>
  <dcterms:created xsi:type="dcterms:W3CDTF">2020-03-19T08:01:00Z</dcterms:created>
  <dcterms:modified xsi:type="dcterms:W3CDTF">2020-06-16T17:52:00Z</dcterms:modified>
</cp:coreProperties>
</file>