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459A4" w14:textId="77777777" w:rsidR="005930AA" w:rsidRDefault="005930AA" w:rsidP="005930AA">
      <w:pPr>
        <w:rPr>
          <w:rFonts w:ascii="Lucida Grande" w:hAnsi="Lucida Grande" w:cs="Lucida Grande"/>
          <w:b/>
          <w:bCs/>
          <w:color w:val="333333"/>
          <w:sz w:val="20"/>
          <w:szCs w:val="20"/>
          <w:shd w:val="clear" w:color="auto" w:fill="FFFFFF"/>
        </w:rPr>
      </w:pPr>
    </w:p>
    <w:p w14:paraId="3E3CC4D7" w14:textId="65369A86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 xml:space="preserve">Editorial Category:  </w:t>
      </w:r>
      <w:r w:rsidR="00967E44">
        <w:rPr>
          <w:color w:val="000000"/>
        </w:rPr>
        <w:t>ELDT</w:t>
      </w:r>
    </w:p>
    <w:p w14:paraId="3C58487E" w14:textId="5E1E406E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Editorial Type</w:t>
      </w:r>
      <w:r w:rsidR="00254C06" w:rsidRPr="00336463">
        <w:rPr>
          <w:b/>
          <w:bCs/>
          <w:color w:val="000000"/>
        </w:rPr>
        <w:t xml:space="preserve">:  </w:t>
      </w:r>
      <w:r w:rsidRPr="00336463">
        <w:rPr>
          <w:color w:val="000000"/>
        </w:rPr>
        <w:t xml:space="preserve">Significant Regulatory Guidance </w:t>
      </w:r>
    </w:p>
    <w:p w14:paraId="21E1E231" w14:textId="3FC97766" w:rsidR="00BE7352" w:rsidRPr="00336463" w:rsidRDefault="00772769" w:rsidP="00BE7352">
      <w:pPr>
        <w:rPr>
          <w:color w:val="000000"/>
        </w:rPr>
      </w:pPr>
      <w:r>
        <w:rPr>
          <w:b/>
          <w:bCs/>
          <w:color w:val="000000"/>
        </w:rPr>
        <w:t xml:space="preserve">Unique Identifier: </w:t>
      </w:r>
      <w:r>
        <w:rPr>
          <w:bCs/>
          <w:color w:val="000000"/>
        </w:rPr>
        <w:t>FMCSA-ELDT-</w:t>
      </w:r>
      <w:r w:rsidR="00696D93" w:rsidRPr="00696D93">
        <w:rPr>
          <w:color w:val="000000"/>
        </w:rPr>
        <w:t>3</w:t>
      </w:r>
      <w:r w:rsidR="005F43BC">
        <w:rPr>
          <w:color w:val="000000"/>
        </w:rPr>
        <w:t>80.</w:t>
      </w:r>
      <w:r w:rsidR="00BC20B9">
        <w:rPr>
          <w:color w:val="000000"/>
        </w:rPr>
        <w:t>603</w:t>
      </w:r>
      <w:r w:rsidR="0065524A">
        <w:rPr>
          <w:color w:val="000000"/>
        </w:rPr>
        <w:t>-Q</w:t>
      </w:r>
      <w:r>
        <w:rPr>
          <w:color w:val="000000"/>
        </w:rPr>
        <w:t>00</w:t>
      </w:r>
      <w:r w:rsidR="00BF1FBB">
        <w:rPr>
          <w:color w:val="000000"/>
        </w:rPr>
        <w:t>2</w:t>
      </w:r>
    </w:p>
    <w:p w14:paraId="71AF3229" w14:textId="60AD7F7B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Mode:</w:t>
      </w:r>
      <w:r w:rsidR="007D2F8F">
        <w:rPr>
          <w:color w:val="000000"/>
        </w:rPr>
        <w:t xml:space="preserve"> </w:t>
      </w:r>
      <w:r w:rsidR="00772769">
        <w:rPr>
          <w:color w:val="000000"/>
        </w:rPr>
        <w:t>Trucking</w:t>
      </w:r>
      <w:r w:rsidR="008232BD">
        <w:rPr>
          <w:color w:val="000000"/>
        </w:rPr>
        <w:t xml:space="preserve"> and </w:t>
      </w:r>
      <w:proofErr w:type="spellStart"/>
      <w:r w:rsidR="008232BD">
        <w:rPr>
          <w:color w:val="000000"/>
        </w:rPr>
        <w:t>Motorcoaches</w:t>
      </w:r>
      <w:proofErr w:type="spellEnd"/>
    </w:p>
    <w:p w14:paraId="69245038" w14:textId="55D85006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Topic:</w:t>
      </w:r>
      <w:r w:rsidR="00D740E3">
        <w:rPr>
          <w:color w:val="000000"/>
        </w:rPr>
        <w:t xml:space="preserve"> </w:t>
      </w:r>
      <w:r w:rsidR="00DE3BEA">
        <w:rPr>
          <w:color w:val="000000"/>
        </w:rPr>
        <w:t>ELDT</w:t>
      </w:r>
    </w:p>
    <w:p w14:paraId="312661F7" w14:textId="36CAEDE0" w:rsidR="00BE7352" w:rsidRPr="00336463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Subject:</w:t>
      </w:r>
      <w:r w:rsidR="00E126A7" w:rsidRPr="00336463">
        <w:rPr>
          <w:b/>
          <w:bCs/>
          <w:color w:val="000000"/>
        </w:rPr>
        <w:t xml:space="preserve"> </w:t>
      </w:r>
      <w:r w:rsidR="009F3088">
        <w:rPr>
          <w:color w:val="000000"/>
        </w:rPr>
        <w:t>Regulations</w:t>
      </w:r>
    </w:p>
    <w:p w14:paraId="668D0A58" w14:textId="70C08391" w:rsidR="00E80665" w:rsidRDefault="00BE7352" w:rsidP="00BE7352">
      <w:pPr>
        <w:rPr>
          <w:color w:val="000000"/>
        </w:rPr>
      </w:pPr>
      <w:r w:rsidRPr="00336463">
        <w:rPr>
          <w:b/>
          <w:bCs/>
          <w:color w:val="000000"/>
        </w:rPr>
        <w:t>Keywords</w:t>
      </w:r>
      <w:r w:rsidR="00E126A7" w:rsidRPr="00336463">
        <w:rPr>
          <w:b/>
          <w:bCs/>
          <w:color w:val="000000"/>
        </w:rPr>
        <w:t xml:space="preserve">:  </w:t>
      </w:r>
      <w:r w:rsidR="007A410B" w:rsidRPr="00336463">
        <w:rPr>
          <w:color w:val="000000"/>
        </w:rPr>
        <w:t xml:space="preserve"> </w:t>
      </w:r>
      <w:r w:rsidR="008F620F">
        <w:rPr>
          <w:color w:val="000000"/>
        </w:rPr>
        <w:t>3</w:t>
      </w:r>
      <w:r w:rsidR="00D52F47">
        <w:rPr>
          <w:color w:val="000000"/>
        </w:rPr>
        <w:t>80.</w:t>
      </w:r>
      <w:r w:rsidR="0038512A">
        <w:rPr>
          <w:color w:val="000000"/>
        </w:rPr>
        <w:t>603</w:t>
      </w:r>
      <w:r w:rsidR="00336463">
        <w:rPr>
          <w:color w:val="000000"/>
        </w:rPr>
        <w:t>,</w:t>
      </w:r>
      <w:bookmarkStart w:id="0" w:name="_Hlk42594786"/>
      <w:r w:rsidR="0061032D">
        <w:rPr>
          <w:color w:val="000000"/>
        </w:rPr>
        <w:t xml:space="preserve"> </w:t>
      </w:r>
      <w:bookmarkStart w:id="1" w:name="_Hlk42603055"/>
      <w:r w:rsidR="00DE3BEA">
        <w:rPr>
          <w:color w:val="000000"/>
        </w:rPr>
        <w:t>g</w:t>
      </w:r>
      <w:r w:rsidR="00DE3BEA" w:rsidRPr="00DE3BEA">
        <w:rPr>
          <w:color w:val="000000"/>
        </w:rPr>
        <w:t xml:space="preserve">eneral, </w:t>
      </w:r>
      <w:r w:rsidR="00DE3BEA">
        <w:rPr>
          <w:color w:val="000000"/>
        </w:rPr>
        <w:t>a</w:t>
      </w:r>
      <w:r w:rsidR="00DE3BEA" w:rsidRPr="00DE3BEA">
        <w:rPr>
          <w:color w:val="000000"/>
        </w:rPr>
        <w:t>pplicability</w:t>
      </w:r>
      <w:r w:rsidR="00DE3BEA">
        <w:rPr>
          <w:color w:val="000000"/>
        </w:rPr>
        <w:t>, e</w:t>
      </w:r>
      <w:r w:rsidR="00DE3BEA" w:rsidRPr="00DE3BEA">
        <w:rPr>
          <w:color w:val="000000"/>
        </w:rPr>
        <w:t>xceptions</w:t>
      </w:r>
      <w:bookmarkEnd w:id="0"/>
      <w:r w:rsidR="00DE3BEA">
        <w:rPr>
          <w:color w:val="000000"/>
        </w:rPr>
        <w:t>, entry</w:t>
      </w:r>
      <w:r w:rsidR="003C0930">
        <w:rPr>
          <w:color w:val="000000"/>
        </w:rPr>
        <w:t xml:space="preserve"> level driver</w:t>
      </w:r>
      <w:r w:rsidR="00DE3BEA">
        <w:rPr>
          <w:color w:val="000000"/>
        </w:rPr>
        <w:t xml:space="preserve"> training, </w:t>
      </w:r>
      <w:r w:rsidR="00772769">
        <w:rPr>
          <w:color w:val="000000"/>
        </w:rPr>
        <w:t>ELDT</w:t>
      </w:r>
      <w:r w:rsidR="003C0930">
        <w:rPr>
          <w:color w:val="000000"/>
        </w:rPr>
        <w:t>, military drivers, farmers, firefighters</w:t>
      </w:r>
      <w:bookmarkStart w:id="2" w:name="_GoBack"/>
      <w:bookmarkEnd w:id="2"/>
    </w:p>
    <w:bookmarkEnd w:id="1"/>
    <w:p w14:paraId="3E3E8513" w14:textId="59392B8F" w:rsidR="00CF3B45" w:rsidRDefault="00A62655" w:rsidP="00BE7352">
      <w:pPr>
        <w:rPr>
          <w:color w:val="000000"/>
        </w:rPr>
      </w:pPr>
      <w:r w:rsidRPr="00A62655">
        <w:rPr>
          <w:b/>
          <w:color w:val="000000"/>
        </w:rPr>
        <w:t xml:space="preserve">Tags: </w:t>
      </w:r>
      <w:r w:rsidR="003C0930">
        <w:rPr>
          <w:color w:val="000000"/>
        </w:rPr>
        <w:t xml:space="preserve">383.603, </w:t>
      </w:r>
      <w:r w:rsidR="008232BD">
        <w:rPr>
          <w:color w:val="000000"/>
        </w:rPr>
        <w:t>Entry Level Driver Training</w:t>
      </w:r>
    </w:p>
    <w:p w14:paraId="454D257C" w14:textId="53048FB9" w:rsidR="00BE7352" w:rsidRDefault="00BE7352" w:rsidP="00BE7352">
      <w:pPr>
        <w:rPr>
          <w:bCs/>
          <w:color w:val="000000"/>
        </w:rPr>
      </w:pPr>
      <w:r w:rsidRPr="00336463">
        <w:rPr>
          <w:b/>
          <w:bCs/>
          <w:color w:val="000000"/>
        </w:rPr>
        <w:t>Regulatory Topic:</w:t>
      </w:r>
      <w:r w:rsidR="00273C47" w:rsidRPr="00336463">
        <w:rPr>
          <w:b/>
          <w:bCs/>
          <w:color w:val="000000"/>
        </w:rPr>
        <w:t xml:space="preserve"> </w:t>
      </w:r>
      <w:r w:rsidR="0038512A" w:rsidRPr="0038512A">
        <w:rPr>
          <w:bCs/>
          <w:color w:val="000000"/>
        </w:rPr>
        <w:t>Commercial Driver License; Entry Level Driver Training</w:t>
      </w:r>
    </w:p>
    <w:p w14:paraId="640D737A" w14:textId="4524603C" w:rsidR="008E488F" w:rsidRDefault="00020E91" w:rsidP="008E488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336463">
        <w:rPr>
          <w:b/>
          <w:bCs/>
          <w:color w:val="000000"/>
          <w:sz w:val="31"/>
          <w:szCs w:val="31"/>
        </w:rPr>
        <w:t>§3</w:t>
      </w:r>
      <w:r w:rsidR="008F620F">
        <w:rPr>
          <w:b/>
          <w:bCs/>
          <w:color w:val="000000"/>
          <w:sz w:val="31"/>
          <w:szCs w:val="31"/>
        </w:rPr>
        <w:t>8</w:t>
      </w:r>
      <w:r w:rsidR="00326438">
        <w:rPr>
          <w:b/>
          <w:bCs/>
          <w:color w:val="000000"/>
          <w:sz w:val="31"/>
          <w:szCs w:val="31"/>
        </w:rPr>
        <w:t>0</w:t>
      </w:r>
      <w:r w:rsidR="00D52F47">
        <w:rPr>
          <w:b/>
          <w:bCs/>
          <w:color w:val="000000"/>
          <w:sz w:val="31"/>
          <w:szCs w:val="31"/>
        </w:rPr>
        <w:t>.</w:t>
      </w:r>
      <w:r w:rsidR="00BC20B9">
        <w:rPr>
          <w:b/>
          <w:bCs/>
          <w:color w:val="000000"/>
          <w:sz w:val="31"/>
          <w:szCs w:val="31"/>
        </w:rPr>
        <w:t>603</w:t>
      </w:r>
      <w:r w:rsidR="008E488F">
        <w:rPr>
          <w:b/>
          <w:bCs/>
          <w:color w:val="000000"/>
          <w:sz w:val="31"/>
          <w:szCs w:val="31"/>
        </w:rPr>
        <w:t xml:space="preserve"> – </w:t>
      </w:r>
      <w:r w:rsidR="00ED2A61">
        <w:rPr>
          <w:b/>
          <w:bCs/>
          <w:color w:val="000000"/>
          <w:sz w:val="31"/>
          <w:szCs w:val="31"/>
        </w:rPr>
        <w:t>Applicability</w:t>
      </w:r>
      <w:r w:rsidR="00BC20B9">
        <w:rPr>
          <w:b/>
          <w:bCs/>
          <w:color w:val="000000"/>
          <w:sz w:val="31"/>
          <w:szCs w:val="31"/>
        </w:rPr>
        <w:t xml:space="preserve"> </w:t>
      </w:r>
    </w:p>
    <w:p w14:paraId="5624BEF6" w14:textId="4B6B078C" w:rsidR="00C07DBF" w:rsidRPr="008E488F" w:rsidRDefault="00445121" w:rsidP="008E488F">
      <w:pPr>
        <w:shd w:val="clear" w:color="auto" w:fill="FFFFFF"/>
        <w:spacing w:before="277" w:after="277"/>
        <w:outlineLvl w:val="1"/>
        <w:rPr>
          <w:b/>
          <w:color w:val="000000"/>
          <w:sz w:val="31"/>
          <w:szCs w:val="31"/>
        </w:rPr>
      </w:pPr>
      <w:r w:rsidRPr="008E488F">
        <w:rPr>
          <w:b/>
          <w:color w:val="000000"/>
          <w:sz w:val="31"/>
          <w:szCs w:val="31"/>
        </w:rPr>
        <w:t>Guidance Q&amp;A</w:t>
      </w:r>
    </w:p>
    <w:p w14:paraId="75897491" w14:textId="54C9DF9C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Question </w:t>
      </w:r>
      <w:r w:rsidR="00BC20B9">
        <w:rPr>
          <w:b/>
          <w:bCs/>
          <w:i/>
          <w:iCs/>
        </w:rPr>
        <w:t>2</w:t>
      </w:r>
      <w:r w:rsidRPr="005A3A87">
        <w:rPr>
          <w:b/>
          <w:bCs/>
          <w:i/>
          <w:iCs/>
        </w:rPr>
        <w:t xml:space="preserve">: </w:t>
      </w:r>
      <w:r w:rsidR="00BF1FBB" w:rsidRPr="00BF1FBB">
        <w:rPr>
          <w:bCs/>
          <w:iCs/>
        </w:rPr>
        <w:t>Who is exempt from entry-level driver training (ELDT) requirements?</w:t>
      </w:r>
    </w:p>
    <w:p w14:paraId="3549CEB2" w14:textId="77777777" w:rsidR="005A3A87" w:rsidRPr="005A3A87" w:rsidRDefault="005A3A87" w:rsidP="005A3A87">
      <w:pPr>
        <w:rPr>
          <w:b/>
          <w:bCs/>
          <w:i/>
          <w:iCs/>
        </w:rPr>
      </w:pPr>
      <w:r w:rsidRPr="005A3A87">
        <w:rPr>
          <w:b/>
          <w:bCs/>
          <w:i/>
          <w:iCs/>
        </w:rPr>
        <w:t xml:space="preserve"> </w:t>
      </w:r>
    </w:p>
    <w:p w14:paraId="53354C6A" w14:textId="5F38D229" w:rsidR="00BC20B9" w:rsidRPr="00BC20B9" w:rsidRDefault="005A3A87" w:rsidP="00BC20B9">
      <w:pPr>
        <w:rPr>
          <w:bCs/>
          <w:iCs/>
        </w:rPr>
      </w:pPr>
      <w:r w:rsidRPr="005A3A87">
        <w:rPr>
          <w:b/>
          <w:bCs/>
          <w:i/>
          <w:iCs/>
        </w:rPr>
        <w:t xml:space="preserve">Guidance: </w:t>
      </w:r>
      <w:r w:rsidR="00BC20B9" w:rsidRPr="00BC20B9">
        <w:rPr>
          <w:bCs/>
          <w:iCs/>
        </w:rPr>
        <w:t>Military drivers, farmers, and</w:t>
      </w:r>
      <w:r w:rsidR="00BC20B9">
        <w:rPr>
          <w:bCs/>
          <w:iCs/>
        </w:rPr>
        <w:t xml:space="preserve"> </w:t>
      </w:r>
      <w:r w:rsidR="00BC20B9" w:rsidRPr="00BC20B9">
        <w:rPr>
          <w:bCs/>
          <w:iCs/>
        </w:rPr>
        <w:t>firefighters who are generally excepted</w:t>
      </w:r>
      <w:r w:rsidR="00BC20B9">
        <w:rPr>
          <w:bCs/>
          <w:iCs/>
        </w:rPr>
        <w:t xml:space="preserve"> </w:t>
      </w:r>
      <w:r w:rsidR="00BC20B9" w:rsidRPr="00BC20B9">
        <w:rPr>
          <w:bCs/>
          <w:iCs/>
        </w:rPr>
        <w:t>from the CDL requirements in part 383</w:t>
      </w:r>
      <w:r w:rsidR="00BC20B9">
        <w:rPr>
          <w:bCs/>
          <w:iCs/>
        </w:rPr>
        <w:t xml:space="preserve"> </w:t>
      </w:r>
      <w:r w:rsidR="00BC20B9" w:rsidRPr="00BC20B9">
        <w:rPr>
          <w:bCs/>
          <w:iCs/>
        </w:rPr>
        <w:t>are also excepted from this rule.</w:t>
      </w:r>
    </w:p>
    <w:p w14:paraId="2729438B" w14:textId="325E137B" w:rsidR="005F43BC" w:rsidRDefault="00BC20B9" w:rsidP="00BC20B9">
      <w:pPr>
        <w:rPr>
          <w:b/>
          <w:bCs/>
          <w:i/>
          <w:iCs/>
          <w:color w:val="333333"/>
          <w:shd w:val="clear" w:color="auto" w:fill="FFFFFF"/>
        </w:rPr>
      </w:pPr>
      <w:r>
        <w:rPr>
          <w:bCs/>
          <w:iCs/>
        </w:rPr>
        <w:t xml:space="preserve"> </w:t>
      </w:r>
    </w:p>
    <w:p w14:paraId="3E8CF498" w14:textId="50BE149A" w:rsidR="005930AA" w:rsidRPr="00C732CF" w:rsidRDefault="005930AA" w:rsidP="00551CFF">
      <w:pPr>
        <w:rPr>
          <w:b/>
          <w:bCs/>
          <w:i/>
          <w:iCs/>
          <w:color w:val="333333"/>
          <w:shd w:val="clear" w:color="auto" w:fill="FFFFFF"/>
        </w:rPr>
      </w:pPr>
      <w:r w:rsidRPr="00C732CF">
        <w:rPr>
          <w:b/>
          <w:bCs/>
          <w:i/>
          <w:iCs/>
          <w:color w:val="333333"/>
          <w:shd w:val="clear" w:color="auto" w:fill="FFFFFF"/>
        </w:rPr>
        <w:t>Contact Info</w:t>
      </w:r>
    </w:p>
    <w:p w14:paraId="731E2949" w14:textId="66F30F68" w:rsidR="00BE7352" w:rsidRPr="00336463" w:rsidRDefault="00BE7352" w:rsidP="005930AA">
      <w:r w:rsidRPr="00336463">
        <w:rPr>
          <w:color w:val="333333"/>
          <w:shd w:val="clear" w:color="auto" w:fill="FFFFFF"/>
        </w:rPr>
        <w:t xml:space="preserve">FMCSA </w:t>
      </w:r>
      <w:r w:rsidR="00B30AB4">
        <w:rPr>
          <w:color w:val="333333"/>
          <w:shd w:val="clear" w:color="auto" w:fill="FFFFFF"/>
        </w:rPr>
        <w:t>Commercial Driver License Division</w:t>
      </w:r>
      <w:r w:rsidR="001E621F" w:rsidRPr="00336463">
        <w:rPr>
          <w:color w:val="333333"/>
          <w:shd w:val="clear" w:color="auto" w:fill="FFFFFF"/>
        </w:rPr>
        <w:t>, 202-366-</w:t>
      </w:r>
      <w:r w:rsidR="005F43BC">
        <w:rPr>
          <w:color w:val="333333"/>
          <w:shd w:val="clear" w:color="auto" w:fill="FFFFFF"/>
        </w:rPr>
        <w:t>7332</w:t>
      </w:r>
    </w:p>
    <w:p w14:paraId="01501FB4" w14:textId="40905312" w:rsidR="00DA68FA" w:rsidRPr="00336463" w:rsidRDefault="003C0930" w:rsidP="00C07DBF"/>
    <w:p w14:paraId="58385F66" w14:textId="3916058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Effective Date</w:t>
      </w:r>
    </w:p>
    <w:p w14:paraId="05B0AD77" w14:textId="0A978015" w:rsidR="005930AA" w:rsidRPr="00336463" w:rsidRDefault="00B30AB4" w:rsidP="005930AA">
      <w:pPr>
        <w:shd w:val="clear" w:color="auto" w:fill="FFFFFF"/>
        <w:rPr>
          <w:color w:val="333333"/>
        </w:rPr>
      </w:pPr>
      <w:r w:rsidRPr="004B0D8F">
        <w:rPr>
          <w:color w:val="FF0000"/>
        </w:rPr>
        <w:t>March 7, 2019</w:t>
      </w:r>
    </w:p>
    <w:p w14:paraId="6A4C8519" w14:textId="77777777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color w:val="333333"/>
        </w:rPr>
      </w:pPr>
    </w:p>
    <w:p w14:paraId="65FB66CD" w14:textId="52BAFB6E" w:rsidR="005930AA" w:rsidRPr="00336463" w:rsidRDefault="005930AA" w:rsidP="005930AA">
      <w:pPr>
        <w:pStyle w:val="Heading4"/>
        <w:shd w:val="clear" w:color="auto" w:fill="FFFFFF"/>
        <w:spacing w:before="0"/>
        <w:rPr>
          <w:rFonts w:ascii="Times New Roman" w:hAnsi="Times New Roman" w:cs="Times New Roman"/>
          <w:b/>
          <w:bCs/>
          <w:color w:val="333333"/>
        </w:rPr>
      </w:pPr>
      <w:r w:rsidRPr="00336463">
        <w:rPr>
          <w:rFonts w:ascii="Times New Roman" w:hAnsi="Times New Roman" w:cs="Times New Roman"/>
          <w:b/>
          <w:bCs/>
          <w:color w:val="333333"/>
        </w:rPr>
        <w:t>Issued Date</w:t>
      </w:r>
    </w:p>
    <w:p w14:paraId="7BCFA9EF" w14:textId="577F7867" w:rsidR="005930AA" w:rsidRPr="004B0D8F" w:rsidRDefault="00B30AB4" w:rsidP="00D55545">
      <w:pPr>
        <w:shd w:val="clear" w:color="auto" w:fill="FFFFFF"/>
        <w:rPr>
          <w:color w:val="FF0000"/>
        </w:rPr>
      </w:pPr>
      <w:r w:rsidRPr="004B0D8F">
        <w:rPr>
          <w:color w:val="FF0000"/>
        </w:rPr>
        <w:t>March 1, 2019</w:t>
      </w:r>
    </w:p>
    <w:p w14:paraId="478E0F86" w14:textId="2FF671EE" w:rsidR="00273C47" w:rsidRPr="00D740E3" w:rsidRDefault="00273C47" w:rsidP="00D55545">
      <w:pPr>
        <w:shd w:val="clear" w:color="auto" w:fill="FFFFFF"/>
        <w:rPr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273C47" w:rsidRPr="00D740E3" w14:paraId="30F325A5" w14:textId="77777777" w:rsidTr="00490B18">
        <w:tc>
          <w:tcPr>
            <w:tcW w:w="2337" w:type="dxa"/>
          </w:tcPr>
          <w:p w14:paraId="15BDE55C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Program Review</w:t>
            </w:r>
          </w:p>
        </w:tc>
        <w:tc>
          <w:tcPr>
            <w:tcW w:w="2337" w:type="dxa"/>
          </w:tcPr>
          <w:p w14:paraId="3114A79B" w14:textId="26FD8E59" w:rsidR="00273C47" w:rsidRPr="00D740E3" w:rsidRDefault="00D740E3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Selden Fritschner</w:t>
            </w:r>
          </w:p>
        </w:tc>
        <w:tc>
          <w:tcPr>
            <w:tcW w:w="2338" w:type="dxa"/>
          </w:tcPr>
          <w:p w14:paraId="006EAD18" w14:textId="7ADDA035" w:rsidR="00273C47" w:rsidRPr="00D740E3" w:rsidRDefault="004B0D8F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6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</w:t>
            </w: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9</w:t>
            </w:r>
            <w:r w:rsidR="00D740E3" w:rsidRPr="00D740E3">
              <w:rPr>
                <w:rFonts w:ascii="Lucida Grande" w:hAnsi="Lucida Grande" w:cs="Lucida Grande"/>
                <w:color w:val="333333"/>
                <w:sz w:val="20"/>
                <w:szCs w:val="20"/>
              </w:rPr>
              <w:t>.2020</w:t>
            </w:r>
          </w:p>
        </w:tc>
      </w:tr>
      <w:tr w:rsidR="00273C47" w:rsidRPr="00D740E3" w14:paraId="210EA4C2" w14:textId="77777777" w:rsidTr="00490B18">
        <w:tc>
          <w:tcPr>
            <w:tcW w:w="2337" w:type="dxa"/>
          </w:tcPr>
          <w:p w14:paraId="7AF8000F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Legal Review</w:t>
            </w:r>
          </w:p>
        </w:tc>
        <w:tc>
          <w:tcPr>
            <w:tcW w:w="2337" w:type="dxa"/>
          </w:tcPr>
          <w:p w14:paraId="172731FB" w14:textId="5479F108" w:rsidR="00273C47" w:rsidRPr="00772769" w:rsidRDefault="00772769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>
              <w:rPr>
                <w:rFonts w:ascii="Lucida Grande" w:hAnsi="Lucida Grande" w:cs="Lucida Grande"/>
                <w:color w:val="333333"/>
                <w:sz w:val="20"/>
                <w:szCs w:val="20"/>
              </w:rPr>
              <w:t>Kathryn Sinniger</w:t>
            </w:r>
          </w:p>
        </w:tc>
        <w:tc>
          <w:tcPr>
            <w:tcW w:w="2338" w:type="dxa"/>
          </w:tcPr>
          <w:p w14:paraId="55B5230E" w14:textId="62EC57D5" w:rsidR="00273C47" w:rsidRPr="00772769" w:rsidRDefault="00772769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  <w:r w:rsidRPr="00772769">
              <w:rPr>
                <w:rFonts w:ascii="Lucida Grande" w:hAnsi="Lucida Grande" w:cs="Lucida Grande"/>
                <w:color w:val="333333"/>
                <w:sz w:val="20"/>
                <w:szCs w:val="20"/>
              </w:rPr>
              <w:t>6/11/2020</w:t>
            </w:r>
          </w:p>
        </w:tc>
      </w:tr>
      <w:tr w:rsidR="00273C47" w:rsidRPr="00D740E3" w14:paraId="267157BA" w14:textId="77777777" w:rsidTr="00490B18">
        <w:tc>
          <w:tcPr>
            <w:tcW w:w="2337" w:type="dxa"/>
          </w:tcPr>
          <w:p w14:paraId="49D363B1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4DA46680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6FD173D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4CFEAA6D" w14:textId="77777777" w:rsidTr="00490B18">
        <w:tc>
          <w:tcPr>
            <w:tcW w:w="2337" w:type="dxa"/>
          </w:tcPr>
          <w:p w14:paraId="653F48DE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Modified from original guidance</w:t>
            </w:r>
          </w:p>
        </w:tc>
        <w:tc>
          <w:tcPr>
            <w:tcW w:w="2337" w:type="dxa"/>
          </w:tcPr>
          <w:p w14:paraId="47DB65BB" w14:textId="046DEB8F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6DAA527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:rsidRPr="00D740E3" w14:paraId="11407ADD" w14:textId="77777777" w:rsidTr="00490B18">
        <w:tc>
          <w:tcPr>
            <w:tcW w:w="2337" w:type="dxa"/>
          </w:tcPr>
          <w:p w14:paraId="60DCE898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  <w:r w:rsidRPr="00D740E3"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  <w:t>Other information</w:t>
            </w:r>
          </w:p>
        </w:tc>
        <w:tc>
          <w:tcPr>
            <w:tcW w:w="2337" w:type="dxa"/>
          </w:tcPr>
          <w:p w14:paraId="15D3F69F" w14:textId="1E2D4261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FA8FEB6" w14:textId="77777777" w:rsidR="00273C47" w:rsidRPr="00D740E3" w:rsidRDefault="00273C47" w:rsidP="00490B18">
            <w:pPr>
              <w:rPr>
                <w:rFonts w:ascii="Lucida Grande" w:hAnsi="Lucida Grande" w:cs="Lucida Grande"/>
                <w:b/>
                <w:color w:val="333333"/>
                <w:sz w:val="20"/>
                <w:szCs w:val="20"/>
              </w:rPr>
            </w:pPr>
          </w:p>
        </w:tc>
      </w:tr>
      <w:tr w:rsidR="00273C47" w14:paraId="0FF636E4" w14:textId="77777777" w:rsidTr="00490B18">
        <w:tc>
          <w:tcPr>
            <w:tcW w:w="2337" w:type="dxa"/>
          </w:tcPr>
          <w:p w14:paraId="71B635BE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7" w:type="dxa"/>
          </w:tcPr>
          <w:p w14:paraId="7638A278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  <w:tc>
          <w:tcPr>
            <w:tcW w:w="2338" w:type="dxa"/>
          </w:tcPr>
          <w:p w14:paraId="75BDDDE3" w14:textId="77777777" w:rsidR="00273C47" w:rsidRDefault="00273C47" w:rsidP="00490B18">
            <w:pPr>
              <w:rPr>
                <w:rFonts w:ascii="Lucida Grande" w:hAnsi="Lucida Grande" w:cs="Lucida Grande"/>
                <w:color w:val="333333"/>
                <w:sz w:val="20"/>
                <w:szCs w:val="20"/>
              </w:rPr>
            </w:pPr>
          </w:p>
        </w:tc>
      </w:tr>
    </w:tbl>
    <w:p w14:paraId="1C7D80AB" w14:textId="77777777" w:rsidR="00273C47" w:rsidRPr="00C07DBF" w:rsidRDefault="00273C47" w:rsidP="00D55545">
      <w:pPr>
        <w:shd w:val="clear" w:color="auto" w:fill="FFFFFF"/>
      </w:pPr>
    </w:p>
    <w:sectPr w:rsidR="00273C47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250CA"/>
    <w:rsid w:val="00040700"/>
    <w:rsid w:val="00043135"/>
    <w:rsid w:val="00043E5B"/>
    <w:rsid w:val="00073D77"/>
    <w:rsid w:val="000869A5"/>
    <w:rsid w:val="000A5285"/>
    <w:rsid w:val="000C7214"/>
    <w:rsid w:val="000D2D87"/>
    <w:rsid w:val="000E01B1"/>
    <w:rsid w:val="000E38E5"/>
    <w:rsid w:val="000E6FFA"/>
    <w:rsid w:val="000F0B78"/>
    <w:rsid w:val="000F2C55"/>
    <w:rsid w:val="000F4258"/>
    <w:rsid w:val="000F65C2"/>
    <w:rsid w:val="00107D5C"/>
    <w:rsid w:val="001130F2"/>
    <w:rsid w:val="0011705C"/>
    <w:rsid w:val="00120C70"/>
    <w:rsid w:val="001238AA"/>
    <w:rsid w:val="0012750A"/>
    <w:rsid w:val="001334F0"/>
    <w:rsid w:val="00140A07"/>
    <w:rsid w:val="0014370D"/>
    <w:rsid w:val="00151953"/>
    <w:rsid w:val="00154E45"/>
    <w:rsid w:val="00161E50"/>
    <w:rsid w:val="00161E54"/>
    <w:rsid w:val="00164CAB"/>
    <w:rsid w:val="001826E7"/>
    <w:rsid w:val="00183286"/>
    <w:rsid w:val="001908B9"/>
    <w:rsid w:val="001A0D4E"/>
    <w:rsid w:val="001B3C72"/>
    <w:rsid w:val="001B6C69"/>
    <w:rsid w:val="001C1FFE"/>
    <w:rsid w:val="001C42D3"/>
    <w:rsid w:val="001C479E"/>
    <w:rsid w:val="001E4C4F"/>
    <w:rsid w:val="001E621F"/>
    <w:rsid w:val="001F339C"/>
    <w:rsid w:val="00200007"/>
    <w:rsid w:val="00214DE8"/>
    <w:rsid w:val="00222F3C"/>
    <w:rsid w:val="00224BFF"/>
    <w:rsid w:val="00235CDE"/>
    <w:rsid w:val="002430A8"/>
    <w:rsid w:val="002511F6"/>
    <w:rsid w:val="00252336"/>
    <w:rsid w:val="00254C06"/>
    <w:rsid w:val="002654AF"/>
    <w:rsid w:val="00265AE9"/>
    <w:rsid w:val="00273C47"/>
    <w:rsid w:val="00276225"/>
    <w:rsid w:val="00291EF5"/>
    <w:rsid w:val="00297C75"/>
    <w:rsid w:val="002A3CFA"/>
    <w:rsid w:val="002B5C8F"/>
    <w:rsid w:val="002D5D65"/>
    <w:rsid w:val="002E3A5A"/>
    <w:rsid w:val="002E6CF0"/>
    <w:rsid w:val="002F55B2"/>
    <w:rsid w:val="002F6EEF"/>
    <w:rsid w:val="0030341B"/>
    <w:rsid w:val="0031072A"/>
    <w:rsid w:val="00311472"/>
    <w:rsid w:val="00322BE1"/>
    <w:rsid w:val="00326438"/>
    <w:rsid w:val="00332AEC"/>
    <w:rsid w:val="00336463"/>
    <w:rsid w:val="0034264C"/>
    <w:rsid w:val="003538A6"/>
    <w:rsid w:val="00354395"/>
    <w:rsid w:val="00356B20"/>
    <w:rsid w:val="0036105C"/>
    <w:rsid w:val="00361F75"/>
    <w:rsid w:val="00361FE9"/>
    <w:rsid w:val="00364B62"/>
    <w:rsid w:val="00366114"/>
    <w:rsid w:val="0036629F"/>
    <w:rsid w:val="00370150"/>
    <w:rsid w:val="00376166"/>
    <w:rsid w:val="00384787"/>
    <w:rsid w:val="00384876"/>
    <w:rsid w:val="0038512A"/>
    <w:rsid w:val="003A1769"/>
    <w:rsid w:val="003B57D5"/>
    <w:rsid w:val="003C0930"/>
    <w:rsid w:val="003C7920"/>
    <w:rsid w:val="003C7C6E"/>
    <w:rsid w:val="003D44C0"/>
    <w:rsid w:val="003E03FB"/>
    <w:rsid w:val="003E0D72"/>
    <w:rsid w:val="003F6130"/>
    <w:rsid w:val="0040553F"/>
    <w:rsid w:val="00407FFB"/>
    <w:rsid w:val="0041072F"/>
    <w:rsid w:val="00411F05"/>
    <w:rsid w:val="00417295"/>
    <w:rsid w:val="004178CF"/>
    <w:rsid w:val="00426678"/>
    <w:rsid w:val="0044001A"/>
    <w:rsid w:val="00445121"/>
    <w:rsid w:val="00454271"/>
    <w:rsid w:val="00463109"/>
    <w:rsid w:val="00464E11"/>
    <w:rsid w:val="00466038"/>
    <w:rsid w:val="00467E07"/>
    <w:rsid w:val="0047033C"/>
    <w:rsid w:val="00470DBA"/>
    <w:rsid w:val="00482A1F"/>
    <w:rsid w:val="004A4E1B"/>
    <w:rsid w:val="004A5C1B"/>
    <w:rsid w:val="004B0D8F"/>
    <w:rsid w:val="004B24EF"/>
    <w:rsid w:val="004C2EA3"/>
    <w:rsid w:val="004C5A08"/>
    <w:rsid w:val="004E1573"/>
    <w:rsid w:val="004E4A99"/>
    <w:rsid w:val="004E4BA2"/>
    <w:rsid w:val="004F4897"/>
    <w:rsid w:val="00500A96"/>
    <w:rsid w:val="00501A2F"/>
    <w:rsid w:val="00502FB2"/>
    <w:rsid w:val="00506A2F"/>
    <w:rsid w:val="005109C7"/>
    <w:rsid w:val="0051286C"/>
    <w:rsid w:val="00514277"/>
    <w:rsid w:val="00521EEC"/>
    <w:rsid w:val="00526E96"/>
    <w:rsid w:val="00527710"/>
    <w:rsid w:val="00532E98"/>
    <w:rsid w:val="00533512"/>
    <w:rsid w:val="005346EB"/>
    <w:rsid w:val="0054200B"/>
    <w:rsid w:val="00542061"/>
    <w:rsid w:val="00545285"/>
    <w:rsid w:val="00550658"/>
    <w:rsid w:val="00551CFF"/>
    <w:rsid w:val="00552F5B"/>
    <w:rsid w:val="0055591E"/>
    <w:rsid w:val="00556127"/>
    <w:rsid w:val="00562F04"/>
    <w:rsid w:val="00564F09"/>
    <w:rsid w:val="00573586"/>
    <w:rsid w:val="005848EF"/>
    <w:rsid w:val="00587EB6"/>
    <w:rsid w:val="005930AA"/>
    <w:rsid w:val="005941A0"/>
    <w:rsid w:val="005976CD"/>
    <w:rsid w:val="005A3A87"/>
    <w:rsid w:val="005B0E00"/>
    <w:rsid w:val="005B28FC"/>
    <w:rsid w:val="005C57F3"/>
    <w:rsid w:val="005D79E4"/>
    <w:rsid w:val="005E125F"/>
    <w:rsid w:val="005E5696"/>
    <w:rsid w:val="005F06B8"/>
    <w:rsid w:val="005F43BC"/>
    <w:rsid w:val="005F4F28"/>
    <w:rsid w:val="00602719"/>
    <w:rsid w:val="00604D2A"/>
    <w:rsid w:val="0061032D"/>
    <w:rsid w:val="006118CD"/>
    <w:rsid w:val="00617CBE"/>
    <w:rsid w:val="00623C38"/>
    <w:rsid w:val="00624947"/>
    <w:rsid w:val="00625818"/>
    <w:rsid w:val="00630A76"/>
    <w:rsid w:val="006371DD"/>
    <w:rsid w:val="00640A49"/>
    <w:rsid w:val="00646827"/>
    <w:rsid w:val="0065524A"/>
    <w:rsid w:val="00655C41"/>
    <w:rsid w:val="00655E41"/>
    <w:rsid w:val="006621F8"/>
    <w:rsid w:val="00662FF7"/>
    <w:rsid w:val="00663C01"/>
    <w:rsid w:val="00672FFA"/>
    <w:rsid w:val="0067786F"/>
    <w:rsid w:val="00684AF3"/>
    <w:rsid w:val="00694BC3"/>
    <w:rsid w:val="00696090"/>
    <w:rsid w:val="00696D93"/>
    <w:rsid w:val="00697125"/>
    <w:rsid w:val="00697889"/>
    <w:rsid w:val="006A166E"/>
    <w:rsid w:val="006A4BB8"/>
    <w:rsid w:val="006A564F"/>
    <w:rsid w:val="006A6FDD"/>
    <w:rsid w:val="006B0DBB"/>
    <w:rsid w:val="006B5DAC"/>
    <w:rsid w:val="006C18A1"/>
    <w:rsid w:val="006C2581"/>
    <w:rsid w:val="006C3933"/>
    <w:rsid w:val="006D1486"/>
    <w:rsid w:val="006F5A37"/>
    <w:rsid w:val="0070151E"/>
    <w:rsid w:val="007019A9"/>
    <w:rsid w:val="007030F4"/>
    <w:rsid w:val="0071106A"/>
    <w:rsid w:val="007159CF"/>
    <w:rsid w:val="00722A13"/>
    <w:rsid w:val="00727D4A"/>
    <w:rsid w:val="007553C9"/>
    <w:rsid w:val="00755BD1"/>
    <w:rsid w:val="0076075C"/>
    <w:rsid w:val="007613AC"/>
    <w:rsid w:val="007626B9"/>
    <w:rsid w:val="00772769"/>
    <w:rsid w:val="007743EF"/>
    <w:rsid w:val="00775D8D"/>
    <w:rsid w:val="00780FAE"/>
    <w:rsid w:val="007867FF"/>
    <w:rsid w:val="00787C90"/>
    <w:rsid w:val="0079274E"/>
    <w:rsid w:val="00793870"/>
    <w:rsid w:val="007A410B"/>
    <w:rsid w:val="007A49EF"/>
    <w:rsid w:val="007A6B74"/>
    <w:rsid w:val="007A77FE"/>
    <w:rsid w:val="007B0151"/>
    <w:rsid w:val="007B22B7"/>
    <w:rsid w:val="007C002C"/>
    <w:rsid w:val="007C28C9"/>
    <w:rsid w:val="007C508A"/>
    <w:rsid w:val="007D2F8F"/>
    <w:rsid w:val="007D6388"/>
    <w:rsid w:val="007E403C"/>
    <w:rsid w:val="007E470E"/>
    <w:rsid w:val="007F50F5"/>
    <w:rsid w:val="007F7EA9"/>
    <w:rsid w:val="008037F5"/>
    <w:rsid w:val="00810824"/>
    <w:rsid w:val="008179C7"/>
    <w:rsid w:val="008232BD"/>
    <w:rsid w:val="00832D08"/>
    <w:rsid w:val="00833A93"/>
    <w:rsid w:val="00834FE1"/>
    <w:rsid w:val="00835ECD"/>
    <w:rsid w:val="00841A3D"/>
    <w:rsid w:val="00843116"/>
    <w:rsid w:val="00846F9E"/>
    <w:rsid w:val="008556C1"/>
    <w:rsid w:val="008608EB"/>
    <w:rsid w:val="00864A4E"/>
    <w:rsid w:val="00865043"/>
    <w:rsid w:val="00884A83"/>
    <w:rsid w:val="008A2D70"/>
    <w:rsid w:val="008B3151"/>
    <w:rsid w:val="008B52A4"/>
    <w:rsid w:val="008C5D40"/>
    <w:rsid w:val="008C64B8"/>
    <w:rsid w:val="008D3792"/>
    <w:rsid w:val="008D7031"/>
    <w:rsid w:val="008D7097"/>
    <w:rsid w:val="008E488F"/>
    <w:rsid w:val="008E6BB4"/>
    <w:rsid w:val="008E7EE4"/>
    <w:rsid w:val="008F0DF1"/>
    <w:rsid w:val="008F5121"/>
    <w:rsid w:val="008F620F"/>
    <w:rsid w:val="008F77EC"/>
    <w:rsid w:val="00903EAD"/>
    <w:rsid w:val="00904485"/>
    <w:rsid w:val="00905808"/>
    <w:rsid w:val="00906BE6"/>
    <w:rsid w:val="00913A99"/>
    <w:rsid w:val="0092168A"/>
    <w:rsid w:val="0092612F"/>
    <w:rsid w:val="009304DE"/>
    <w:rsid w:val="009365D8"/>
    <w:rsid w:val="00946FF6"/>
    <w:rsid w:val="0095171F"/>
    <w:rsid w:val="0095777F"/>
    <w:rsid w:val="00963236"/>
    <w:rsid w:val="00963E30"/>
    <w:rsid w:val="009671F3"/>
    <w:rsid w:val="00967E44"/>
    <w:rsid w:val="00983CEB"/>
    <w:rsid w:val="00984CC5"/>
    <w:rsid w:val="00985739"/>
    <w:rsid w:val="00992214"/>
    <w:rsid w:val="00997F48"/>
    <w:rsid w:val="009A53AD"/>
    <w:rsid w:val="009B4A0C"/>
    <w:rsid w:val="009B4AE3"/>
    <w:rsid w:val="009B772F"/>
    <w:rsid w:val="009B7B04"/>
    <w:rsid w:val="009C1962"/>
    <w:rsid w:val="009D2415"/>
    <w:rsid w:val="009D334D"/>
    <w:rsid w:val="009E2758"/>
    <w:rsid w:val="009F10FD"/>
    <w:rsid w:val="009F248A"/>
    <w:rsid w:val="009F3088"/>
    <w:rsid w:val="00A0441F"/>
    <w:rsid w:val="00A060D7"/>
    <w:rsid w:val="00A244DC"/>
    <w:rsid w:val="00A25AAB"/>
    <w:rsid w:val="00A273C6"/>
    <w:rsid w:val="00A27F33"/>
    <w:rsid w:val="00A35FF4"/>
    <w:rsid w:val="00A57020"/>
    <w:rsid w:val="00A57999"/>
    <w:rsid w:val="00A62655"/>
    <w:rsid w:val="00A77135"/>
    <w:rsid w:val="00A80AC5"/>
    <w:rsid w:val="00A93EA9"/>
    <w:rsid w:val="00A93F24"/>
    <w:rsid w:val="00A95FE5"/>
    <w:rsid w:val="00AB206D"/>
    <w:rsid w:val="00AC0110"/>
    <w:rsid w:val="00AC10E7"/>
    <w:rsid w:val="00AC503F"/>
    <w:rsid w:val="00AC6AA9"/>
    <w:rsid w:val="00AE1D12"/>
    <w:rsid w:val="00AE6851"/>
    <w:rsid w:val="00AF09B6"/>
    <w:rsid w:val="00AF1165"/>
    <w:rsid w:val="00B0122E"/>
    <w:rsid w:val="00B05F12"/>
    <w:rsid w:val="00B127B9"/>
    <w:rsid w:val="00B13E89"/>
    <w:rsid w:val="00B15534"/>
    <w:rsid w:val="00B21C6B"/>
    <w:rsid w:val="00B222A4"/>
    <w:rsid w:val="00B30AB4"/>
    <w:rsid w:val="00B4017B"/>
    <w:rsid w:val="00B42AA9"/>
    <w:rsid w:val="00B51ED8"/>
    <w:rsid w:val="00B552FA"/>
    <w:rsid w:val="00B655A9"/>
    <w:rsid w:val="00B7320E"/>
    <w:rsid w:val="00B75856"/>
    <w:rsid w:val="00B8395F"/>
    <w:rsid w:val="00B84EC1"/>
    <w:rsid w:val="00B948CF"/>
    <w:rsid w:val="00BA1E32"/>
    <w:rsid w:val="00BB13A3"/>
    <w:rsid w:val="00BB35DD"/>
    <w:rsid w:val="00BB588E"/>
    <w:rsid w:val="00BB690B"/>
    <w:rsid w:val="00BC20B9"/>
    <w:rsid w:val="00BC3B22"/>
    <w:rsid w:val="00BC50D7"/>
    <w:rsid w:val="00BC66BE"/>
    <w:rsid w:val="00BD4FBD"/>
    <w:rsid w:val="00BE4E60"/>
    <w:rsid w:val="00BE7352"/>
    <w:rsid w:val="00BF1FBB"/>
    <w:rsid w:val="00C0318D"/>
    <w:rsid w:val="00C07DBF"/>
    <w:rsid w:val="00C1572B"/>
    <w:rsid w:val="00C22102"/>
    <w:rsid w:val="00C224FE"/>
    <w:rsid w:val="00C22A8F"/>
    <w:rsid w:val="00C361D9"/>
    <w:rsid w:val="00C36676"/>
    <w:rsid w:val="00C404DD"/>
    <w:rsid w:val="00C501FE"/>
    <w:rsid w:val="00C55E24"/>
    <w:rsid w:val="00C569DA"/>
    <w:rsid w:val="00C6124A"/>
    <w:rsid w:val="00C6488A"/>
    <w:rsid w:val="00C732CF"/>
    <w:rsid w:val="00C74F6C"/>
    <w:rsid w:val="00C77F39"/>
    <w:rsid w:val="00C8152F"/>
    <w:rsid w:val="00C86EF2"/>
    <w:rsid w:val="00C91A03"/>
    <w:rsid w:val="00CA4591"/>
    <w:rsid w:val="00CA7B8F"/>
    <w:rsid w:val="00CB247E"/>
    <w:rsid w:val="00CB370F"/>
    <w:rsid w:val="00CC1B1F"/>
    <w:rsid w:val="00CC526B"/>
    <w:rsid w:val="00CD009B"/>
    <w:rsid w:val="00CE35CF"/>
    <w:rsid w:val="00CF3B45"/>
    <w:rsid w:val="00CF6E40"/>
    <w:rsid w:val="00CF71FE"/>
    <w:rsid w:val="00D0415C"/>
    <w:rsid w:val="00D11236"/>
    <w:rsid w:val="00D13807"/>
    <w:rsid w:val="00D13902"/>
    <w:rsid w:val="00D16243"/>
    <w:rsid w:val="00D20E21"/>
    <w:rsid w:val="00D221C1"/>
    <w:rsid w:val="00D23ABE"/>
    <w:rsid w:val="00D23FC6"/>
    <w:rsid w:val="00D52F47"/>
    <w:rsid w:val="00D549F4"/>
    <w:rsid w:val="00D55545"/>
    <w:rsid w:val="00D561CF"/>
    <w:rsid w:val="00D634B6"/>
    <w:rsid w:val="00D64012"/>
    <w:rsid w:val="00D65833"/>
    <w:rsid w:val="00D66EA1"/>
    <w:rsid w:val="00D7190D"/>
    <w:rsid w:val="00D71A6E"/>
    <w:rsid w:val="00D740E3"/>
    <w:rsid w:val="00D80A92"/>
    <w:rsid w:val="00D964D9"/>
    <w:rsid w:val="00DA4452"/>
    <w:rsid w:val="00DA7B94"/>
    <w:rsid w:val="00DB162A"/>
    <w:rsid w:val="00DB32E6"/>
    <w:rsid w:val="00DB5CE9"/>
    <w:rsid w:val="00DD0E79"/>
    <w:rsid w:val="00DD2542"/>
    <w:rsid w:val="00DE2BFA"/>
    <w:rsid w:val="00DE3BEA"/>
    <w:rsid w:val="00DE57DC"/>
    <w:rsid w:val="00DF0354"/>
    <w:rsid w:val="00DF0660"/>
    <w:rsid w:val="00DF47D0"/>
    <w:rsid w:val="00DF5C88"/>
    <w:rsid w:val="00E126A7"/>
    <w:rsid w:val="00E17B76"/>
    <w:rsid w:val="00E24CDC"/>
    <w:rsid w:val="00E31D11"/>
    <w:rsid w:val="00E32ACF"/>
    <w:rsid w:val="00E36514"/>
    <w:rsid w:val="00E46D2A"/>
    <w:rsid w:val="00E527F8"/>
    <w:rsid w:val="00E532FF"/>
    <w:rsid w:val="00E5516F"/>
    <w:rsid w:val="00E55C1E"/>
    <w:rsid w:val="00E5642F"/>
    <w:rsid w:val="00E56FFA"/>
    <w:rsid w:val="00E603AA"/>
    <w:rsid w:val="00E63C7B"/>
    <w:rsid w:val="00E65AD0"/>
    <w:rsid w:val="00E736D3"/>
    <w:rsid w:val="00E80665"/>
    <w:rsid w:val="00E83359"/>
    <w:rsid w:val="00E84CA3"/>
    <w:rsid w:val="00E9358E"/>
    <w:rsid w:val="00E94A48"/>
    <w:rsid w:val="00E958F2"/>
    <w:rsid w:val="00E95DE4"/>
    <w:rsid w:val="00EA50AD"/>
    <w:rsid w:val="00EB1625"/>
    <w:rsid w:val="00EB6C08"/>
    <w:rsid w:val="00EC7099"/>
    <w:rsid w:val="00ED2A61"/>
    <w:rsid w:val="00ED45C9"/>
    <w:rsid w:val="00EF1CDA"/>
    <w:rsid w:val="00EF2F31"/>
    <w:rsid w:val="00F07381"/>
    <w:rsid w:val="00F136C3"/>
    <w:rsid w:val="00F15500"/>
    <w:rsid w:val="00F231A2"/>
    <w:rsid w:val="00F2564A"/>
    <w:rsid w:val="00F33530"/>
    <w:rsid w:val="00F44745"/>
    <w:rsid w:val="00F46335"/>
    <w:rsid w:val="00F519DC"/>
    <w:rsid w:val="00F57E40"/>
    <w:rsid w:val="00F620E3"/>
    <w:rsid w:val="00F6386F"/>
    <w:rsid w:val="00F65435"/>
    <w:rsid w:val="00F874C5"/>
    <w:rsid w:val="00F913A1"/>
    <w:rsid w:val="00F96EDD"/>
    <w:rsid w:val="00FA237B"/>
    <w:rsid w:val="00FA4824"/>
    <w:rsid w:val="00FB21E4"/>
    <w:rsid w:val="00FC0872"/>
    <w:rsid w:val="00FC328E"/>
    <w:rsid w:val="00FC50C0"/>
    <w:rsid w:val="00FD2478"/>
    <w:rsid w:val="00FD4DDC"/>
    <w:rsid w:val="00FE089B"/>
    <w:rsid w:val="00FF0911"/>
    <w:rsid w:val="00FF5815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73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6B2B-1F25-4EFC-8224-F0C902349C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F7304-2CA6-4EAD-96A6-55C1607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F93C45-BAEF-490C-8E83-DE988B726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8ABD0D-4CAB-45F0-8F9F-087377DF9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Jackson, Nancy (FMCSA)</cp:lastModifiedBy>
  <cp:revision>6</cp:revision>
  <cp:lastPrinted>2020-02-20T13:12:00Z</cp:lastPrinted>
  <dcterms:created xsi:type="dcterms:W3CDTF">2020-06-11T20:26:00Z</dcterms:created>
  <dcterms:modified xsi:type="dcterms:W3CDTF">2020-06-24T19:14:00Z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