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6D44DA6F" w:rsidR="0067786F" w:rsidRPr="00BE7352" w:rsidRDefault="00C41697"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393</w:t>
      </w:r>
      <w:r w:rsidR="00766010">
        <w:rPr>
          <w:rFonts w:ascii="Verdana" w:hAnsi="Verdana"/>
          <w:b/>
          <w:bCs/>
          <w:color w:val="000000"/>
          <w:sz w:val="31"/>
          <w:szCs w:val="31"/>
        </w:rPr>
        <w:t>.62</w:t>
      </w:r>
      <w:r w:rsidR="00C07DBF" w:rsidRPr="00C07DBF">
        <w:rPr>
          <w:rFonts w:ascii="Verdana" w:hAnsi="Verdana"/>
          <w:b/>
          <w:bCs/>
          <w:color w:val="000000"/>
          <w:sz w:val="31"/>
          <w:szCs w:val="31"/>
        </w:rPr>
        <w:t xml:space="preserve">: </w:t>
      </w:r>
      <w:r w:rsidR="00766010">
        <w:rPr>
          <w:rFonts w:ascii="Verdana" w:hAnsi="Verdana"/>
          <w:b/>
          <w:bCs/>
          <w:color w:val="000000"/>
          <w:sz w:val="31"/>
          <w:szCs w:val="31"/>
        </w:rPr>
        <w:t>Emergency exits for buses</w:t>
      </w:r>
      <w:r w:rsidR="00C07DBF" w:rsidRPr="00C07DBF">
        <w:rPr>
          <w:rFonts w:ascii="Verdana" w:hAnsi="Verdana"/>
          <w:b/>
          <w:bCs/>
          <w:color w:val="000000"/>
          <w:sz w:val="31"/>
          <w:szCs w:val="31"/>
        </w:rPr>
        <w:t>.</w:t>
      </w:r>
      <w:r w:rsidR="00BE7352">
        <w:rPr>
          <w:rFonts w:ascii="Verdana" w:hAnsi="Verdana"/>
          <w:b/>
          <w:bCs/>
          <w:color w:val="000000"/>
          <w:sz w:val="31"/>
          <w:szCs w:val="31"/>
        </w:rPr>
        <w:t xml:space="preserve"> </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4E0D837A" w14:textId="724C3807" w:rsidR="006B1FDA" w:rsidRPr="006B1FDA" w:rsidRDefault="00932EFB" w:rsidP="006B1FDA">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E95E78">
        <w:rPr>
          <w:rFonts w:ascii="Verdana" w:hAnsi="Verdana"/>
          <w:b/>
          <w:bCs/>
          <w:color w:val="000000"/>
          <w:sz w:val="20"/>
          <w:szCs w:val="20"/>
        </w:rPr>
        <w:t>4</w:t>
      </w:r>
      <w:r w:rsidR="00C07DBF" w:rsidRPr="00C07DBF">
        <w:rPr>
          <w:rFonts w:ascii="Verdana" w:hAnsi="Verdana"/>
          <w:b/>
          <w:bCs/>
          <w:color w:val="000000"/>
          <w:sz w:val="20"/>
          <w:szCs w:val="20"/>
        </w:rPr>
        <w:t xml:space="preserve">: </w:t>
      </w:r>
      <w:r w:rsidR="00E95E78" w:rsidRPr="00E95E78">
        <w:rPr>
          <w:rFonts w:ascii="Verdana" w:hAnsi="Verdana"/>
          <w:b/>
          <w:bCs/>
          <w:color w:val="000000"/>
          <w:sz w:val="20"/>
          <w:szCs w:val="20"/>
        </w:rPr>
        <w:t>Which edition of FMVSS No. 217 is required to be used in determining the emergency exit space requirements when retrofitting buses?</w:t>
      </w:r>
    </w:p>
    <w:p w14:paraId="32FC922D" w14:textId="48382B15" w:rsidR="00DE5283" w:rsidRDefault="006B1FDA" w:rsidP="00DC7C9B">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E95E78" w:rsidRPr="00E95E78">
        <w:rPr>
          <w:rFonts w:ascii="Verdana" w:hAnsi="Verdana"/>
          <w:bCs/>
          <w:color w:val="000000"/>
          <w:sz w:val="20"/>
          <w:szCs w:val="20"/>
        </w:rPr>
        <w:t>The cross reference to FMVSS No. 217 applies to the requirements in effect at the time of manufacture of the bus. Motor carriers are not, however, prohibited from retrofitting their buses to the most up-to-date requirements in FMVSS No. 217. Therefore, at a minimum, motor carriers must meet the non-school bus emergency exit requirements in effect at the time of manufacture, and have the option of retrofitting their buses to meet the emergency exit requir</w:t>
      </w:r>
      <w:r w:rsidR="00E95E78">
        <w:rPr>
          <w:rFonts w:ascii="Verdana" w:hAnsi="Verdana"/>
          <w:bCs/>
          <w:color w:val="000000"/>
          <w:sz w:val="20"/>
          <w:szCs w:val="20"/>
        </w:rPr>
        <w:t>ements established by the Novem</w:t>
      </w:r>
      <w:r w:rsidR="00E95E78" w:rsidRPr="00E95E78">
        <w:rPr>
          <w:rFonts w:ascii="Verdana" w:hAnsi="Verdana"/>
          <w:bCs/>
          <w:color w:val="000000"/>
          <w:sz w:val="20"/>
          <w:szCs w:val="20"/>
        </w:rPr>
        <w:t>ber 2, 1992 (57 FR 49413), final rule which became effective on September 1, 1994.</w:t>
      </w:r>
    </w:p>
    <w:p w14:paraId="5D9D02FE" w14:textId="1FFFC829" w:rsidR="00423416" w:rsidRDefault="00423416" w:rsidP="005930AA">
      <w:pPr>
        <w:shd w:val="clear" w:color="auto" w:fill="FFFFFF"/>
        <w:rPr>
          <w:color w:val="333333"/>
        </w:rPr>
      </w:pPr>
    </w:p>
    <w:p w14:paraId="32AE870A" w14:textId="77777777" w:rsidR="00D54BEE" w:rsidRDefault="00D54BEE" w:rsidP="005930AA">
      <w:pPr>
        <w:shd w:val="clear" w:color="auto" w:fill="FFFFFF"/>
        <w:rPr>
          <w:rFonts w:ascii="Lucida Grande" w:hAnsi="Lucida Grande" w:cs="Lucida Grande"/>
          <w:color w:val="333333"/>
          <w:sz w:val="20"/>
          <w:szCs w:val="20"/>
        </w:rPr>
      </w:pPr>
      <w:bookmarkStart w:id="0" w:name="_GoBack"/>
      <w:bookmarkEnd w:id="0"/>
    </w:p>
    <w:sectPr w:rsidR="00D54BEE"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D01B0"/>
    <w:rsid w:val="00135E6C"/>
    <w:rsid w:val="00135F0C"/>
    <w:rsid w:val="00192043"/>
    <w:rsid w:val="00193306"/>
    <w:rsid w:val="001977EE"/>
    <w:rsid w:val="001C1FFE"/>
    <w:rsid w:val="001F3034"/>
    <w:rsid w:val="002B34BF"/>
    <w:rsid w:val="002C048A"/>
    <w:rsid w:val="002D5D65"/>
    <w:rsid w:val="002D61B9"/>
    <w:rsid w:val="002E6EBD"/>
    <w:rsid w:val="00326D77"/>
    <w:rsid w:val="003449B1"/>
    <w:rsid w:val="00382A99"/>
    <w:rsid w:val="003A2413"/>
    <w:rsid w:val="0040553F"/>
    <w:rsid w:val="004174E0"/>
    <w:rsid w:val="00423416"/>
    <w:rsid w:val="00444B8B"/>
    <w:rsid w:val="00445121"/>
    <w:rsid w:val="00457B17"/>
    <w:rsid w:val="0049529E"/>
    <w:rsid w:val="00564662"/>
    <w:rsid w:val="005930AA"/>
    <w:rsid w:val="005C07AA"/>
    <w:rsid w:val="00630A76"/>
    <w:rsid w:val="0067073F"/>
    <w:rsid w:val="0067786F"/>
    <w:rsid w:val="00680E9A"/>
    <w:rsid w:val="006B1FDA"/>
    <w:rsid w:val="006C1F81"/>
    <w:rsid w:val="00766010"/>
    <w:rsid w:val="00796EEB"/>
    <w:rsid w:val="008234BD"/>
    <w:rsid w:val="00841A9D"/>
    <w:rsid w:val="00884850"/>
    <w:rsid w:val="008C4E0C"/>
    <w:rsid w:val="008E31A0"/>
    <w:rsid w:val="008E67A3"/>
    <w:rsid w:val="009304DE"/>
    <w:rsid w:val="00932EFB"/>
    <w:rsid w:val="00963560"/>
    <w:rsid w:val="009A6B11"/>
    <w:rsid w:val="009B660F"/>
    <w:rsid w:val="00A1617F"/>
    <w:rsid w:val="00A93F24"/>
    <w:rsid w:val="00AE3A79"/>
    <w:rsid w:val="00AF1165"/>
    <w:rsid w:val="00B55974"/>
    <w:rsid w:val="00B73618"/>
    <w:rsid w:val="00B92B9B"/>
    <w:rsid w:val="00BE7352"/>
    <w:rsid w:val="00C00C0C"/>
    <w:rsid w:val="00C07DBF"/>
    <w:rsid w:val="00C356B3"/>
    <w:rsid w:val="00C41697"/>
    <w:rsid w:val="00CC5EDE"/>
    <w:rsid w:val="00D42A37"/>
    <w:rsid w:val="00D54BEE"/>
    <w:rsid w:val="00D700F9"/>
    <w:rsid w:val="00DC6EF8"/>
    <w:rsid w:val="00DC7C9B"/>
    <w:rsid w:val="00DD243B"/>
    <w:rsid w:val="00DE5283"/>
    <w:rsid w:val="00DF1C7F"/>
    <w:rsid w:val="00E03A60"/>
    <w:rsid w:val="00E8038D"/>
    <w:rsid w:val="00E95E78"/>
    <w:rsid w:val="00EA400F"/>
    <w:rsid w:val="00EB1625"/>
    <w:rsid w:val="00EE094B"/>
    <w:rsid w:val="00EE68AC"/>
    <w:rsid w:val="00EF574D"/>
    <w:rsid w:val="00F015A2"/>
    <w:rsid w:val="00F53F84"/>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E8FE1-A9EC-42E8-8E95-C628AA062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92A611-074E-427A-93DB-A246E9924D6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95458CA-6114-4E0E-B874-5724D6051CD3}">
  <ds:schemaRefs>
    <ds:schemaRef ds:uri="http://schemas.microsoft.com/sharepoint/v3/contenttype/forms"/>
  </ds:schemaRefs>
</ds:datastoreItem>
</file>

<file path=customXml/itemProps4.xml><?xml version="1.0" encoding="utf-8"?>
<ds:datastoreItem xmlns:ds="http://schemas.openxmlformats.org/officeDocument/2006/customXml" ds:itemID="{71BE1EAA-6CE3-4133-AFA8-710E6BAD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dcterms:created xsi:type="dcterms:W3CDTF">2020-03-02T19:23:00Z</dcterms:created>
  <dcterms:modified xsi:type="dcterms:W3CDTF">2020-03-02T19:23:00Z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