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6D44DA6F"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766010">
        <w:rPr>
          <w:rFonts w:ascii="Verdana" w:hAnsi="Verdana"/>
          <w:b/>
          <w:bCs/>
          <w:color w:val="000000"/>
          <w:sz w:val="31"/>
          <w:szCs w:val="31"/>
        </w:rPr>
        <w:t>.62</w:t>
      </w:r>
      <w:r w:rsidR="00C07DBF" w:rsidRPr="00C07DBF">
        <w:rPr>
          <w:rFonts w:ascii="Verdana" w:hAnsi="Verdana"/>
          <w:b/>
          <w:bCs/>
          <w:color w:val="000000"/>
          <w:sz w:val="31"/>
          <w:szCs w:val="31"/>
        </w:rPr>
        <w:t xml:space="preserve">: </w:t>
      </w:r>
      <w:r w:rsidR="00766010">
        <w:rPr>
          <w:rFonts w:ascii="Verdana" w:hAnsi="Verdana"/>
          <w:b/>
          <w:bCs/>
          <w:color w:val="000000"/>
          <w:sz w:val="31"/>
          <w:szCs w:val="31"/>
        </w:rPr>
        <w:t>Emergency exits for buses</w:t>
      </w:r>
      <w:r w:rsidR="00C07DBF" w:rsidRPr="00C07DBF">
        <w:rPr>
          <w:rFonts w:ascii="Verdana" w:hAnsi="Verdana"/>
          <w:b/>
          <w:bCs/>
          <w:color w:val="000000"/>
          <w:sz w:val="31"/>
          <w:szCs w:val="31"/>
        </w:rPr>
        <w:t>.</w:t>
      </w:r>
      <w:r w:rsidR="00BE7352">
        <w:rPr>
          <w:rFonts w:ascii="Verdana" w:hAnsi="Verdana"/>
          <w:b/>
          <w:bCs/>
          <w:color w:val="000000"/>
          <w:sz w:val="31"/>
          <w:szCs w:val="31"/>
        </w:rPr>
        <w:t xml:space="preserve"> </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4E0D837A" w14:textId="494B0DFC" w:rsidR="006B1FDA" w:rsidRPr="006B1FDA" w:rsidRDefault="00932EFB" w:rsidP="006B1FDA">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9B660F">
        <w:rPr>
          <w:rFonts w:ascii="Verdana" w:hAnsi="Verdana"/>
          <w:b/>
          <w:bCs/>
          <w:color w:val="000000"/>
          <w:sz w:val="20"/>
          <w:szCs w:val="20"/>
        </w:rPr>
        <w:t>2</w:t>
      </w:r>
      <w:r w:rsidR="00C07DBF" w:rsidRPr="00C07DBF">
        <w:rPr>
          <w:rFonts w:ascii="Verdana" w:hAnsi="Verdana"/>
          <w:b/>
          <w:bCs/>
          <w:color w:val="000000"/>
          <w:sz w:val="20"/>
          <w:szCs w:val="20"/>
        </w:rPr>
        <w:t xml:space="preserve">: </w:t>
      </w:r>
      <w:r w:rsidR="009B660F" w:rsidRPr="009B660F">
        <w:rPr>
          <w:rFonts w:ascii="Verdana" w:hAnsi="Verdana"/>
          <w:b/>
          <w:bCs/>
          <w:color w:val="000000"/>
          <w:sz w:val="20"/>
          <w:szCs w:val="20"/>
        </w:rPr>
        <w:t>When calculating the minimum emergency exit space required on school buses used in non-school bus operations, should two or three passengers per bench seat be used in determining the adult seating capacity?</w:t>
      </w:r>
    </w:p>
    <w:p w14:paraId="08A3F9E0" w14:textId="2A829B64" w:rsidR="00DC7C9B" w:rsidRDefault="006B1FDA" w:rsidP="00DC7C9B">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9B660F" w:rsidRPr="009B660F">
        <w:rPr>
          <w:rFonts w:ascii="Verdana" w:hAnsi="Verdana"/>
          <w:bCs/>
          <w:color w:val="000000"/>
          <w:sz w:val="20"/>
          <w:szCs w:val="20"/>
        </w:rPr>
        <w:t>NHTSA has indicated that ‘‘School buses can transport 3 to a seat if the passengers are in grades 1 through 5, and 2 per seat in grades 9 through 12.’’ (May 9, 1995, 60 FR 24562, 24567) Therefore, for vehicles originally manufactured as school buses, the total pupil seating capacity provided by the bus manufacturer should be multiplied by 2/3 to determine the adult seating capacity for the purposes of §</w:t>
      </w:r>
      <w:r w:rsidR="00DF1C7F">
        <w:rPr>
          <w:rFonts w:ascii="Verdana" w:hAnsi="Verdana"/>
          <w:bCs/>
          <w:color w:val="000000"/>
          <w:sz w:val="20"/>
          <w:szCs w:val="20"/>
        </w:rPr>
        <w:t xml:space="preserve"> </w:t>
      </w:r>
      <w:r w:rsidR="001D334C">
        <w:rPr>
          <w:rFonts w:ascii="Verdana" w:hAnsi="Verdana"/>
          <w:bCs/>
          <w:color w:val="000000"/>
          <w:sz w:val="20"/>
          <w:szCs w:val="20"/>
        </w:rPr>
        <w:t>393.62</w:t>
      </w:r>
      <w:r w:rsidR="009B660F" w:rsidRPr="009B660F">
        <w:rPr>
          <w:rFonts w:ascii="Verdana" w:hAnsi="Verdana"/>
          <w:bCs/>
          <w:color w:val="000000"/>
          <w:sz w:val="20"/>
          <w:szCs w:val="20"/>
        </w:rPr>
        <w:t>. This generally yields the same result as using two adults per bench seat.</w:t>
      </w:r>
    </w:p>
    <w:p w14:paraId="2ECB4424" w14:textId="4701E91A" w:rsidR="00C01CDB" w:rsidRDefault="00C01CDB" w:rsidP="005930AA">
      <w:pPr>
        <w:shd w:val="clear" w:color="auto" w:fill="FFFFFF"/>
        <w:rPr>
          <w:rFonts w:ascii="Lucida Grande" w:hAnsi="Lucida Grande" w:cs="Lucida Grande"/>
          <w:color w:val="333333"/>
          <w:sz w:val="20"/>
          <w:szCs w:val="20"/>
        </w:rPr>
      </w:pPr>
    </w:p>
    <w:p w14:paraId="2F5863FC" w14:textId="77777777" w:rsidR="00C01CDB" w:rsidRDefault="00C01CDB" w:rsidP="005930AA">
      <w:pPr>
        <w:shd w:val="clear" w:color="auto" w:fill="FFFFFF"/>
        <w:rPr>
          <w:rFonts w:ascii="Lucida Grande" w:hAnsi="Lucida Grande" w:cs="Lucida Grande"/>
          <w:color w:val="333333"/>
          <w:sz w:val="20"/>
          <w:szCs w:val="20"/>
        </w:rPr>
      </w:pPr>
      <w:bookmarkStart w:id="0" w:name="_GoBack"/>
      <w:bookmarkEnd w:id="0"/>
    </w:p>
    <w:sectPr w:rsidR="00C01CD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D01B0"/>
    <w:rsid w:val="00135E6C"/>
    <w:rsid w:val="00135F0C"/>
    <w:rsid w:val="00192043"/>
    <w:rsid w:val="00193306"/>
    <w:rsid w:val="001977EE"/>
    <w:rsid w:val="001C1FFE"/>
    <w:rsid w:val="001D334C"/>
    <w:rsid w:val="001F3034"/>
    <w:rsid w:val="002B34BF"/>
    <w:rsid w:val="002C048A"/>
    <w:rsid w:val="002D5D65"/>
    <w:rsid w:val="002D61B9"/>
    <w:rsid w:val="002E6EBD"/>
    <w:rsid w:val="00326D77"/>
    <w:rsid w:val="003449B1"/>
    <w:rsid w:val="00382A99"/>
    <w:rsid w:val="003A2413"/>
    <w:rsid w:val="0040553F"/>
    <w:rsid w:val="004174E0"/>
    <w:rsid w:val="00444B8B"/>
    <w:rsid w:val="00445121"/>
    <w:rsid w:val="00457B17"/>
    <w:rsid w:val="0049529E"/>
    <w:rsid w:val="00564662"/>
    <w:rsid w:val="005930AA"/>
    <w:rsid w:val="005C07AA"/>
    <w:rsid w:val="00630A76"/>
    <w:rsid w:val="0067073F"/>
    <w:rsid w:val="0067700F"/>
    <w:rsid w:val="0067786F"/>
    <w:rsid w:val="00680E9A"/>
    <w:rsid w:val="006B1FDA"/>
    <w:rsid w:val="006C1F81"/>
    <w:rsid w:val="00766010"/>
    <w:rsid w:val="00796EEB"/>
    <w:rsid w:val="008234BD"/>
    <w:rsid w:val="00884850"/>
    <w:rsid w:val="008E31A0"/>
    <w:rsid w:val="008E67A3"/>
    <w:rsid w:val="009304DE"/>
    <w:rsid w:val="00932EFB"/>
    <w:rsid w:val="00963560"/>
    <w:rsid w:val="009A6B11"/>
    <w:rsid w:val="009B660F"/>
    <w:rsid w:val="00A1617F"/>
    <w:rsid w:val="00A93F24"/>
    <w:rsid w:val="00AE3A79"/>
    <w:rsid w:val="00AF1165"/>
    <w:rsid w:val="00B55974"/>
    <w:rsid w:val="00B73618"/>
    <w:rsid w:val="00B92B9B"/>
    <w:rsid w:val="00BE7352"/>
    <w:rsid w:val="00C00C0C"/>
    <w:rsid w:val="00C01CDB"/>
    <w:rsid w:val="00C07DBF"/>
    <w:rsid w:val="00C356B3"/>
    <w:rsid w:val="00C41697"/>
    <w:rsid w:val="00CC5EDE"/>
    <w:rsid w:val="00CE75AE"/>
    <w:rsid w:val="00D42A37"/>
    <w:rsid w:val="00D700F9"/>
    <w:rsid w:val="00DC6EF8"/>
    <w:rsid w:val="00DC7C9B"/>
    <w:rsid w:val="00DF1C7F"/>
    <w:rsid w:val="00E03A60"/>
    <w:rsid w:val="00E8038D"/>
    <w:rsid w:val="00EA400F"/>
    <w:rsid w:val="00EB1625"/>
    <w:rsid w:val="00EE094B"/>
    <w:rsid w:val="00EE68AC"/>
    <w:rsid w:val="00EF574D"/>
    <w:rsid w:val="00F015A2"/>
    <w:rsid w:val="00F21F25"/>
    <w:rsid w:val="00F53F84"/>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567F-CCFA-4713-ACD4-13D12ED4D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95F27A-B8EE-4ED6-805B-27AF84DD8BD0}">
  <ds:schemaRefs>
    <ds:schemaRef ds:uri="http://schemas.microsoft.com/sharepoint/v3/contenttype/forms"/>
  </ds:schemaRefs>
</ds:datastoreItem>
</file>

<file path=customXml/itemProps3.xml><?xml version="1.0" encoding="utf-8"?>
<ds:datastoreItem xmlns:ds="http://schemas.openxmlformats.org/officeDocument/2006/customXml" ds:itemID="{68161409-34EF-404A-8201-5E825AE2A97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E439637-88BD-4797-945B-1436DB92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2020-03-03T13:24:00Z</dcterms:created>
  <dcterms:modified xsi:type="dcterms:W3CDTF">2020-03-03T13:24:00Z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