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670A8FC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127711">
        <w:rPr>
          <w:rFonts w:ascii="Verdana" w:hAnsi="Verdana"/>
          <w:b/>
          <w:bCs/>
          <w:color w:val="000000"/>
          <w:sz w:val="31"/>
          <w:szCs w:val="31"/>
        </w:rPr>
        <w:t>.130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127711">
        <w:rPr>
          <w:rFonts w:ascii="Verdana" w:hAnsi="Verdana"/>
          <w:b/>
          <w:bCs/>
          <w:color w:val="000000"/>
          <w:sz w:val="31"/>
          <w:szCs w:val="31"/>
        </w:rPr>
        <w:t>What are the rules for securing heavy vehicles, equipment and machinery?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106C03B0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1C5C30">
        <w:rPr>
          <w:rFonts w:ascii="Verdana" w:hAnsi="Verdana"/>
          <w:b/>
          <w:bCs/>
          <w:color w:val="000000"/>
          <w:sz w:val="20"/>
          <w:szCs w:val="20"/>
        </w:rPr>
        <w:t>3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1C5C30" w:rsidRPr="001C5C30">
        <w:rPr>
          <w:rFonts w:ascii="Verdana" w:hAnsi="Verdana"/>
          <w:b/>
          <w:bCs/>
          <w:color w:val="000000"/>
          <w:sz w:val="20"/>
          <w:szCs w:val="20"/>
        </w:rPr>
        <w:t>A tractor loader-backhoe weighing over 10,000 pounds is being transported on a trailer. The loader and backhoe accessories are each equipped with locking devices or mechanisms that prevent them from moving up and down and from side-to-side while the construction equipment is being transported on the trailer. Must these accessories also be secured to the trailer with chains?</w:t>
      </w:r>
    </w:p>
    <w:p w14:paraId="46E0BDBE" w14:textId="51619C55" w:rsidR="00990D75" w:rsidRDefault="006B1FDA" w:rsidP="0054522D">
      <w:pPr>
        <w:shd w:val="clear" w:color="auto" w:fill="FFFFFF"/>
        <w:spacing w:before="360" w:after="360"/>
        <w:rPr>
          <w:color w:val="333333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52497D" w:rsidRPr="0052497D">
        <w:rPr>
          <w:rFonts w:ascii="Verdana" w:hAnsi="Verdana"/>
          <w:bCs/>
          <w:color w:val="000000"/>
          <w:sz w:val="20"/>
          <w:szCs w:val="20"/>
        </w:rPr>
        <w:t>No. However, if the construction equipment does not have a means of preventing the loader bucket, backhoe, or similar accessories from moving while it is being transported on the trailer, then a chain would be required to secure those accessories to the trailer.</w:t>
      </w:r>
      <w:r w:rsidR="0052497D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28B74E42" w14:textId="77777777" w:rsidR="0054522D" w:rsidRDefault="0054522D" w:rsidP="0054522D">
      <w:pPr>
        <w:shd w:val="clear" w:color="auto" w:fill="FFFFFF"/>
        <w:spacing w:before="360" w:after="360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54522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D01B0"/>
    <w:rsid w:val="000D695C"/>
    <w:rsid w:val="00107719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4522D"/>
    <w:rsid w:val="00564662"/>
    <w:rsid w:val="005930AA"/>
    <w:rsid w:val="005C07AA"/>
    <w:rsid w:val="0062315F"/>
    <w:rsid w:val="00630A76"/>
    <w:rsid w:val="0067073F"/>
    <w:rsid w:val="0067786F"/>
    <w:rsid w:val="00680E9A"/>
    <w:rsid w:val="006B1FDA"/>
    <w:rsid w:val="006C1F81"/>
    <w:rsid w:val="006C27F2"/>
    <w:rsid w:val="00731500"/>
    <w:rsid w:val="007322AA"/>
    <w:rsid w:val="007339E9"/>
    <w:rsid w:val="00734730"/>
    <w:rsid w:val="00737D9A"/>
    <w:rsid w:val="00766010"/>
    <w:rsid w:val="00796EEB"/>
    <w:rsid w:val="007A2BBA"/>
    <w:rsid w:val="008234BD"/>
    <w:rsid w:val="00884850"/>
    <w:rsid w:val="00893DA4"/>
    <w:rsid w:val="0089484C"/>
    <w:rsid w:val="008B14A9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90D75"/>
    <w:rsid w:val="009A421A"/>
    <w:rsid w:val="009A6B11"/>
    <w:rsid w:val="009B660F"/>
    <w:rsid w:val="00A1617F"/>
    <w:rsid w:val="00A3556B"/>
    <w:rsid w:val="00A93F24"/>
    <w:rsid w:val="00AB3B20"/>
    <w:rsid w:val="00AD1644"/>
    <w:rsid w:val="00AE3A79"/>
    <w:rsid w:val="00AF1165"/>
    <w:rsid w:val="00B55974"/>
    <w:rsid w:val="00B73618"/>
    <w:rsid w:val="00B92B9B"/>
    <w:rsid w:val="00B943BF"/>
    <w:rsid w:val="00B94852"/>
    <w:rsid w:val="00BE7352"/>
    <w:rsid w:val="00C00C0C"/>
    <w:rsid w:val="00C07DBF"/>
    <w:rsid w:val="00C356B3"/>
    <w:rsid w:val="00C41697"/>
    <w:rsid w:val="00C83AA1"/>
    <w:rsid w:val="00CC5EDE"/>
    <w:rsid w:val="00D337D2"/>
    <w:rsid w:val="00D42A37"/>
    <w:rsid w:val="00D700F9"/>
    <w:rsid w:val="00DC6EF8"/>
    <w:rsid w:val="00DC7C9B"/>
    <w:rsid w:val="00DE5283"/>
    <w:rsid w:val="00DF1C7F"/>
    <w:rsid w:val="00E03A60"/>
    <w:rsid w:val="00E53417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5329-FF97-4FA0-9AE2-C99EC9D78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6E2CF-3E1C-4F79-A317-66199EBCDE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AD8FB0-DC72-4F3A-B0AD-20D2DA9F9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38F122-13D6-4207-A28F-2088577C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2020-02-18T14:52:00Z</cp:lastPrinted>
  <dcterms:created xsi:type="dcterms:W3CDTF">2020-03-02T18:05:00Z</dcterms:created>
  <dcterms:modified xsi:type="dcterms:W3CDTF">2020-03-02T18:05:00Z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