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EC95BE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>Disqualifications of Drivers – General 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7A38BCAF" w14:textId="77777777" w:rsidR="000A5285" w:rsidRPr="000A5285" w:rsidRDefault="000A5285" w:rsidP="000A5285">
      <w:pPr>
        <w:rPr>
          <w:b/>
          <w:bCs/>
          <w:i/>
          <w:iCs/>
        </w:rPr>
      </w:pPr>
      <w:r w:rsidRPr="000A5285">
        <w:rPr>
          <w:b/>
          <w:bCs/>
          <w:i/>
          <w:iCs/>
        </w:rPr>
        <w:t xml:space="preserve">Question 9: </w:t>
      </w:r>
      <w:r w:rsidRPr="000A5285">
        <w:rPr>
          <w:bCs/>
          <w:iCs/>
        </w:rPr>
        <w:t>Must the State use the offense date or the conviction date to determine if two or more serious traffic *8472 convictions occurred within a 3-year period?</w:t>
      </w:r>
    </w:p>
    <w:p w14:paraId="6DAB8F24" w14:textId="77777777" w:rsidR="000A5285" w:rsidRPr="000A5285" w:rsidRDefault="000A5285" w:rsidP="000A5285">
      <w:pPr>
        <w:rPr>
          <w:b/>
          <w:bCs/>
          <w:i/>
          <w:iCs/>
        </w:rPr>
      </w:pPr>
      <w:r w:rsidRPr="000A5285">
        <w:rPr>
          <w:b/>
          <w:bCs/>
          <w:i/>
          <w:iCs/>
        </w:rPr>
        <w:t xml:space="preserve"> </w:t>
      </w:r>
    </w:p>
    <w:p w14:paraId="390932F5" w14:textId="1E1F3588" w:rsidR="00EC7099" w:rsidRDefault="000A5285" w:rsidP="000A5285">
      <w:pPr>
        <w:rPr>
          <w:b/>
          <w:bCs/>
          <w:i/>
          <w:iCs/>
        </w:rPr>
      </w:pPr>
      <w:r w:rsidRPr="000A5285">
        <w:rPr>
          <w:b/>
          <w:bCs/>
          <w:i/>
          <w:iCs/>
        </w:rPr>
        <w:t xml:space="preserve">Guidance: </w:t>
      </w:r>
      <w:r w:rsidRPr="000A5285">
        <w:rPr>
          <w:bCs/>
          <w:iCs/>
        </w:rPr>
        <w:t>The State must use the offense dates to determine if two or more serious traffic convictions fall within the 3-year period specified in § 383.51, Table 2.</w:t>
      </w:r>
    </w:p>
    <w:p w14:paraId="1C7D80AB" w14:textId="6983D358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014FD959" w14:textId="77777777" w:rsidR="006E32DE" w:rsidRPr="00C07DBF" w:rsidRDefault="006E32DE" w:rsidP="00D55545">
      <w:pPr>
        <w:shd w:val="clear" w:color="auto" w:fill="FFFFFF"/>
      </w:pPr>
      <w:bookmarkStart w:id="0" w:name="_GoBack"/>
      <w:bookmarkEnd w:id="0"/>
    </w:p>
    <w:sectPr w:rsidR="006E32DE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42C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6962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6E32DE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36048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01B42-9807-4F3A-ABF0-B6329EFA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2020-03-02T14:31:00Z</dcterms:created>
  <dcterms:modified xsi:type="dcterms:W3CDTF">2020-03-02T14:31:00Z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