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72031F93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5E707F">
        <w:rPr>
          <w:b/>
          <w:bCs/>
          <w:color w:val="000000"/>
          <w:sz w:val="31"/>
          <w:szCs w:val="31"/>
        </w:rPr>
        <w:t>83.</w:t>
      </w:r>
      <w:r w:rsidR="00834FE1">
        <w:rPr>
          <w:b/>
          <w:bCs/>
          <w:color w:val="000000"/>
          <w:sz w:val="31"/>
          <w:szCs w:val="31"/>
        </w:rPr>
        <w:t>5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B30AB4">
        <w:rPr>
          <w:b/>
          <w:bCs/>
          <w:color w:val="000000"/>
          <w:sz w:val="31"/>
          <w:szCs w:val="31"/>
        </w:rPr>
        <w:t xml:space="preserve">- </w:t>
      </w:r>
      <w:r w:rsidR="00834FE1">
        <w:rPr>
          <w:b/>
          <w:bCs/>
          <w:color w:val="000000"/>
          <w:sz w:val="31"/>
          <w:szCs w:val="31"/>
        </w:rPr>
        <w:t>Definitions</w:t>
      </w:r>
      <w:r w:rsidR="00E84CA3" w:rsidRPr="00336463">
        <w:rPr>
          <w:b/>
          <w:bCs/>
          <w:color w:val="000000"/>
          <w:sz w:val="31"/>
          <w:szCs w:val="31"/>
        </w:rPr>
        <w:t xml:space="preserve"> </w:t>
      </w:r>
      <w:r w:rsidR="0036105C" w:rsidRPr="00336463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3CE24B4D" w14:textId="77777777" w:rsidR="00183286" w:rsidRPr="00183286" w:rsidRDefault="00183286" w:rsidP="00183286">
      <w:pPr>
        <w:rPr>
          <w:b/>
          <w:bCs/>
          <w:i/>
          <w:iCs/>
        </w:rPr>
      </w:pPr>
      <w:r w:rsidRPr="00183286">
        <w:rPr>
          <w:b/>
          <w:bCs/>
          <w:i/>
          <w:iCs/>
        </w:rPr>
        <w:t xml:space="preserve">Question 4: </w:t>
      </w:r>
      <w:r w:rsidRPr="00183286">
        <w:rPr>
          <w:bCs/>
          <w:iCs/>
        </w:rPr>
        <w:t>One definition of CMV is a vehicle “designed to transport” 16 or more passengers, including the driver. Does that include standing passengers if the vehicle was specifically designed to accommodate standees?</w:t>
      </w:r>
    </w:p>
    <w:p w14:paraId="506F90C1" w14:textId="77777777" w:rsidR="00183286" w:rsidRPr="00183286" w:rsidRDefault="00183286" w:rsidP="00183286">
      <w:pPr>
        <w:rPr>
          <w:b/>
          <w:bCs/>
          <w:i/>
          <w:iCs/>
        </w:rPr>
      </w:pPr>
      <w:r w:rsidRPr="00183286">
        <w:rPr>
          <w:b/>
          <w:bCs/>
          <w:i/>
          <w:iCs/>
        </w:rPr>
        <w:t xml:space="preserve"> </w:t>
      </w:r>
    </w:p>
    <w:p w14:paraId="1C7D80AB" w14:textId="65925733" w:rsidR="00273C47" w:rsidRDefault="00183286" w:rsidP="00202907">
      <w:pPr>
        <w:rPr>
          <w:rFonts w:ascii="Lucida Grande" w:hAnsi="Lucida Grande" w:cs="Lucida Grande"/>
          <w:b/>
          <w:color w:val="333333"/>
          <w:sz w:val="20"/>
          <w:szCs w:val="20"/>
        </w:rPr>
      </w:pPr>
      <w:r w:rsidRPr="00183286">
        <w:rPr>
          <w:b/>
          <w:bCs/>
          <w:i/>
          <w:iCs/>
        </w:rPr>
        <w:t xml:space="preserve">Guidance: </w:t>
      </w:r>
      <w:r w:rsidRPr="00183286">
        <w:rPr>
          <w:bCs/>
          <w:iCs/>
        </w:rPr>
        <w:t>No. “Designed to transport” refers only to the number of designated seats; it does not include areas suitable, or even designed, for standing passengers</w:t>
      </w:r>
      <w:r w:rsidR="00366114" w:rsidRPr="00183286">
        <w:rPr>
          <w:bCs/>
          <w:iCs/>
        </w:rPr>
        <w:t>.</w:t>
      </w:r>
    </w:p>
    <w:p w14:paraId="3A28304C" w14:textId="77777777" w:rsidR="00202907" w:rsidRPr="00C07DBF" w:rsidRDefault="00202907" w:rsidP="00202907">
      <w:bookmarkStart w:id="0" w:name="_GoBack"/>
      <w:bookmarkEnd w:id="0"/>
    </w:p>
    <w:sectPr w:rsidR="0020290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3E5B"/>
    <w:rsid w:val="000C7214"/>
    <w:rsid w:val="000E38E5"/>
    <w:rsid w:val="000E6FFA"/>
    <w:rsid w:val="000F0B78"/>
    <w:rsid w:val="000F2C55"/>
    <w:rsid w:val="000F4258"/>
    <w:rsid w:val="000F65C2"/>
    <w:rsid w:val="001021E2"/>
    <w:rsid w:val="00107D5C"/>
    <w:rsid w:val="001130F2"/>
    <w:rsid w:val="0011705C"/>
    <w:rsid w:val="00120C70"/>
    <w:rsid w:val="001238AA"/>
    <w:rsid w:val="001256C7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B3C72"/>
    <w:rsid w:val="001C1FFE"/>
    <w:rsid w:val="001C479E"/>
    <w:rsid w:val="001E4C4F"/>
    <w:rsid w:val="001E621F"/>
    <w:rsid w:val="001F339C"/>
    <w:rsid w:val="00200007"/>
    <w:rsid w:val="002029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072A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5121"/>
    <w:rsid w:val="00454271"/>
    <w:rsid w:val="00463109"/>
    <w:rsid w:val="00464E11"/>
    <w:rsid w:val="00466038"/>
    <w:rsid w:val="00467E07"/>
    <w:rsid w:val="00470DBA"/>
    <w:rsid w:val="004A4E1B"/>
    <w:rsid w:val="004A5C1B"/>
    <w:rsid w:val="004B24EF"/>
    <w:rsid w:val="004C2EA3"/>
    <w:rsid w:val="004C5A08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B28FC"/>
    <w:rsid w:val="005D79E4"/>
    <w:rsid w:val="005E707F"/>
    <w:rsid w:val="005F06B8"/>
    <w:rsid w:val="005F4F28"/>
    <w:rsid w:val="00602719"/>
    <w:rsid w:val="00604D2A"/>
    <w:rsid w:val="006118CD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6FDD"/>
    <w:rsid w:val="006B0DBB"/>
    <w:rsid w:val="006B5DAC"/>
    <w:rsid w:val="006C2581"/>
    <w:rsid w:val="006D1486"/>
    <w:rsid w:val="0070151E"/>
    <w:rsid w:val="007019A9"/>
    <w:rsid w:val="0071106A"/>
    <w:rsid w:val="007159CF"/>
    <w:rsid w:val="00722A13"/>
    <w:rsid w:val="007553C9"/>
    <w:rsid w:val="0076075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D7C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5121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060D7"/>
    <w:rsid w:val="00A244DC"/>
    <w:rsid w:val="00A25AAB"/>
    <w:rsid w:val="00A273C6"/>
    <w:rsid w:val="00A27F33"/>
    <w:rsid w:val="00A35FF4"/>
    <w:rsid w:val="00A57020"/>
    <w:rsid w:val="00A57999"/>
    <w:rsid w:val="00A77135"/>
    <w:rsid w:val="00A93EA9"/>
    <w:rsid w:val="00A93F24"/>
    <w:rsid w:val="00A95FE5"/>
    <w:rsid w:val="00AB206D"/>
    <w:rsid w:val="00AC0110"/>
    <w:rsid w:val="00AC10E7"/>
    <w:rsid w:val="00AC6AA9"/>
    <w:rsid w:val="00AE6851"/>
    <w:rsid w:val="00AF09B6"/>
    <w:rsid w:val="00AF1165"/>
    <w:rsid w:val="00B05F12"/>
    <w:rsid w:val="00B13E89"/>
    <w:rsid w:val="00B21C6B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69DA"/>
    <w:rsid w:val="00C6124A"/>
    <w:rsid w:val="00C6488A"/>
    <w:rsid w:val="00C732CF"/>
    <w:rsid w:val="00C74F6C"/>
    <w:rsid w:val="00C77F39"/>
    <w:rsid w:val="00C86EF2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1A6E"/>
    <w:rsid w:val="00D740E3"/>
    <w:rsid w:val="00D80A92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3C7B"/>
    <w:rsid w:val="00E65AD0"/>
    <w:rsid w:val="00E84CA3"/>
    <w:rsid w:val="00E9358E"/>
    <w:rsid w:val="00E94A48"/>
    <w:rsid w:val="00EB1625"/>
    <w:rsid w:val="00EB6C08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5435"/>
    <w:rsid w:val="00F874C5"/>
    <w:rsid w:val="00FA237B"/>
    <w:rsid w:val="00FA4824"/>
    <w:rsid w:val="00FB21E4"/>
    <w:rsid w:val="00FC328E"/>
    <w:rsid w:val="00FC50C0"/>
    <w:rsid w:val="00FF091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7F97F6-5F05-46C7-9792-ED600000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2020-03-02T16:28:00Z</dcterms:created>
  <dcterms:modified xsi:type="dcterms:W3CDTF">2020-03-02T16:28:00Z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