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0B82" w14:textId="017B2F3A" w:rsidR="0067786F" w:rsidRPr="00BE7352" w:rsidRDefault="00CF4E4B"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Section § 396.11</w:t>
      </w:r>
      <w:r w:rsidR="00C07DBF" w:rsidRPr="00C07DBF">
        <w:rPr>
          <w:rFonts w:ascii="Verdana" w:hAnsi="Verdana"/>
          <w:b/>
          <w:bCs/>
          <w:color w:val="000000"/>
          <w:sz w:val="31"/>
          <w:szCs w:val="31"/>
        </w:rPr>
        <w:t xml:space="preserve">: </w:t>
      </w:r>
      <w:r>
        <w:rPr>
          <w:rFonts w:ascii="Verdana" w:hAnsi="Verdana"/>
          <w:b/>
          <w:bCs/>
          <w:color w:val="000000"/>
          <w:sz w:val="31"/>
          <w:szCs w:val="31"/>
        </w:rPr>
        <w:t>Driver vehicle inspection report(s)</w:t>
      </w:r>
      <w:r w:rsidR="00661F36">
        <w:rPr>
          <w:rFonts w:ascii="Verdana" w:hAnsi="Verdana"/>
          <w:b/>
          <w:bCs/>
          <w:color w:val="000000"/>
          <w:sz w:val="31"/>
          <w:szCs w:val="31"/>
        </w:rPr>
        <w:t>.</w:t>
      </w:r>
    </w:p>
    <w:p w14:paraId="7DFF1C71" w14:textId="45E16DDD" w:rsidR="0067786F" w:rsidRDefault="00C07DBF" w:rsidP="0067786F">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 xml:space="preserve">Below are the available interpretations for the given section. To return to the list of parts, </w:t>
      </w:r>
      <w:bookmarkStart w:id="0" w:name="_GoBack"/>
      <w:r w:rsidRPr="00C07DBF">
        <w:rPr>
          <w:rFonts w:ascii="Verdana" w:hAnsi="Verdana"/>
          <w:color w:val="000000"/>
          <w:sz w:val="20"/>
          <w:szCs w:val="20"/>
          <w:shd w:val="clear" w:color="auto" w:fill="FFFFFF"/>
        </w:rPr>
        <w:t xml:space="preserve">use the Parts link above. The menu to the left provides a full list of sections that have </w:t>
      </w:r>
      <w:bookmarkEnd w:id="0"/>
      <w:r w:rsidRPr="00C07DBF">
        <w:rPr>
          <w:rFonts w:ascii="Verdana" w:hAnsi="Verdana"/>
          <w:color w:val="000000"/>
          <w:sz w:val="20"/>
          <w:szCs w:val="20"/>
          <w:shd w:val="clear" w:color="auto" w:fill="FFFFFF"/>
        </w:rPr>
        <w:t>interpretations. To view interpretations for a different section, click on the menu item.</w:t>
      </w:r>
      <w:r w:rsidRPr="00C07DBF">
        <w:rPr>
          <w:rFonts w:ascii="Verdana" w:hAnsi="Verdana"/>
          <w:color w:val="000000"/>
          <w:sz w:val="20"/>
          <w:szCs w:val="20"/>
        </w:rPr>
        <w:br/>
      </w:r>
      <w:r w:rsidRPr="00C07DBF">
        <w:rPr>
          <w:rFonts w:ascii="Verdana" w:hAnsi="Verdana"/>
          <w:color w:val="000000"/>
          <w:sz w:val="20"/>
          <w:szCs w:val="20"/>
        </w:rPr>
        <w:br/>
      </w:r>
      <w:r w:rsidRPr="00C07DBF">
        <w:rPr>
          <w:rFonts w:ascii="Verdana" w:hAnsi="Verdana"/>
          <w:color w:val="000000"/>
          <w:sz w:val="20"/>
          <w:szCs w:val="20"/>
          <w:shd w:val="clear" w:color="auto" w:fill="FFFFFF"/>
        </w:rPr>
        <w:t xml:space="preserve">The regulations text of the section can be found on the </w:t>
      </w:r>
      <w:proofErr w:type="spellStart"/>
      <w:r w:rsidRPr="00C07DBF">
        <w:rPr>
          <w:rFonts w:ascii="Verdana" w:hAnsi="Verdana"/>
          <w:color w:val="000000"/>
          <w:sz w:val="20"/>
          <w:szCs w:val="20"/>
          <w:shd w:val="clear" w:color="auto" w:fill="FFFFFF"/>
        </w:rPr>
        <w:t>eCFR</w:t>
      </w:r>
      <w:proofErr w:type="spellEnd"/>
      <w:r w:rsidRPr="00C07DBF">
        <w:rPr>
          <w:rFonts w:ascii="Verdana" w:hAnsi="Verdana"/>
          <w:color w:val="000000"/>
          <w:sz w:val="20"/>
          <w:szCs w:val="20"/>
          <w:shd w:val="clear" w:color="auto" w:fill="FFFFFF"/>
        </w:rPr>
        <w:t xml:space="preserve"> website. To view the regulations text, use the link below.</w:t>
      </w:r>
    </w:p>
    <w:p w14:paraId="7440A055" w14:textId="6E53D00B" w:rsidR="00445121" w:rsidRDefault="00445121" w:rsidP="0067786F">
      <w:pPr>
        <w:rPr>
          <w:rFonts w:ascii="Verdana" w:hAnsi="Verdana"/>
          <w:color w:val="000000"/>
          <w:sz w:val="20"/>
          <w:szCs w:val="20"/>
          <w:shd w:val="clear" w:color="auto" w:fill="FFFFFF"/>
        </w:rPr>
      </w:pP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216AF2D3" w14:textId="65B93171" w:rsidR="00737D9A" w:rsidRDefault="00932EFB" w:rsidP="002D0224">
      <w:pPr>
        <w:shd w:val="clear" w:color="auto" w:fill="FFFFFF"/>
        <w:spacing w:before="360" w:after="360"/>
        <w:rPr>
          <w:rFonts w:ascii="Verdana" w:hAnsi="Verdana"/>
          <w:b/>
          <w:bCs/>
          <w:color w:val="000000"/>
          <w:sz w:val="20"/>
          <w:szCs w:val="20"/>
        </w:rPr>
      </w:pPr>
      <w:r>
        <w:rPr>
          <w:rFonts w:ascii="Verdana" w:hAnsi="Verdana"/>
          <w:b/>
          <w:bCs/>
          <w:color w:val="000000"/>
          <w:sz w:val="20"/>
          <w:szCs w:val="20"/>
        </w:rPr>
        <w:t xml:space="preserve">Question </w:t>
      </w:r>
      <w:r w:rsidR="000F48A2">
        <w:rPr>
          <w:rFonts w:ascii="Verdana" w:hAnsi="Verdana"/>
          <w:b/>
          <w:bCs/>
          <w:color w:val="000000"/>
          <w:sz w:val="20"/>
          <w:szCs w:val="20"/>
        </w:rPr>
        <w:t>7</w:t>
      </w:r>
      <w:r w:rsidR="00C07DBF" w:rsidRPr="00C07DBF">
        <w:rPr>
          <w:rFonts w:ascii="Verdana" w:hAnsi="Verdana"/>
          <w:b/>
          <w:bCs/>
          <w:color w:val="000000"/>
          <w:sz w:val="20"/>
          <w:szCs w:val="20"/>
        </w:rPr>
        <w:t xml:space="preserve">: </w:t>
      </w:r>
      <w:r w:rsidR="000F48A2" w:rsidRPr="000F48A2">
        <w:rPr>
          <w:rFonts w:ascii="Verdana" w:hAnsi="Verdana"/>
          <w:b/>
          <w:bCs/>
          <w:color w:val="000000"/>
          <w:sz w:val="20"/>
          <w:szCs w:val="20"/>
        </w:rPr>
        <w:t>What constitutes a ‘‘certification’’ as required by §</w:t>
      </w:r>
      <w:r w:rsidR="000F48A2">
        <w:rPr>
          <w:rFonts w:ascii="Verdana" w:hAnsi="Verdana"/>
          <w:b/>
          <w:bCs/>
          <w:color w:val="000000"/>
          <w:sz w:val="20"/>
          <w:szCs w:val="20"/>
        </w:rPr>
        <w:t xml:space="preserve"> </w:t>
      </w:r>
      <w:r w:rsidR="000F48A2" w:rsidRPr="000F48A2">
        <w:rPr>
          <w:rFonts w:ascii="Verdana" w:hAnsi="Verdana"/>
          <w:b/>
          <w:bCs/>
          <w:color w:val="000000"/>
          <w:sz w:val="20"/>
          <w:szCs w:val="20"/>
        </w:rPr>
        <w:t>396.11(</w:t>
      </w:r>
      <w:r w:rsidR="000F48A2">
        <w:rPr>
          <w:rFonts w:ascii="Verdana" w:hAnsi="Verdana"/>
          <w:b/>
          <w:bCs/>
          <w:color w:val="000000"/>
          <w:sz w:val="20"/>
          <w:szCs w:val="20"/>
        </w:rPr>
        <w:t>a</w:t>
      </w:r>
      <w:r w:rsidR="000F48A2" w:rsidRPr="000F48A2">
        <w:rPr>
          <w:rFonts w:ascii="Verdana" w:hAnsi="Verdana"/>
          <w:b/>
          <w:bCs/>
          <w:color w:val="000000"/>
          <w:sz w:val="20"/>
          <w:szCs w:val="20"/>
        </w:rPr>
        <w:t>)(</w:t>
      </w:r>
      <w:r w:rsidR="000F48A2">
        <w:rPr>
          <w:rFonts w:ascii="Verdana" w:hAnsi="Verdana"/>
          <w:b/>
          <w:bCs/>
          <w:color w:val="000000"/>
          <w:sz w:val="20"/>
          <w:szCs w:val="20"/>
        </w:rPr>
        <w:t>3</w:t>
      </w:r>
      <w:r w:rsidR="000F48A2" w:rsidRPr="000F48A2">
        <w:rPr>
          <w:rFonts w:ascii="Verdana" w:hAnsi="Verdana"/>
          <w:b/>
          <w:bCs/>
          <w:color w:val="000000"/>
          <w:sz w:val="20"/>
          <w:szCs w:val="20"/>
        </w:rPr>
        <w:t>)</w:t>
      </w:r>
      <w:r w:rsidR="000F48A2">
        <w:rPr>
          <w:rFonts w:ascii="Verdana" w:hAnsi="Verdana"/>
          <w:b/>
          <w:bCs/>
          <w:color w:val="000000"/>
          <w:sz w:val="20"/>
          <w:szCs w:val="20"/>
        </w:rPr>
        <w:t>(i</w:t>
      </w:r>
      <w:r w:rsidR="00E27ECE">
        <w:rPr>
          <w:rFonts w:ascii="Verdana" w:hAnsi="Verdana"/>
          <w:b/>
          <w:bCs/>
          <w:color w:val="000000"/>
          <w:sz w:val="20"/>
          <w:szCs w:val="20"/>
        </w:rPr>
        <w:t>i</w:t>
      </w:r>
      <w:r w:rsidR="000F48A2">
        <w:rPr>
          <w:rFonts w:ascii="Verdana" w:hAnsi="Verdana"/>
          <w:b/>
          <w:bCs/>
          <w:color w:val="000000"/>
          <w:sz w:val="20"/>
          <w:szCs w:val="20"/>
        </w:rPr>
        <w:t>)</w:t>
      </w:r>
      <w:r w:rsidR="000F48A2" w:rsidRPr="000F48A2">
        <w:rPr>
          <w:rFonts w:ascii="Verdana" w:hAnsi="Verdana"/>
          <w:b/>
          <w:bCs/>
          <w:color w:val="000000"/>
          <w:sz w:val="20"/>
          <w:szCs w:val="20"/>
        </w:rPr>
        <w:t xml:space="preserve"> and § 396.11(</w:t>
      </w:r>
      <w:r w:rsidR="00E27ECE">
        <w:rPr>
          <w:rFonts w:ascii="Verdana" w:hAnsi="Verdana"/>
          <w:b/>
          <w:bCs/>
          <w:color w:val="000000"/>
          <w:sz w:val="20"/>
          <w:szCs w:val="20"/>
        </w:rPr>
        <w:t>b</w:t>
      </w:r>
      <w:r w:rsidR="000F48A2" w:rsidRPr="000F48A2">
        <w:rPr>
          <w:rFonts w:ascii="Verdana" w:hAnsi="Verdana"/>
          <w:b/>
          <w:bCs/>
          <w:color w:val="000000"/>
          <w:sz w:val="20"/>
          <w:szCs w:val="20"/>
        </w:rPr>
        <w:t>)(3)(i</w:t>
      </w:r>
      <w:r w:rsidR="00E27ECE">
        <w:rPr>
          <w:rFonts w:ascii="Verdana" w:hAnsi="Verdana"/>
          <w:b/>
          <w:bCs/>
          <w:color w:val="000000"/>
          <w:sz w:val="20"/>
          <w:szCs w:val="20"/>
        </w:rPr>
        <w:t>i</w:t>
      </w:r>
      <w:r w:rsidR="000F48A2" w:rsidRPr="000F48A2">
        <w:rPr>
          <w:rFonts w:ascii="Verdana" w:hAnsi="Verdana"/>
          <w:b/>
          <w:bCs/>
          <w:color w:val="000000"/>
          <w:sz w:val="20"/>
          <w:szCs w:val="20"/>
        </w:rPr>
        <w:t>)?</w:t>
      </w:r>
    </w:p>
    <w:p w14:paraId="439427D6" w14:textId="70CB2E38" w:rsidR="00737D9A" w:rsidRDefault="006B1FDA" w:rsidP="002D0224">
      <w:pPr>
        <w:shd w:val="clear" w:color="auto" w:fill="FFFFFF"/>
        <w:spacing w:before="360" w:after="360"/>
        <w:rPr>
          <w:rFonts w:ascii="Verdana" w:hAnsi="Verdana"/>
          <w:bCs/>
          <w:color w:val="000000"/>
          <w:sz w:val="20"/>
          <w:szCs w:val="20"/>
        </w:rPr>
      </w:pPr>
      <w:r w:rsidRPr="006B1FDA">
        <w:rPr>
          <w:rFonts w:ascii="Verdana" w:hAnsi="Verdana"/>
          <w:b/>
          <w:bCs/>
          <w:color w:val="000000"/>
          <w:sz w:val="20"/>
          <w:szCs w:val="20"/>
        </w:rPr>
        <w:t xml:space="preserve">Guidance: </w:t>
      </w:r>
      <w:r w:rsidR="000F48A2" w:rsidRPr="000F48A2">
        <w:rPr>
          <w:rFonts w:ascii="Verdana" w:hAnsi="Verdana"/>
          <w:bCs/>
          <w:color w:val="000000"/>
          <w:sz w:val="20"/>
          <w:szCs w:val="20"/>
        </w:rPr>
        <w:t>A motor carrier or its agent must state, in writing, that certain defects or deficiencies have been corrected or that correction was unnecessary. The declaration must be immediately followed by the signature of the person making it.</w:t>
      </w:r>
      <w:r w:rsidR="000F48A2">
        <w:rPr>
          <w:rFonts w:ascii="Verdana" w:hAnsi="Verdana"/>
          <w:bCs/>
          <w:color w:val="000000"/>
          <w:sz w:val="20"/>
          <w:szCs w:val="20"/>
        </w:rPr>
        <w:t xml:space="preserve"> </w:t>
      </w:r>
    </w:p>
    <w:sectPr w:rsidR="00737D9A"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0463"/>
    <w:rsid w:val="00036C6B"/>
    <w:rsid w:val="00070AA3"/>
    <w:rsid w:val="00074A89"/>
    <w:rsid w:val="0009743D"/>
    <w:rsid w:val="000D01B0"/>
    <w:rsid w:val="000D695C"/>
    <w:rsid w:val="000F48A2"/>
    <w:rsid w:val="00107719"/>
    <w:rsid w:val="001107D1"/>
    <w:rsid w:val="00127711"/>
    <w:rsid w:val="00135E6C"/>
    <w:rsid w:val="00135F0C"/>
    <w:rsid w:val="0014606E"/>
    <w:rsid w:val="001653F6"/>
    <w:rsid w:val="00192043"/>
    <w:rsid w:val="00193306"/>
    <w:rsid w:val="001936F3"/>
    <w:rsid w:val="001949A3"/>
    <w:rsid w:val="001977EE"/>
    <w:rsid w:val="001C1FFE"/>
    <w:rsid w:val="001C5C30"/>
    <w:rsid w:val="001F3034"/>
    <w:rsid w:val="00207ECD"/>
    <w:rsid w:val="00212941"/>
    <w:rsid w:val="00245006"/>
    <w:rsid w:val="002B02D3"/>
    <w:rsid w:val="002B34BF"/>
    <w:rsid w:val="002C048A"/>
    <w:rsid w:val="002D0224"/>
    <w:rsid w:val="002D5D65"/>
    <w:rsid w:val="002D61B9"/>
    <w:rsid w:val="002E6EBD"/>
    <w:rsid w:val="003043E5"/>
    <w:rsid w:val="00326D77"/>
    <w:rsid w:val="003449B1"/>
    <w:rsid w:val="00345EDA"/>
    <w:rsid w:val="00382A99"/>
    <w:rsid w:val="00393C6F"/>
    <w:rsid w:val="003A2413"/>
    <w:rsid w:val="003D1DE9"/>
    <w:rsid w:val="004012A9"/>
    <w:rsid w:val="0040553F"/>
    <w:rsid w:val="004174E0"/>
    <w:rsid w:val="00444B8B"/>
    <w:rsid w:val="00445121"/>
    <w:rsid w:val="00457B17"/>
    <w:rsid w:val="004914D0"/>
    <w:rsid w:val="0049529E"/>
    <w:rsid w:val="004B0DB3"/>
    <w:rsid w:val="004D0DAB"/>
    <w:rsid w:val="0052497D"/>
    <w:rsid w:val="0055720C"/>
    <w:rsid w:val="00564662"/>
    <w:rsid w:val="005930AA"/>
    <w:rsid w:val="005C07AA"/>
    <w:rsid w:val="005C1E0E"/>
    <w:rsid w:val="0062315F"/>
    <w:rsid w:val="00630A76"/>
    <w:rsid w:val="00661F36"/>
    <w:rsid w:val="00663123"/>
    <w:rsid w:val="0067073F"/>
    <w:rsid w:val="0067786F"/>
    <w:rsid w:val="00680E9A"/>
    <w:rsid w:val="006B1FDA"/>
    <w:rsid w:val="006C1F81"/>
    <w:rsid w:val="006C27F2"/>
    <w:rsid w:val="00731500"/>
    <w:rsid w:val="007322AA"/>
    <w:rsid w:val="00734730"/>
    <w:rsid w:val="00737D9A"/>
    <w:rsid w:val="00766010"/>
    <w:rsid w:val="00796EEB"/>
    <w:rsid w:val="007A1487"/>
    <w:rsid w:val="007A2BBA"/>
    <w:rsid w:val="008234BD"/>
    <w:rsid w:val="00884850"/>
    <w:rsid w:val="00893DA4"/>
    <w:rsid w:val="0089484C"/>
    <w:rsid w:val="008B14A9"/>
    <w:rsid w:val="008B17E7"/>
    <w:rsid w:val="008C3A8B"/>
    <w:rsid w:val="008E31A0"/>
    <w:rsid w:val="008E67A3"/>
    <w:rsid w:val="00903907"/>
    <w:rsid w:val="009304DE"/>
    <w:rsid w:val="00932EFB"/>
    <w:rsid w:val="00957B5C"/>
    <w:rsid w:val="00963560"/>
    <w:rsid w:val="0097112C"/>
    <w:rsid w:val="009A421A"/>
    <w:rsid w:val="009A6B11"/>
    <w:rsid w:val="009B660F"/>
    <w:rsid w:val="00A1617F"/>
    <w:rsid w:val="00A3556B"/>
    <w:rsid w:val="00A61AF4"/>
    <w:rsid w:val="00A93F24"/>
    <w:rsid w:val="00A97709"/>
    <w:rsid w:val="00AA7A8B"/>
    <w:rsid w:val="00AD1644"/>
    <w:rsid w:val="00AE3A79"/>
    <w:rsid w:val="00AF1165"/>
    <w:rsid w:val="00B55974"/>
    <w:rsid w:val="00B73618"/>
    <w:rsid w:val="00B90DA7"/>
    <w:rsid w:val="00B92B9B"/>
    <w:rsid w:val="00B93A4D"/>
    <w:rsid w:val="00B943BF"/>
    <w:rsid w:val="00B94852"/>
    <w:rsid w:val="00BE7352"/>
    <w:rsid w:val="00C00C0C"/>
    <w:rsid w:val="00C07DBF"/>
    <w:rsid w:val="00C3010F"/>
    <w:rsid w:val="00C356B3"/>
    <w:rsid w:val="00C41697"/>
    <w:rsid w:val="00C83AA1"/>
    <w:rsid w:val="00CC5EDE"/>
    <w:rsid w:val="00CF4E4B"/>
    <w:rsid w:val="00D337D2"/>
    <w:rsid w:val="00D42A37"/>
    <w:rsid w:val="00D700F9"/>
    <w:rsid w:val="00DC6EF8"/>
    <w:rsid w:val="00DC7C9B"/>
    <w:rsid w:val="00DE5283"/>
    <w:rsid w:val="00DE7A43"/>
    <w:rsid w:val="00DF1C7F"/>
    <w:rsid w:val="00E03A60"/>
    <w:rsid w:val="00E13B57"/>
    <w:rsid w:val="00E27ECE"/>
    <w:rsid w:val="00E7260A"/>
    <w:rsid w:val="00E8038D"/>
    <w:rsid w:val="00E9492F"/>
    <w:rsid w:val="00E95E78"/>
    <w:rsid w:val="00EA400F"/>
    <w:rsid w:val="00EB1625"/>
    <w:rsid w:val="00EC0A3C"/>
    <w:rsid w:val="00EE094B"/>
    <w:rsid w:val="00EE68AC"/>
    <w:rsid w:val="00EF574D"/>
    <w:rsid w:val="00F015A2"/>
    <w:rsid w:val="00F206A4"/>
    <w:rsid w:val="00F42022"/>
    <w:rsid w:val="00F53F84"/>
    <w:rsid w:val="00F954EE"/>
    <w:rsid w:val="00FA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7347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730"/>
    <w:rPr>
      <w:rFonts w:ascii="Segoe UI" w:eastAsia="Times New Roman" w:hAnsi="Segoe UI" w:cs="Segoe UI"/>
      <w:sz w:val="18"/>
      <w:szCs w:val="18"/>
    </w:rPr>
  </w:style>
  <w:style w:type="table" w:customStyle="1" w:styleId="TableGrid1">
    <w:name w:val="Table Grid1"/>
    <w:basedOn w:val="TableNormal"/>
    <w:next w:val="TableGrid"/>
    <w:uiPriority w:val="39"/>
    <w:rsid w:val="00E13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13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19838-48DA-4291-9B5B-99CD1C93FD1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846A992-4E1E-4046-AEA2-308B32CF8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2E821F-8638-4AB8-A5F2-2C7134BB6F39}">
  <ds:schemaRefs>
    <ds:schemaRef ds:uri="http://schemas.microsoft.com/sharepoint/v3/contenttype/forms"/>
  </ds:schemaRefs>
</ds:datastoreItem>
</file>

<file path=customXml/itemProps4.xml><?xml version="1.0" encoding="utf-8"?>
<ds:datastoreItem xmlns:ds="http://schemas.openxmlformats.org/officeDocument/2006/customXml" ds:itemID="{919B43CF-F3FA-4104-8D97-0B4C74DB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Jangbahadur, Selina (FMCSA)</cp:lastModifiedBy>
  <cp:revision>2</cp:revision>
  <cp:lastPrinted>2020-02-18T14:52:00Z</cp:lastPrinted>
  <dcterms:created xsi:type="dcterms:W3CDTF">2020-02-26T13:26:00Z</dcterms:created>
  <dcterms:modified xsi:type="dcterms:W3CDTF">2020-02-26T13:26:00Z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