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32" w:rsidRPr="00266F32" w:rsidRDefault="00266F32" w:rsidP="00266F32">
      <w:pPr>
        <w:pStyle w:val="NormalWeb"/>
        <w:spacing w:before="0" w:beforeAutospacing="0" w:after="90" w:afterAutospacing="0"/>
      </w:pPr>
      <w:r w:rsidRPr="00266F32">
        <w:rPr>
          <w:b/>
          <w:bCs/>
          <w:i/>
          <w:iCs/>
        </w:rPr>
        <w:t>Question 19:</w:t>
      </w:r>
      <w:r w:rsidRPr="00266F32">
        <w:rPr>
          <w:b/>
          <w:bCs/>
        </w:rPr>
        <w:t xml:space="preserve"> </w:t>
      </w:r>
      <w:r w:rsidRPr="00266F32">
        <w:t>What is the meaning of ‘‘immediate’’ as used in the definition of ‘‘accident?’’</w:t>
      </w:r>
    </w:p>
    <w:p w:rsidR="00266F32" w:rsidRPr="00266F32" w:rsidRDefault="00266F32" w:rsidP="00266F32">
      <w:pPr>
        <w:pStyle w:val="NormalWeb"/>
        <w:spacing w:before="0" w:beforeAutospacing="0" w:after="90" w:afterAutospacing="0"/>
      </w:pPr>
      <w:r w:rsidRPr="00266F32">
        <w:rPr>
          <w:i/>
          <w:iCs/>
        </w:rPr>
        <w:t>Guidance:</w:t>
      </w:r>
      <w:r w:rsidRPr="00266F32">
        <w:t xml:space="preserve"> The term ‘‘immediate’’ means without an unreasonable delay. A person immediately receives medical treatment if he or she is transported directly from the scene of an accident to a hospital or other medical facility as soon as it is considered safe and feasible to move the injured person away from the scene of the accident.</w:t>
      </w:r>
      <w:bookmarkStart w:id="0" w:name="_GoBack"/>
      <w:bookmarkEnd w:id="0"/>
    </w:p>
    <w:sectPr w:rsidR="00266F32" w:rsidRPr="0026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266F32"/>
    <w:rsid w:val="00320D33"/>
    <w:rsid w:val="00392F9E"/>
    <w:rsid w:val="003A2492"/>
    <w:rsid w:val="005860AE"/>
    <w:rsid w:val="00653AC2"/>
    <w:rsid w:val="0085329B"/>
    <w:rsid w:val="00A9446E"/>
    <w:rsid w:val="00AE607A"/>
    <w:rsid w:val="00BD221D"/>
    <w:rsid w:val="00C7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12B5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3</cp:revision>
  <dcterms:created xsi:type="dcterms:W3CDTF">2020-02-19T17:52:00Z</dcterms:created>
  <dcterms:modified xsi:type="dcterms:W3CDTF">2020-02-20T20:32:00Z</dcterms:modified>
</cp:coreProperties>
</file>