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20" w:rsidRPr="00FA33E2" w:rsidRDefault="00FA33E2" w:rsidP="00FA33E2">
      <w:pPr>
        <w:pStyle w:val="NormalWeb"/>
        <w:spacing w:before="0" w:beforeAutospacing="0" w:after="90" w:afterAutospacing="0"/>
      </w:pPr>
      <w:r w:rsidRPr="00FA33E2">
        <w:rPr>
          <w:b/>
          <w:bCs/>
          <w:i/>
          <w:iCs/>
        </w:rPr>
        <w:t>Question 1:</w:t>
      </w:r>
      <w:r w:rsidRPr="00FA33E2">
        <w:rPr>
          <w:b/>
          <w:bCs/>
        </w:rPr>
        <w:t xml:space="preserve"> </w:t>
      </w:r>
      <w:r w:rsidRPr="00FA33E2">
        <w:t>Do the definitions of "farm", "farmer" and "agricultural crops" apply to greenhouse operations?</w:t>
      </w:r>
    </w:p>
    <w:p w:rsidR="00FA33E2" w:rsidRPr="00FA33E2" w:rsidRDefault="00FA33E2" w:rsidP="00FA33E2">
      <w:pPr>
        <w:pStyle w:val="NormalWeb"/>
        <w:spacing w:before="0" w:beforeAutospacing="0" w:after="90" w:afterAutospacing="0"/>
      </w:pPr>
      <w:r w:rsidRPr="00FA33E2">
        <w:rPr>
          <w:i/>
          <w:iCs/>
        </w:rPr>
        <w:t>Guidance:</w:t>
      </w:r>
      <w:r w:rsidRPr="00FA33E2">
        <w:t xml:space="preserve"> </w:t>
      </w:r>
      <w:r>
        <w:t xml:space="preserve">FMCSA published an NPRM to clarify the meaning of “agricultural commodity” in § 395.1(k) [84 FR </w:t>
      </w:r>
      <w:bookmarkStart w:id="0" w:name="_GoBack"/>
      <w:bookmarkEnd w:id="0"/>
      <w:r>
        <w:t>36559, July 29, 2019]</w:t>
      </w:r>
      <w:r w:rsidRPr="00FA33E2">
        <w:t>.</w:t>
      </w:r>
      <w:r>
        <w:t xml:space="preserve"> This question will be addressed in that rulemaking.</w:t>
      </w:r>
    </w:p>
    <w:sectPr w:rsidR="00FA33E2" w:rsidRPr="00FA3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91A8E"/>
    <w:rsid w:val="000A4FAB"/>
    <w:rsid w:val="000C72B9"/>
    <w:rsid w:val="00144C7D"/>
    <w:rsid w:val="0014601B"/>
    <w:rsid w:val="0015440B"/>
    <w:rsid w:val="00205DCB"/>
    <w:rsid w:val="00320D33"/>
    <w:rsid w:val="00392F9E"/>
    <w:rsid w:val="003A2492"/>
    <w:rsid w:val="00653AC2"/>
    <w:rsid w:val="00771020"/>
    <w:rsid w:val="0085329B"/>
    <w:rsid w:val="008709C7"/>
    <w:rsid w:val="00AE607A"/>
    <w:rsid w:val="00AF3D8A"/>
    <w:rsid w:val="00F41CB8"/>
    <w:rsid w:val="00FA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1892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33E2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A33E2"/>
    <w:rPr>
      <w:rFonts w:ascii="Times New Roman" w:eastAsiaTheme="minorEastAsia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2020-02-19T16:11:00Z</dcterms:created>
  <dcterms:modified xsi:type="dcterms:W3CDTF">2020-02-20T18:48:00Z</dcterms:modified>
</cp:coreProperties>
</file>