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AC9" w:rsidRPr="00ED09CD" w:rsidRDefault="00C96AC9" w:rsidP="00C96AC9">
      <w:pPr>
        <w:pStyle w:val="NormalWeb"/>
        <w:spacing w:before="0" w:beforeAutospacing="0" w:after="90" w:afterAutospacing="0"/>
        <w:rPr>
          <w:b/>
          <w:sz w:val="28"/>
          <w:szCs w:val="28"/>
        </w:rPr>
      </w:pPr>
      <w:r w:rsidRPr="00ED09CD">
        <w:rPr>
          <w:b/>
          <w:sz w:val="28"/>
          <w:szCs w:val="28"/>
        </w:rPr>
        <w:t>May a motor carrier require fingerprinting as a pre-employment condition?</w:t>
      </w:r>
    </w:p>
    <w:p w:rsidR="00C96AC9" w:rsidRDefault="00C96AC9" w:rsidP="00C96AC9">
      <w:pPr>
        <w:pStyle w:val="NormalWeb"/>
        <w:spacing w:before="0" w:beforeAutospacing="0" w:after="90" w:afterAutospacing="0"/>
      </w:pPr>
      <w:r w:rsidRPr="00C96AC9">
        <w:rPr>
          <w:i/>
          <w:iCs/>
        </w:rPr>
        <w:t>Guidance:</w:t>
      </w:r>
      <w:r w:rsidRPr="00C96AC9">
        <w:t xml:space="preserve"> The FMCSRs do not require or prohibit fingerprinting as a condition of employment. </w:t>
      </w:r>
      <w:r w:rsidRPr="007C340E">
        <w:t>§</w:t>
      </w:r>
      <w:r w:rsidR="00247447" w:rsidRPr="007C340E">
        <w:t> </w:t>
      </w:r>
      <w:r w:rsidRPr="007C340E">
        <w:t>390.3(d)</w:t>
      </w:r>
      <w:r w:rsidRPr="00C96AC9">
        <w:t xml:space="preserve"> allows employers to enforce more stringent requirements.</w:t>
      </w:r>
    </w:p>
    <w:p w:rsidR="00320572" w:rsidRDefault="00320572" w:rsidP="00C96AC9">
      <w:pPr>
        <w:pStyle w:val="NormalWeb"/>
        <w:spacing w:before="0" w:beforeAutospacing="0" w:after="90" w:afterAutospacing="0"/>
      </w:pPr>
      <w:bookmarkStart w:id="0" w:name="_GoBack"/>
      <w:bookmarkEnd w:id="0"/>
    </w:p>
    <w:p w:rsidR="00320572" w:rsidRDefault="00320572" w:rsidP="00C96AC9">
      <w:pPr>
        <w:pStyle w:val="NormalWeb"/>
        <w:spacing w:before="0" w:beforeAutospacing="0" w:after="90" w:afterAutospacing="0"/>
      </w:pPr>
    </w:p>
    <w:p w:rsidR="00247447" w:rsidRPr="000C72B9" w:rsidRDefault="00247447" w:rsidP="00247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AC9" w:rsidRDefault="00C96AC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AC9" w:rsidRPr="000C72B9" w:rsidRDefault="00C96AC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96AC9" w:rsidRPr="000C7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B9"/>
    <w:rsid w:val="000C72B9"/>
    <w:rsid w:val="0015440B"/>
    <w:rsid w:val="00247447"/>
    <w:rsid w:val="00320572"/>
    <w:rsid w:val="003A2492"/>
    <w:rsid w:val="0046038E"/>
    <w:rsid w:val="007C340E"/>
    <w:rsid w:val="008E0362"/>
    <w:rsid w:val="00C96AC9"/>
    <w:rsid w:val="00ED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91EB7-A1A6-416A-9905-B8D6315B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6A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6AC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4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Medalen, Charles (FMCSA)</dc:creator>
  <cp:keywords/>
  <dc:description/>
  <cp:lastModifiedBy>Molla, Solomon (FMCSA)</cp:lastModifiedBy>
  <cp:revision>3</cp:revision>
  <dcterms:created xsi:type="dcterms:W3CDTF">2020-02-20T17:49:00Z</dcterms:created>
  <dcterms:modified xsi:type="dcterms:W3CDTF">2020-02-21T18:44:00Z</dcterms:modified>
</cp:coreProperties>
</file>