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05850" w14:textId="77777777" w:rsidR="00395E63" w:rsidRDefault="00395E63" w:rsidP="00395E63">
      <w:pPr>
        <w:shd w:val="clear" w:color="auto" w:fill="FFFFFF"/>
        <w:spacing w:before="277" w:after="277"/>
        <w:outlineLvl w:val="1"/>
        <w:rPr>
          <w:rFonts w:ascii="Trebuchet MS" w:hAnsi="Trebuchet MS"/>
          <w:color w:val="194178"/>
          <w:sz w:val="43"/>
          <w:szCs w:val="43"/>
          <w:lang w:val="en"/>
        </w:rPr>
      </w:pPr>
      <w:r>
        <w:rPr>
          <w:rFonts w:ascii="Trebuchet MS" w:hAnsi="Trebuchet MS"/>
          <w:color w:val="194178"/>
          <w:sz w:val="43"/>
          <w:szCs w:val="43"/>
          <w:lang w:val="en"/>
        </w:rPr>
        <w:t>Part 387</w:t>
      </w:r>
    </w:p>
    <w:p w14:paraId="0A51C513" w14:textId="3630ED6C" w:rsidR="00395E63" w:rsidRPr="00395E63" w:rsidRDefault="00395E63" w:rsidP="00395E63">
      <w:pPr>
        <w:shd w:val="clear" w:color="auto" w:fill="FFFFFF"/>
        <w:spacing w:before="277" w:after="277"/>
        <w:outlineLvl w:val="1"/>
        <w:rPr>
          <w:rFonts w:ascii="Verdana" w:hAnsi="Verdana"/>
          <w:color w:val="000000"/>
          <w:sz w:val="20"/>
          <w:szCs w:val="20"/>
        </w:rPr>
      </w:pPr>
      <w:r w:rsidRPr="00E2479D">
        <w:rPr>
          <w:rFonts w:ascii="Verdana" w:hAnsi="Verdana"/>
          <w:b/>
          <w:bCs/>
          <w:color w:val="000000"/>
          <w:sz w:val="31"/>
          <w:szCs w:val="31"/>
        </w:rPr>
        <w:t>Section § 387.3: Applicability</w:t>
      </w:r>
      <w:r w:rsidRPr="000570EE">
        <w:rPr>
          <w:rFonts w:ascii="Verdana" w:hAnsi="Verdana"/>
          <w:b/>
          <w:bCs/>
          <w:color w:val="000000"/>
          <w:sz w:val="31"/>
          <w:szCs w:val="31"/>
        </w:rPr>
        <w:t>.</w:t>
      </w:r>
      <w:r>
        <w:rPr>
          <w:rFonts w:ascii="Verdana" w:hAnsi="Verdana"/>
          <w:b/>
          <w:bCs/>
          <w:color w:val="000000"/>
          <w:sz w:val="31"/>
          <w:szCs w:val="31"/>
        </w:rPr>
        <w:t xml:space="preserve"> </w:t>
      </w:r>
      <w:bookmarkStart w:id="0" w:name="_GoBack"/>
      <w:bookmarkEnd w:id="0"/>
    </w:p>
    <w:p w14:paraId="7E0232CE" w14:textId="77777777" w:rsidR="00395E63" w:rsidRPr="00445121" w:rsidRDefault="00395E63" w:rsidP="00395E63">
      <w:pPr>
        <w:pStyle w:val="Heading2"/>
        <w:rPr>
          <w:rFonts w:ascii="Verdana" w:hAnsi="Verdana"/>
          <w:b w:val="0"/>
          <w:bCs w:val="0"/>
          <w:color w:val="000000"/>
          <w:sz w:val="20"/>
          <w:szCs w:val="20"/>
        </w:rPr>
      </w:pPr>
      <w:r>
        <w:rPr>
          <w:rFonts w:ascii="Verdana" w:hAnsi="Verdana"/>
          <w:color w:val="000000"/>
          <w:sz w:val="31"/>
          <w:szCs w:val="31"/>
        </w:rPr>
        <w:t>Guidance Q&amp;A</w:t>
      </w:r>
    </w:p>
    <w:p w14:paraId="3563FEED" w14:textId="77777777" w:rsidR="00395E63" w:rsidRPr="00C07DBF" w:rsidRDefault="00395E63" w:rsidP="00395E63">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 xml:space="preserve">Question 1: </w:t>
      </w:r>
      <w:r w:rsidRPr="00E2479D">
        <w:rPr>
          <w:rFonts w:ascii="Verdana" w:hAnsi="Verdana"/>
          <w:b/>
          <w:bCs/>
          <w:color w:val="000000"/>
          <w:sz w:val="20"/>
          <w:szCs w:val="20"/>
        </w:rPr>
        <w:t>At what GVWR, as assigned by a manufacturer, does the requirement to comply with the financial responsibility regulations begin</w:t>
      </w:r>
      <w:r w:rsidRPr="00C07DBF">
        <w:rPr>
          <w:rFonts w:ascii="Verdana" w:hAnsi="Verdana"/>
          <w:b/>
          <w:bCs/>
          <w:color w:val="000000"/>
          <w:sz w:val="20"/>
          <w:szCs w:val="20"/>
        </w:rPr>
        <w:t>?</w:t>
      </w:r>
    </w:p>
    <w:p w14:paraId="583787C3" w14:textId="77777777" w:rsidR="00395E63" w:rsidRPr="00C07DBF" w:rsidRDefault="00395E63" w:rsidP="00395E63">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Guidance:</w:t>
      </w:r>
      <w:r w:rsidRPr="00E2479D">
        <w:t xml:space="preserve"> </w:t>
      </w:r>
      <w:r w:rsidRPr="00E2479D">
        <w:rPr>
          <w:rFonts w:ascii="Verdana" w:hAnsi="Verdana"/>
          <w:bCs/>
          <w:color w:val="000000"/>
          <w:sz w:val="20"/>
          <w:szCs w:val="20"/>
        </w:rPr>
        <w:t>Generally, part 387, subpart A applies if the vehicle has a</w:t>
      </w:r>
      <w:r>
        <w:rPr>
          <w:rFonts w:ascii="Verdana" w:hAnsi="Verdana"/>
          <w:bCs/>
          <w:color w:val="000000"/>
          <w:sz w:val="20"/>
          <w:szCs w:val="20"/>
        </w:rPr>
        <w:t xml:space="preserve"> </w:t>
      </w:r>
      <w:r w:rsidRPr="00E2479D">
        <w:rPr>
          <w:rFonts w:ascii="Verdana" w:hAnsi="Verdana"/>
          <w:bCs/>
          <w:color w:val="000000"/>
          <w:sz w:val="20"/>
          <w:szCs w:val="20"/>
        </w:rPr>
        <w:t xml:space="preserve">GVWR of 10,000 pounds or more. Part 387, subpart A, does not apply to the intrastate transportation of </w:t>
      </w:r>
      <w:proofErr w:type="spellStart"/>
      <w:r w:rsidRPr="00E2479D">
        <w:rPr>
          <w:rFonts w:ascii="Verdana" w:hAnsi="Verdana"/>
          <w:bCs/>
          <w:color w:val="000000"/>
          <w:sz w:val="20"/>
          <w:szCs w:val="20"/>
        </w:rPr>
        <w:t>nonbulk</w:t>
      </w:r>
      <w:proofErr w:type="spellEnd"/>
      <w:r w:rsidRPr="00E2479D">
        <w:rPr>
          <w:rFonts w:ascii="Verdana" w:hAnsi="Verdana"/>
          <w:bCs/>
          <w:color w:val="000000"/>
          <w:sz w:val="20"/>
          <w:szCs w:val="20"/>
        </w:rPr>
        <w:t xml:space="preserve"> oil, </w:t>
      </w:r>
      <w:proofErr w:type="spellStart"/>
      <w:r w:rsidRPr="00E2479D">
        <w:rPr>
          <w:rFonts w:ascii="Verdana" w:hAnsi="Verdana"/>
          <w:bCs/>
          <w:color w:val="000000"/>
          <w:sz w:val="20"/>
          <w:szCs w:val="20"/>
        </w:rPr>
        <w:t>nonbulk</w:t>
      </w:r>
      <w:proofErr w:type="spellEnd"/>
      <w:r w:rsidRPr="00E2479D">
        <w:rPr>
          <w:rFonts w:ascii="Verdana" w:hAnsi="Verdana"/>
          <w:bCs/>
          <w:color w:val="000000"/>
          <w:sz w:val="20"/>
          <w:szCs w:val="20"/>
        </w:rPr>
        <w:t xml:space="preserve"> HM, substances or wastes. Motor vehicles used to transport any quantity of Divisions 1.1, 1.2 or 1.3 (explosive) materials, poison gas, or highway route controlled quantity of radioactive materials in interstate or foreign commerce are subject to Federal regulation regardless of the GVWR</w:t>
      </w:r>
      <w:r w:rsidRPr="00C07DBF">
        <w:rPr>
          <w:rFonts w:ascii="Verdana" w:hAnsi="Verdana"/>
          <w:color w:val="000000"/>
          <w:sz w:val="20"/>
          <w:szCs w:val="20"/>
        </w:rPr>
        <w:t>.</w:t>
      </w:r>
    </w:p>
    <w:p w14:paraId="4B99037E" w14:textId="38EA782D" w:rsidR="00E44A54" w:rsidRPr="00395E63" w:rsidRDefault="00E44A54" w:rsidP="00395E63"/>
    <w:sectPr w:rsidR="00E44A54" w:rsidRPr="00395E63"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36C6B"/>
    <w:rsid w:val="000570EE"/>
    <w:rsid w:val="000A7D47"/>
    <w:rsid w:val="000E4BDB"/>
    <w:rsid w:val="00135E6C"/>
    <w:rsid w:val="001B558F"/>
    <w:rsid w:val="001C1FFE"/>
    <w:rsid w:val="00226002"/>
    <w:rsid w:val="00234CE0"/>
    <w:rsid w:val="002D5D65"/>
    <w:rsid w:val="00347E9D"/>
    <w:rsid w:val="00395E63"/>
    <w:rsid w:val="0040553F"/>
    <w:rsid w:val="0041519C"/>
    <w:rsid w:val="00445121"/>
    <w:rsid w:val="005048F4"/>
    <w:rsid w:val="00543EC8"/>
    <w:rsid w:val="005930AA"/>
    <w:rsid w:val="00630A76"/>
    <w:rsid w:val="006453C5"/>
    <w:rsid w:val="0067786F"/>
    <w:rsid w:val="009304DE"/>
    <w:rsid w:val="00A93F24"/>
    <w:rsid w:val="00AF1165"/>
    <w:rsid w:val="00B01F66"/>
    <w:rsid w:val="00B55974"/>
    <w:rsid w:val="00BA4239"/>
    <w:rsid w:val="00BE7352"/>
    <w:rsid w:val="00C07DBF"/>
    <w:rsid w:val="00E2479D"/>
    <w:rsid w:val="00E44A54"/>
    <w:rsid w:val="00EB1625"/>
    <w:rsid w:val="00EE094B"/>
    <w:rsid w:val="00FA2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E44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E29DD-57B9-4B23-9FA3-1E0C250BFA2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16ACA1D1-DB19-488F-B9A5-E93ADA500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C9DDB9F-3D90-4BE2-940A-3765EA3ABB9B}">
  <ds:schemaRefs>
    <ds:schemaRef ds:uri="http://schemas.microsoft.com/sharepoint/v3/contenttype/forms"/>
  </ds:schemaRefs>
</ds:datastoreItem>
</file>

<file path=customXml/itemProps4.xml><?xml version="1.0" encoding="utf-8"?>
<ds:datastoreItem xmlns:ds="http://schemas.openxmlformats.org/officeDocument/2006/customXml" ds:itemID="{066F1C71-2B34-49EF-9FE3-DFDF675ED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101</Words>
  <Characters>580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Alleman, Rosalyn CTR (FMCSA)</cp:lastModifiedBy>
  <cp:revision>8</cp:revision>
  <dcterms:created xsi:type="dcterms:W3CDTF">2020-02-19T16:45:00Z</dcterms:created>
  <dcterms:modified xsi:type="dcterms:W3CDTF">2020-02-26T19:24:00Z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