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DB7ED" w14:textId="77777777" w:rsidR="00667941" w:rsidRPr="00BE7352" w:rsidRDefault="00667941" w:rsidP="00667941">
      <w:pPr>
        <w:shd w:val="clear" w:color="auto" w:fill="FFFFFF"/>
        <w:spacing w:before="277" w:after="277"/>
        <w:outlineLvl w:val="1"/>
        <w:rPr>
          <w:rFonts w:ascii="Verdana" w:hAnsi="Verdana"/>
          <w:color w:val="000000"/>
          <w:sz w:val="20"/>
          <w:szCs w:val="20"/>
        </w:rPr>
      </w:pPr>
      <w:r>
        <w:rPr>
          <w:rFonts w:ascii="Verdana" w:hAnsi="Verdana"/>
          <w:b/>
          <w:bCs/>
          <w:color w:val="000000"/>
          <w:sz w:val="31"/>
          <w:szCs w:val="31"/>
        </w:rPr>
        <w:t>Electronic Logging Devices and Hours of Service - Provider Updates</w:t>
      </w:r>
    </w:p>
    <w:p w14:paraId="70D5FFE6" w14:textId="77777777" w:rsidR="00667941" w:rsidRPr="003C6945" w:rsidRDefault="00667941" w:rsidP="00667941">
      <w:pPr>
        <w:shd w:val="clear" w:color="auto" w:fill="FFFFFF"/>
        <w:spacing w:before="360" w:after="360"/>
        <w:rPr>
          <w:rFonts w:ascii="Verdana" w:hAnsi="Verdana"/>
          <w:color w:val="000000"/>
          <w:sz w:val="20"/>
          <w:szCs w:val="20"/>
        </w:rPr>
      </w:pPr>
      <w:r>
        <w:rPr>
          <w:rFonts w:ascii="Verdana" w:hAnsi="Verdana"/>
          <w:b/>
          <w:bCs/>
          <w:color w:val="000000"/>
          <w:sz w:val="20"/>
          <w:szCs w:val="20"/>
        </w:rPr>
        <w:t>Is your ELD listing up-to-date?</w:t>
      </w:r>
    </w:p>
    <w:p w14:paraId="5CC6FDAF" w14:textId="77777777" w:rsidR="00667941" w:rsidRPr="003A62ED" w:rsidRDefault="00667941" w:rsidP="00667941">
      <w:pPr>
        <w:pStyle w:val="NoSpacing"/>
        <w:rPr>
          <w:rFonts w:ascii="Arial" w:hAnsi="Arial" w:cs="Arial"/>
          <w:sz w:val="22"/>
        </w:rPr>
      </w:pPr>
      <w:r w:rsidRPr="003A62ED">
        <w:rPr>
          <w:rFonts w:ascii="Arial" w:hAnsi="Arial" w:cs="Arial"/>
          <w:sz w:val="22"/>
        </w:rPr>
        <w:t>Motor carriers and safety officials rely on the information you are required to provide about your device. Make sure you keep this information updated with FMCSA.</w:t>
      </w:r>
    </w:p>
    <w:p w14:paraId="58FF0867" w14:textId="77777777" w:rsidR="00667941" w:rsidRPr="003A62ED" w:rsidRDefault="00667941" w:rsidP="00667941">
      <w:pPr>
        <w:pStyle w:val="Heading2"/>
        <w:shd w:val="clear" w:color="auto" w:fill="FFFFFF"/>
        <w:rPr>
          <w:rFonts w:ascii="Arial" w:hAnsi="Arial" w:cs="Arial"/>
          <w:color w:val="01295C"/>
          <w:sz w:val="22"/>
          <w:szCs w:val="27"/>
        </w:rPr>
      </w:pPr>
      <w:r w:rsidRPr="003A62ED">
        <w:rPr>
          <w:rFonts w:ascii="Arial" w:hAnsi="Arial" w:cs="Arial"/>
          <w:color w:val="01295C"/>
          <w:sz w:val="22"/>
          <w:szCs w:val="27"/>
        </w:rPr>
        <w:t>Providing and Maintaining Your Device Information</w:t>
      </w:r>
    </w:p>
    <w:p w14:paraId="4AF22B7D" w14:textId="77777777" w:rsidR="00667941" w:rsidRPr="003A62ED" w:rsidRDefault="00667941" w:rsidP="00667941">
      <w:pPr>
        <w:pStyle w:val="NormalWeb"/>
        <w:shd w:val="clear" w:color="auto" w:fill="FFFFFF"/>
        <w:rPr>
          <w:rFonts w:ascii="Arial" w:hAnsi="Arial" w:cs="Arial"/>
          <w:color w:val="000000"/>
          <w:sz w:val="22"/>
          <w:szCs w:val="27"/>
        </w:rPr>
      </w:pPr>
      <w:r w:rsidRPr="003A62ED">
        <w:rPr>
          <w:rFonts w:ascii="Arial" w:hAnsi="Arial" w:cs="Arial"/>
          <w:color w:val="000000"/>
          <w:sz w:val="22"/>
          <w:szCs w:val="27"/>
        </w:rPr>
        <w:t xml:space="preserve">Section 5.2.1 of </w:t>
      </w:r>
      <w:r>
        <w:rPr>
          <w:rFonts w:ascii="Arial" w:hAnsi="Arial" w:cs="Arial"/>
          <w:color w:val="000000"/>
          <w:sz w:val="22"/>
          <w:szCs w:val="27"/>
        </w:rPr>
        <w:t>Appendix A to Part 395</w:t>
      </w:r>
      <w:r w:rsidRPr="003A62ED">
        <w:rPr>
          <w:rFonts w:ascii="Arial" w:hAnsi="Arial" w:cs="Arial"/>
          <w:color w:val="000000"/>
          <w:sz w:val="22"/>
          <w:szCs w:val="27"/>
        </w:rPr>
        <w:t xml:space="preserve"> lists the information that all ELD providers are required to provide to FMCSA when registering devices. This information is required for “each ELD model and version,” meaning that this information must be revised any time an update is made to your device or your device’s software. Maintaining this information also ensures that those viewing your ELD listing will have access to the most up-to-date information about your device.</w:t>
      </w:r>
    </w:p>
    <w:p w14:paraId="477B2C9B" w14:textId="77777777" w:rsidR="00667941" w:rsidRPr="003A62ED" w:rsidRDefault="00667941" w:rsidP="00667941">
      <w:pPr>
        <w:pStyle w:val="Heading2"/>
        <w:shd w:val="clear" w:color="auto" w:fill="FFFFFF"/>
        <w:rPr>
          <w:rFonts w:ascii="Arial" w:hAnsi="Arial" w:cs="Arial"/>
          <w:color w:val="01295C"/>
          <w:sz w:val="22"/>
          <w:szCs w:val="27"/>
        </w:rPr>
      </w:pPr>
      <w:r w:rsidRPr="003A62ED">
        <w:rPr>
          <w:rFonts w:ascii="Arial" w:hAnsi="Arial" w:cs="Arial"/>
          <w:color w:val="01295C"/>
          <w:sz w:val="22"/>
          <w:szCs w:val="27"/>
        </w:rPr>
        <w:t>Who Uses FMCSA’s List of ELDs?</w:t>
      </w:r>
    </w:p>
    <w:p w14:paraId="5B6B1A1D" w14:textId="77777777" w:rsidR="00667941" w:rsidRPr="003A62ED" w:rsidRDefault="00667941" w:rsidP="00667941">
      <w:pPr>
        <w:pStyle w:val="NormalWeb"/>
        <w:shd w:val="clear" w:color="auto" w:fill="FFFFFF"/>
        <w:rPr>
          <w:rFonts w:ascii="Arial" w:hAnsi="Arial" w:cs="Arial"/>
          <w:color w:val="000000"/>
          <w:sz w:val="22"/>
          <w:szCs w:val="27"/>
        </w:rPr>
      </w:pPr>
      <w:r w:rsidRPr="003A62ED">
        <w:rPr>
          <w:rFonts w:ascii="Arial" w:hAnsi="Arial" w:cs="Arial"/>
          <w:color w:val="000000"/>
          <w:sz w:val="22"/>
          <w:szCs w:val="27"/>
        </w:rPr>
        <w:t>Motor carriers looking to purchase ELDs are required to use </w:t>
      </w:r>
      <w:hyperlink r:id="rId9" w:history="1">
        <w:r w:rsidRPr="003A62ED">
          <w:rPr>
            <w:rStyle w:val="Hyperlink"/>
            <w:rFonts w:ascii="Arial" w:hAnsi="Arial" w:cs="Arial"/>
            <w:sz w:val="22"/>
            <w:szCs w:val="27"/>
          </w:rPr>
          <w:t>FMCSA’s list of registered, self-certified ELDs</w:t>
        </w:r>
      </w:hyperlink>
      <w:r w:rsidRPr="003A62ED">
        <w:rPr>
          <w:rFonts w:ascii="Arial" w:hAnsi="Arial" w:cs="Arial"/>
          <w:color w:val="000000"/>
          <w:sz w:val="22"/>
          <w:szCs w:val="27"/>
        </w:rPr>
        <w:t> and to select a device from this list. By keeping your device listing up-to-date, your potential customers can more effectively evaluate if your device will meet their needs. It also provides your customers with useful information, which could result in fewer complaints and customer service requests.</w:t>
      </w:r>
    </w:p>
    <w:p w14:paraId="36D5A247" w14:textId="77777777" w:rsidR="00667941" w:rsidRPr="003A62ED" w:rsidRDefault="00667941" w:rsidP="00667941">
      <w:pPr>
        <w:pStyle w:val="NormalWeb"/>
        <w:shd w:val="clear" w:color="auto" w:fill="FFFFFF"/>
        <w:rPr>
          <w:rFonts w:ascii="Arial" w:hAnsi="Arial" w:cs="Arial"/>
          <w:color w:val="000000"/>
          <w:sz w:val="22"/>
          <w:szCs w:val="27"/>
        </w:rPr>
      </w:pPr>
      <w:r w:rsidRPr="003A62ED">
        <w:rPr>
          <w:rFonts w:ascii="Arial" w:hAnsi="Arial" w:cs="Arial"/>
          <w:color w:val="000000"/>
          <w:sz w:val="22"/>
          <w:szCs w:val="27"/>
        </w:rPr>
        <w:t>In addition to the motor carrier industry, safety officials are also encouraged to use FMCSA’s list when reviewing or preparing to review a driver’s hours-of-service data. Safety officials may:</w:t>
      </w:r>
    </w:p>
    <w:p w14:paraId="3CBF4C2B" w14:textId="77777777" w:rsidR="00667941" w:rsidRPr="003A62ED" w:rsidRDefault="00667941" w:rsidP="00667941">
      <w:pPr>
        <w:numPr>
          <w:ilvl w:val="0"/>
          <w:numId w:val="12"/>
        </w:numPr>
        <w:shd w:val="clear" w:color="auto" w:fill="FFFFFF"/>
        <w:spacing w:before="150"/>
        <w:ind w:left="300"/>
        <w:rPr>
          <w:rFonts w:ascii="Arial" w:hAnsi="Arial" w:cs="Arial"/>
          <w:color w:val="000000"/>
          <w:sz w:val="22"/>
          <w:szCs w:val="27"/>
        </w:rPr>
      </w:pPr>
      <w:r w:rsidRPr="003A62ED">
        <w:rPr>
          <w:rFonts w:ascii="Arial" w:hAnsi="Arial" w:cs="Arial"/>
          <w:color w:val="000000"/>
          <w:sz w:val="22"/>
          <w:szCs w:val="27"/>
        </w:rPr>
        <w:t>Download the device image to familiarize themselves with the device before requesting data transfer.</w:t>
      </w:r>
    </w:p>
    <w:p w14:paraId="11D9E750" w14:textId="77777777" w:rsidR="00667941" w:rsidRPr="003A62ED" w:rsidRDefault="00667941" w:rsidP="00667941">
      <w:pPr>
        <w:numPr>
          <w:ilvl w:val="0"/>
          <w:numId w:val="12"/>
        </w:numPr>
        <w:shd w:val="clear" w:color="auto" w:fill="FFFFFF"/>
        <w:ind w:left="300"/>
        <w:rPr>
          <w:rFonts w:ascii="Arial" w:hAnsi="Arial" w:cs="Arial"/>
          <w:color w:val="000000"/>
          <w:sz w:val="22"/>
          <w:szCs w:val="27"/>
        </w:rPr>
      </w:pPr>
      <w:r w:rsidRPr="003A62ED">
        <w:rPr>
          <w:rFonts w:ascii="Arial" w:hAnsi="Arial" w:cs="Arial"/>
          <w:color w:val="000000"/>
          <w:sz w:val="22"/>
          <w:szCs w:val="27"/>
        </w:rPr>
        <w:t>Download the user manual to assist the motor carrier or driver in the operation of the device and verify device capabilities.</w:t>
      </w:r>
    </w:p>
    <w:p w14:paraId="6F8BABCC" w14:textId="77777777" w:rsidR="00667941" w:rsidRPr="003A62ED" w:rsidRDefault="00667941" w:rsidP="00667941">
      <w:pPr>
        <w:numPr>
          <w:ilvl w:val="0"/>
          <w:numId w:val="12"/>
        </w:numPr>
        <w:shd w:val="clear" w:color="auto" w:fill="FFFFFF"/>
        <w:spacing w:after="150"/>
        <w:ind w:left="300"/>
        <w:rPr>
          <w:rFonts w:ascii="Arial" w:hAnsi="Arial" w:cs="Arial"/>
          <w:color w:val="000000"/>
          <w:sz w:val="22"/>
          <w:szCs w:val="27"/>
        </w:rPr>
      </w:pPr>
      <w:r w:rsidRPr="003A62ED">
        <w:rPr>
          <w:rFonts w:ascii="Arial" w:hAnsi="Arial" w:cs="Arial"/>
          <w:color w:val="000000"/>
          <w:sz w:val="22"/>
          <w:szCs w:val="27"/>
        </w:rPr>
        <w:t>Remind drivers and motor carriers to update to the most recent specific software version of your device if they observe that the software version the driver or carrier is using does not match that on your device’s listing.</w:t>
      </w:r>
    </w:p>
    <w:p w14:paraId="5C4A92BD" w14:textId="77777777" w:rsidR="00667941" w:rsidRPr="003A62ED" w:rsidRDefault="00667941" w:rsidP="00667941">
      <w:pPr>
        <w:pStyle w:val="NormalWeb"/>
        <w:shd w:val="clear" w:color="auto" w:fill="FFFFFF"/>
        <w:rPr>
          <w:rFonts w:ascii="Arial" w:hAnsi="Arial" w:cs="Arial"/>
          <w:color w:val="000000"/>
          <w:sz w:val="22"/>
          <w:szCs w:val="27"/>
        </w:rPr>
      </w:pPr>
      <w:r w:rsidRPr="003A62ED">
        <w:rPr>
          <w:rFonts w:ascii="Arial" w:hAnsi="Arial" w:cs="Arial"/>
          <w:color w:val="000000"/>
          <w:sz w:val="22"/>
          <w:szCs w:val="27"/>
        </w:rPr>
        <w:t>Thus, keeping your device listing up-to-date supports FMCSA in our shared goal of leveraging innovative technology to improve highway safety.</w:t>
      </w:r>
    </w:p>
    <w:p w14:paraId="33EC5093" w14:textId="77777777" w:rsidR="00667941" w:rsidRPr="003A62ED" w:rsidRDefault="00667941" w:rsidP="00667941">
      <w:pPr>
        <w:pStyle w:val="Heading2"/>
        <w:shd w:val="clear" w:color="auto" w:fill="FFFFFF"/>
        <w:rPr>
          <w:rFonts w:ascii="Arial" w:hAnsi="Arial" w:cs="Arial"/>
          <w:color w:val="01295C"/>
          <w:sz w:val="22"/>
          <w:szCs w:val="27"/>
        </w:rPr>
      </w:pPr>
      <w:r w:rsidRPr="003A62ED">
        <w:rPr>
          <w:rFonts w:ascii="Arial" w:hAnsi="Arial" w:cs="Arial"/>
          <w:color w:val="01295C"/>
          <w:sz w:val="22"/>
          <w:szCs w:val="27"/>
        </w:rPr>
        <w:t xml:space="preserve">How </w:t>
      </w:r>
      <w:proofErr w:type="gramStart"/>
      <w:r w:rsidRPr="003A62ED">
        <w:rPr>
          <w:rFonts w:ascii="Arial" w:hAnsi="Arial" w:cs="Arial"/>
          <w:color w:val="01295C"/>
          <w:sz w:val="22"/>
          <w:szCs w:val="27"/>
        </w:rPr>
        <w:t>To</w:t>
      </w:r>
      <w:proofErr w:type="gramEnd"/>
      <w:r w:rsidRPr="003A62ED">
        <w:rPr>
          <w:rFonts w:ascii="Arial" w:hAnsi="Arial" w:cs="Arial"/>
          <w:color w:val="01295C"/>
          <w:sz w:val="22"/>
          <w:szCs w:val="27"/>
        </w:rPr>
        <w:t xml:space="preserve"> Update Your Device’s Listing</w:t>
      </w:r>
    </w:p>
    <w:p w14:paraId="0BDBF12C" w14:textId="77777777" w:rsidR="00667941" w:rsidRPr="003A62ED" w:rsidRDefault="00667941" w:rsidP="00667941">
      <w:pPr>
        <w:numPr>
          <w:ilvl w:val="0"/>
          <w:numId w:val="13"/>
        </w:numPr>
        <w:shd w:val="clear" w:color="auto" w:fill="FFFFFF"/>
        <w:spacing w:before="150"/>
        <w:ind w:left="300"/>
        <w:rPr>
          <w:rFonts w:ascii="Arial" w:hAnsi="Arial" w:cs="Arial"/>
          <w:color w:val="000000"/>
          <w:sz w:val="22"/>
          <w:szCs w:val="27"/>
        </w:rPr>
      </w:pPr>
      <w:r w:rsidRPr="003A62ED">
        <w:rPr>
          <w:rFonts w:ascii="Arial" w:hAnsi="Arial" w:cs="Arial"/>
          <w:color w:val="000000"/>
          <w:sz w:val="22"/>
          <w:szCs w:val="27"/>
        </w:rPr>
        <w:t>Visit the new ELD website (formerly the ELD provider registration site): </w:t>
      </w:r>
      <w:hyperlink r:id="rId10" w:history="1">
        <w:r w:rsidRPr="003A62ED">
          <w:rPr>
            <w:rStyle w:val="Hyperlink"/>
            <w:rFonts w:ascii="Arial" w:hAnsi="Arial" w:cs="Arial"/>
            <w:sz w:val="22"/>
            <w:szCs w:val="27"/>
          </w:rPr>
          <w:t>https://eld.fmcsa.dot.gov</w:t>
        </w:r>
      </w:hyperlink>
    </w:p>
    <w:p w14:paraId="0FBFC954" w14:textId="77777777" w:rsidR="00667941" w:rsidRPr="003A62ED" w:rsidRDefault="00667941" w:rsidP="00667941">
      <w:pPr>
        <w:numPr>
          <w:ilvl w:val="0"/>
          <w:numId w:val="13"/>
        </w:numPr>
        <w:shd w:val="clear" w:color="auto" w:fill="FFFFFF"/>
        <w:ind w:left="300"/>
        <w:rPr>
          <w:rFonts w:ascii="Arial" w:hAnsi="Arial" w:cs="Arial"/>
          <w:color w:val="000000"/>
          <w:sz w:val="22"/>
          <w:szCs w:val="27"/>
        </w:rPr>
      </w:pPr>
      <w:r w:rsidRPr="003A62ED">
        <w:rPr>
          <w:rFonts w:ascii="Arial" w:hAnsi="Arial" w:cs="Arial"/>
          <w:color w:val="000000"/>
          <w:sz w:val="22"/>
          <w:szCs w:val="27"/>
        </w:rPr>
        <w:t>Access the ELD Provider Portal—click the “Log In” button at the top right of the screen and use your credentials under “ELD Provider Portal Login” (left side—see screen shot below).</w:t>
      </w:r>
    </w:p>
    <w:p w14:paraId="4B9B52AA" w14:textId="77777777" w:rsidR="00667941" w:rsidRPr="003A62ED" w:rsidRDefault="00667941" w:rsidP="00667941">
      <w:pPr>
        <w:numPr>
          <w:ilvl w:val="0"/>
          <w:numId w:val="13"/>
        </w:numPr>
        <w:shd w:val="clear" w:color="auto" w:fill="FFFFFF"/>
        <w:ind w:left="300"/>
        <w:rPr>
          <w:rFonts w:ascii="Arial" w:hAnsi="Arial" w:cs="Arial"/>
          <w:color w:val="000000"/>
          <w:sz w:val="22"/>
          <w:szCs w:val="27"/>
        </w:rPr>
      </w:pPr>
      <w:r w:rsidRPr="003A62ED">
        <w:rPr>
          <w:rFonts w:ascii="Arial" w:hAnsi="Arial" w:cs="Arial"/>
          <w:color w:val="000000"/>
          <w:sz w:val="22"/>
          <w:szCs w:val="27"/>
        </w:rPr>
        <w:t>Select “Manage Your Devices” from the left-side navigation.</w:t>
      </w:r>
    </w:p>
    <w:p w14:paraId="20BF119C" w14:textId="77777777" w:rsidR="00667941" w:rsidRPr="003A62ED" w:rsidRDefault="00667941" w:rsidP="00667941">
      <w:pPr>
        <w:numPr>
          <w:ilvl w:val="0"/>
          <w:numId w:val="13"/>
        </w:numPr>
        <w:shd w:val="clear" w:color="auto" w:fill="FFFFFF"/>
        <w:ind w:left="300"/>
        <w:rPr>
          <w:rFonts w:ascii="Arial" w:hAnsi="Arial" w:cs="Arial"/>
          <w:color w:val="000000"/>
          <w:sz w:val="22"/>
          <w:szCs w:val="27"/>
        </w:rPr>
      </w:pPr>
      <w:r w:rsidRPr="003A62ED">
        <w:rPr>
          <w:rFonts w:ascii="Arial" w:hAnsi="Arial" w:cs="Arial"/>
          <w:color w:val="000000"/>
          <w:sz w:val="22"/>
          <w:szCs w:val="27"/>
        </w:rPr>
        <w:t>Select “Edit” for the appropriate device</w:t>
      </w:r>
    </w:p>
    <w:p w14:paraId="5D135CF2" w14:textId="77777777" w:rsidR="00667941" w:rsidRPr="003A62ED" w:rsidRDefault="00667941" w:rsidP="00667941">
      <w:pPr>
        <w:numPr>
          <w:ilvl w:val="0"/>
          <w:numId w:val="13"/>
        </w:numPr>
        <w:shd w:val="clear" w:color="auto" w:fill="FFFFFF"/>
        <w:ind w:left="300"/>
        <w:rPr>
          <w:rFonts w:ascii="Arial" w:hAnsi="Arial" w:cs="Arial"/>
          <w:color w:val="000000"/>
          <w:sz w:val="22"/>
          <w:szCs w:val="27"/>
        </w:rPr>
      </w:pPr>
      <w:r w:rsidRPr="003A62ED">
        <w:rPr>
          <w:rFonts w:ascii="Arial" w:hAnsi="Arial" w:cs="Arial"/>
          <w:color w:val="000000"/>
          <w:sz w:val="22"/>
          <w:szCs w:val="27"/>
        </w:rPr>
        <w:t>Select “Replace” to upload updated files.</w:t>
      </w:r>
    </w:p>
    <w:p w14:paraId="4AE1907F" w14:textId="77777777" w:rsidR="00667941" w:rsidRPr="003A62ED" w:rsidRDefault="00667941" w:rsidP="00667941">
      <w:pPr>
        <w:numPr>
          <w:ilvl w:val="0"/>
          <w:numId w:val="13"/>
        </w:numPr>
        <w:shd w:val="clear" w:color="auto" w:fill="FFFFFF"/>
        <w:spacing w:after="150"/>
        <w:ind w:left="300"/>
        <w:rPr>
          <w:rFonts w:ascii="Arial" w:hAnsi="Arial" w:cs="Arial"/>
          <w:color w:val="000000"/>
          <w:sz w:val="22"/>
          <w:szCs w:val="27"/>
        </w:rPr>
      </w:pPr>
      <w:r w:rsidRPr="003A62ED">
        <w:rPr>
          <w:rFonts w:ascii="Arial" w:hAnsi="Arial" w:cs="Arial"/>
          <w:color w:val="000000"/>
          <w:sz w:val="22"/>
          <w:szCs w:val="27"/>
        </w:rPr>
        <w:lastRenderedPageBreak/>
        <w:t>Click “Agree &amp; Submit” to save changes.</w:t>
      </w:r>
    </w:p>
    <w:p w14:paraId="4A713725" w14:textId="77777777" w:rsidR="00667941" w:rsidRDefault="00667941" w:rsidP="00667941">
      <w:pPr>
        <w:pStyle w:val="NoSpacing"/>
        <w:rPr>
          <w:rFonts w:ascii="Verdana" w:hAnsi="Verdana"/>
          <w:sz w:val="20"/>
          <w:szCs w:val="20"/>
        </w:rPr>
      </w:pPr>
      <w:r>
        <w:rPr>
          <w:noProof/>
        </w:rPr>
        <w:drawing>
          <wp:inline distT="0" distB="0" distL="0" distR="0" wp14:anchorId="745D6C91" wp14:editId="3F1AE69E">
            <wp:extent cx="4962525" cy="3160019"/>
            <wp:effectExtent l="0" t="0" r="0" b="2540"/>
            <wp:docPr id="53" name="Picture 53" descr="https://eld.fmcsa.dot.gov/File/Index/d02e6e73-7a4d-c73d-e053-0100007fc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ld.fmcsa.dot.gov/File/Index/d02e6e73-7a4d-c73d-e053-0100007fcad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4975" cy="3161579"/>
                    </a:xfrm>
                    <a:prstGeom prst="rect">
                      <a:avLst/>
                    </a:prstGeom>
                    <a:noFill/>
                    <a:ln>
                      <a:noFill/>
                    </a:ln>
                  </pic:spPr>
                </pic:pic>
              </a:graphicData>
            </a:graphic>
          </wp:inline>
        </w:drawing>
      </w:r>
    </w:p>
    <w:p w14:paraId="218CB842" w14:textId="77777777" w:rsidR="00294C19" w:rsidRPr="00667941" w:rsidRDefault="00294C19" w:rsidP="00667941">
      <w:bookmarkStart w:id="0" w:name="_GoBack"/>
      <w:bookmarkEnd w:id="0"/>
    </w:p>
    <w:sectPr w:rsidR="00294C19" w:rsidRPr="00667941"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Malgun Gothic"/>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66D"/>
    <w:multiLevelType w:val="multilevel"/>
    <w:tmpl w:val="BA9A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C4384"/>
    <w:multiLevelType w:val="hybridMultilevel"/>
    <w:tmpl w:val="392A740C"/>
    <w:lvl w:ilvl="0" w:tplc="EF1A78E0">
      <w:start w:val="1"/>
      <w:numFmt w:val="bullet"/>
      <w:lvlText w:val="❒"/>
      <w:lvlJc w:val="left"/>
      <w:pPr>
        <w:ind w:left="540" w:hanging="360"/>
      </w:pPr>
      <w:rPr>
        <w:rFonts w:ascii="Source Sans Pro" w:hAnsi="Source Sans Pro"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73020A5"/>
    <w:multiLevelType w:val="hybridMultilevel"/>
    <w:tmpl w:val="A9800CB0"/>
    <w:lvl w:ilvl="0" w:tplc="EF1A78E0">
      <w:start w:val="1"/>
      <w:numFmt w:val="bullet"/>
      <w:lvlText w:val="❒"/>
      <w:lvlJc w:val="left"/>
      <w:pPr>
        <w:ind w:left="540" w:hanging="360"/>
      </w:pPr>
      <w:rPr>
        <w:rFonts w:ascii="Source Sans Pro" w:hAnsi="Source Sans Pro"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A99601A"/>
    <w:multiLevelType w:val="multilevel"/>
    <w:tmpl w:val="3EE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65CB"/>
    <w:multiLevelType w:val="multilevel"/>
    <w:tmpl w:val="C4F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412CF"/>
    <w:multiLevelType w:val="multilevel"/>
    <w:tmpl w:val="66E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17E71"/>
    <w:multiLevelType w:val="multilevel"/>
    <w:tmpl w:val="38A8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171DB7"/>
    <w:multiLevelType w:val="hybridMultilevel"/>
    <w:tmpl w:val="F5BE13E6"/>
    <w:lvl w:ilvl="0" w:tplc="EF1A78E0">
      <w:start w:val="1"/>
      <w:numFmt w:val="bullet"/>
      <w:lvlText w:val="❒"/>
      <w:lvlJc w:val="left"/>
      <w:pPr>
        <w:ind w:left="540" w:hanging="360"/>
      </w:pPr>
      <w:rPr>
        <w:rFonts w:ascii="Source Sans Pro" w:hAnsi="Source Sans Pro"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25830E3"/>
    <w:multiLevelType w:val="multilevel"/>
    <w:tmpl w:val="889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D72AD8"/>
    <w:multiLevelType w:val="multilevel"/>
    <w:tmpl w:val="C10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F795E"/>
    <w:multiLevelType w:val="multilevel"/>
    <w:tmpl w:val="BFA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5"/>
  </w:num>
  <w:num w:numId="4">
    <w:abstractNumId w:val="4"/>
  </w:num>
  <w:num w:numId="5">
    <w:abstractNumId w:val="1"/>
  </w:num>
  <w:num w:numId="6">
    <w:abstractNumId w:val="7"/>
  </w:num>
  <w:num w:numId="7">
    <w:abstractNumId w:val="2"/>
  </w:num>
  <w:num w:numId="8">
    <w:abstractNumId w:val="10"/>
  </w:num>
  <w:num w:numId="9">
    <w:abstractNumId w:val="0"/>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36C6B"/>
    <w:rsid w:val="00112083"/>
    <w:rsid w:val="00135E6C"/>
    <w:rsid w:val="001C1FFE"/>
    <w:rsid w:val="00294C19"/>
    <w:rsid w:val="002D3023"/>
    <w:rsid w:val="002D5D65"/>
    <w:rsid w:val="003A62ED"/>
    <w:rsid w:val="003A7647"/>
    <w:rsid w:val="003C6945"/>
    <w:rsid w:val="0040553F"/>
    <w:rsid w:val="00445121"/>
    <w:rsid w:val="0049338C"/>
    <w:rsid w:val="005930AA"/>
    <w:rsid w:val="00630A76"/>
    <w:rsid w:val="00667941"/>
    <w:rsid w:val="0067786F"/>
    <w:rsid w:val="008A35B7"/>
    <w:rsid w:val="009304DE"/>
    <w:rsid w:val="009624D8"/>
    <w:rsid w:val="00A93F24"/>
    <w:rsid w:val="00AF1165"/>
    <w:rsid w:val="00B55974"/>
    <w:rsid w:val="00BE7352"/>
    <w:rsid w:val="00C07DBF"/>
    <w:rsid w:val="00E04C29"/>
    <w:rsid w:val="00EB1625"/>
    <w:rsid w:val="00E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1">
    <w:name w:val="heading 1"/>
    <w:basedOn w:val="Normal"/>
    <w:next w:val="Normal"/>
    <w:link w:val="Heading1Char"/>
    <w:uiPriority w:val="9"/>
    <w:qFormat/>
    <w:rsid w:val="009624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35E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semiHidden/>
    <w:unhideWhenUsed/>
    <w:rsid w:val="00630A76"/>
    <w:pPr>
      <w:spacing w:before="100" w:beforeAutospacing="1" w:after="100" w:afterAutospacing="1"/>
    </w:pPr>
  </w:style>
  <w:style w:type="character" w:customStyle="1" w:styleId="Heading4Char">
    <w:name w:val="Heading 4 Char"/>
    <w:basedOn w:val="DefaultParagraphFont"/>
    <w:link w:val="Heading4"/>
    <w:uiPriority w:val="9"/>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35E6C"/>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3C6945"/>
    <w:pPr>
      <w:widowControl w:val="0"/>
      <w:autoSpaceDE w:val="0"/>
      <w:autoSpaceDN w:val="0"/>
    </w:pPr>
    <w:rPr>
      <w:rFonts w:ascii="Calibri" w:eastAsia="Calibri" w:hAnsi="Calibri" w:cs="Calibri"/>
      <w:sz w:val="22"/>
      <w:szCs w:val="22"/>
      <w:lang w:bidi="en-US"/>
    </w:rPr>
  </w:style>
  <w:style w:type="character" w:customStyle="1" w:styleId="Heading1Char">
    <w:name w:val="Heading 1 Char"/>
    <w:basedOn w:val="DefaultParagraphFont"/>
    <w:link w:val="Heading1"/>
    <w:uiPriority w:val="9"/>
    <w:rsid w:val="009624D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12083"/>
    <w:rPr>
      <w:rFonts w:ascii="Times New Roman" w:eastAsia="Times New Roman" w:hAnsi="Times New Roman" w:cs="Times New Roman"/>
    </w:rPr>
  </w:style>
  <w:style w:type="character" w:styleId="Emphasis">
    <w:name w:val="Emphasis"/>
    <w:basedOn w:val="DefaultParagraphFont"/>
    <w:uiPriority w:val="20"/>
    <w:qFormat/>
    <w:rsid w:val="002D3023"/>
    <w:rPr>
      <w:i/>
      <w:iCs/>
    </w:rPr>
  </w:style>
  <w:style w:type="table" w:styleId="TableGrid">
    <w:name w:val="Table Grid"/>
    <w:basedOn w:val="TableNormal"/>
    <w:uiPriority w:val="39"/>
    <w:rsid w:val="00294C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3581">
      <w:bodyDiv w:val="1"/>
      <w:marLeft w:val="0"/>
      <w:marRight w:val="0"/>
      <w:marTop w:val="0"/>
      <w:marBottom w:val="0"/>
      <w:divBdr>
        <w:top w:val="none" w:sz="0" w:space="0" w:color="auto"/>
        <w:left w:val="none" w:sz="0" w:space="0" w:color="auto"/>
        <w:bottom w:val="none" w:sz="0" w:space="0" w:color="auto"/>
        <w:right w:val="none" w:sz="0" w:space="0" w:color="auto"/>
      </w:divBdr>
    </w:div>
    <w:div w:id="372584332">
      <w:bodyDiv w:val="1"/>
      <w:marLeft w:val="0"/>
      <w:marRight w:val="0"/>
      <w:marTop w:val="0"/>
      <w:marBottom w:val="0"/>
      <w:divBdr>
        <w:top w:val="none" w:sz="0" w:space="0" w:color="auto"/>
        <w:left w:val="none" w:sz="0" w:space="0" w:color="auto"/>
        <w:bottom w:val="none" w:sz="0" w:space="0" w:color="auto"/>
        <w:right w:val="none" w:sz="0" w:space="0" w:color="auto"/>
      </w:divBdr>
    </w:div>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560865381">
      <w:bodyDiv w:val="1"/>
      <w:marLeft w:val="0"/>
      <w:marRight w:val="0"/>
      <w:marTop w:val="0"/>
      <w:marBottom w:val="0"/>
      <w:divBdr>
        <w:top w:val="none" w:sz="0" w:space="0" w:color="auto"/>
        <w:left w:val="none" w:sz="0" w:space="0" w:color="auto"/>
        <w:bottom w:val="none" w:sz="0" w:space="0" w:color="auto"/>
        <w:right w:val="none" w:sz="0" w:space="0" w:color="auto"/>
      </w:divBdr>
    </w:div>
    <w:div w:id="676268632">
      <w:bodyDiv w:val="1"/>
      <w:marLeft w:val="0"/>
      <w:marRight w:val="0"/>
      <w:marTop w:val="0"/>
      <w:marBottom w:val="0"/>
      <w:divBdr>
        <w:top w:val="none" w:sz="0" w:space="0" w:color="auto"/>
        <w:left w:val="none" w:sz="0" w:space="0" w:color="auto"/>
        <w:bottom w:val="none" w:sz="0" w:space="0" w:color="auto"/>
        <w:right w:val="none" w:sz="0" w:space="0" w:color="auto"/>
      </w:divBdr>
    </w:div>
    <w:div w:id="756095742">
      <w:bodyDiv w:val="1"/>
      <w:marLeft w:val="0"/>
      <w:marRight w:val="0"/>
      <w:marTop w:val="0"/>
      <w:marBottom w:val="0"/>
      <w:divBdr>
        <w:top w:val="none" w:sz="0" w:space="0" w:color="auto"/>
        <w:left w:val="none" w:sz="0" w:space="0" w:color="auto"/>
        <w:bottom w:val="none" w:sz="0" w:space="0" w:color="auto"/>
        <w:right w:val="none" w:sz="0" w:space="0" w:color="auto"/>
      </w:divBdr>
      <w:divsChild>
        <w:div w:id="543442960">
          <w:marLeft w:val="0"/>
          <w:marRight w:val="0"/>
          <w:marTop w:val="0"/>
          <w:marBottom w:val="0"/>
          <w:divBdr>
            <w:top w:val="none" w:sz="0" w:space="0" w:color="auto"/>
            <w:left w:val="none" w:sz="0" w:space="0" w:color="auto"/>
            <w:bottom w:val="none" w:sz="0" w:space="0" w:color="auto"/>
            <w:right w:val="none" w:sz="0" w:space="0" w:color="auto"/>
          </w:divBdr>
          <w:divsChild>
            <w:div w:id="524369298">
              <w:marLeft w:val="0"/>
              <w:marRight w:val="0"/>
              <w:marTop w:val="0"/>
              <w:marBottom w:val="0"/>
              <w:divBdr>
                <w:top w:val="none" w:sz="0" w:space="0" w:color="auto"/>
                <w:left w:val="none" w:sz="0" w:space="0" w:color="auto"/>
                <w:bottom w:val="none" w:sz="0" w:space="0" w:color="auto"/>
                <w:right w:val="none" w:sz="0" w:space="0" w:color="auto"/>
              </w:divBdr>
              <w:divsChild>
                <w:div w:id="1126002967">
                  <w:marLeft w:val="0"/>
                  <w:marRight w:val="0"/>
                  <w:marTop w:val="0"/>
                  <w:marBottom w:val="0"/>
                  <w:divBdr>
                    <w:top w:val="none" w:sz="0" w:space="0" w:color="auto"/>
                    <w:left w:val="none" w:sz="0" w:space="0" w:color="auto"/>
                    <w:bottom w:val="none" w:sz="0" w:space="0" w:color="auto"/>
                    <w:right w:val="none" w:sz="0" w:space="0" w:color="auto"/>
                  </w:divBdr>
                  <w:divsChild>
                    <w:div w:id="2048528000">
                      <w:marLeft w:val="0"/>
                      <w:marRight w:val="0"/>
                      <w:marTop w:val="0"/>
                      <w:marBottom w:val="0"/>
                      <w:divBdr>
                        <w:top w:val="none" w:sz="0" w:space="0" w:color="auto"/>
                        <w:left w:val="none" w:sz="0" w:space="0" w:color="auto"/>
                        <w:bottom w:val="none" w:sz="0" w:space="0" w:color="auto"/>
                        <w:right w:val="none" w:sz="0" w:space="0" w:color="auto"/>
                      </w:divBdr>
                      <w:divsChild>
                        <w:div w:id="1864782053">
                          <w:marLeft w:val="0"/>
                          <w:marRight w:val="0"/>
                          <w:marTop w:val="0"/>
                          <w:marBottom w:val="0"/>
                          <w:divBdr>
                            <w:top w:val="none" w:sz="0" w:space="0" w:color="auto"/>
                            <w:left w:val="none" w:sz="0" w:space="0" w:color="auto"/>
                            <w:bottom w:val="none" w:sz="0" w:space="0" w:color="auto"/>
                            <w:right w:val="none" w:sz="0" w:space="0" w:color="auto"/>
                          </w:divBdr>
                          <w:divsChild>
                            <w:div w:id="204224605">
                              <w:marLeft w:val="0"/>
                              <w:marRight w:val="0"/>
                              <w:marTop w:val="0"/>
                              <w:marBottom w:val="0"/>
                              <w:divBdr>
                                <w:top w:val="none" w:sz="0" w:space="0" w:color="auto"/>
                                <w:left w:val="none" w:sz="0" w:space="0" w:color="auto"/>
                                <w:bottom w:val="none" w:sz="0" w:space="0" w:color="auto"/>
                                <w:right w:val="none" w:sz="0" w:space="0" w:color="auto"/>
                              </w:divBdr>
                              <w:divsChild>
                                <w:div w:id="741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959382483">
      <w:bodyDiv w:val="1"/>
      <w:marLeft w:val="0"/>
      <w:marRight w:val="0"/>
      <w:marTop w:val="0"/>
      <w:marBottom w:val="0"/>
      <w:divBdr>
        <w:top w:val="none" w:sz="0" w:space="0" w:color="auto"/>
        <w:left w:val="none" w:sz="0" w:space="0" w:color="auto"/>
        <w:bottom w:val="none" w:sz="0" w:space="0" w:color="auto"/>
        <w:right w:val="none" w:sz="0" w:space="0" w:color="auto"/>
      </w:divBdr>
    </w:div>
    <w:div w:id="1245380614">
      <w:bodyDiv w:val="1"/>
      <w:marLeft w:val="0"/>
      <w:marRight w:val="0"/>
      <w:marTop w:val="0"/>
      <w:marBottom w:val="0"/>
      <w:divBdr>
        <w:top w:val="none" w:sz="0" w:space="0" w:color="auto"/>
        <w:left w:val="none" w:sz="0" w:space="0" w:color="auto"/>
        <w:bottom w:val="none" w:sz="0" w:space="0" w:color="auto"/>
        <w:right w:val="none" w:sz="0" w:space="0" w:color="auto"/>
      </w:divBdr>
    </w:div>
    <w:div w:id="1362440541">
      <w:bodyDiv w:val="1"/>
      <w:marLeft w:val="0"/>
      <w:marRight w:val="0"/>
      <w:marTop w:val="0"/>
      <w:marBottom w:val="0"/>
      <w:divBdr>
        <w:top w:val="none" w:sz="0" w:space="0" w:color="auto"/>
        <w:left w:val="none" w:sz="0" w:space="0" w:color="auto"/>
        <w:bottom w:val="none" w:sz="0" w:space="0" w:color="auto"/>
        <w:right w:val="none" w:sz="0" w:space="0" w:color="auto"/>
      </w:divBdr>
    </w:div>
    <w:div w:id="1370178329">
      <w:bodyDiv w:val="1"/>
      <w:marLeft w:val="0"/>
      <w:marRight w:val="0"/>
      <w:marTop w:val="0"/>
      <w:marBottom w:val="0"/>
      <w:divBdr>
        <w:top w:val="none" w:sz="0" w:space="0" w:color="auto"/>
        <w:left w:val="none" w:sz="0" w:space="0" w:color="auto"/>
        <w:bottom w:val="none" w:sz="0" w:space="0" w:color="auto"/>
        <w:right w:val="none" w:sz="0" w:space="0" w:color="auto"/>
      </w:divBdr>
    </w:div>
    <w:div w:id="1460417146">
      <w:bodyDiv w:val="1"/>
      <w:marLeft w:val="0"/>
      <w:marRight w:val="0"/>
      <w:marTop w:val="0"/>
      <w:marBottom w:val="0"/>
      <w:divBdr>
        <w:top w:val="none" w:sz="0" w:space="0" w:color="auto"/>
        <w:left w:val="none" w:sz="0" w:space="0" w:color="auto"/>
        <w:bottom w:val="none" w:sz="0" w:space="0" w:color="auto"/>
        <w:right w:val="none" w:sz="0" w:space="0" w:color="auto"/>
      </w:divBdr>
    </w:div>
    <w:div w:id="1495342260">
      <w:bodyDiv w:val="1"/>
      <w:marLeft w:val="0"/>
      <w:marRight w:val="0"/>
      <w:marTop w:val="0"/>
      <w:marBottom w:val="0"/>
      <w:divBdr>
        <w:top w:val="none" w:sz="0" w:space="0" w:color="auto"/>
        <w:left w:val="none" w:sz="0" w:space="0" w:color="auto"/>
        <w:bottom w:val="none" w:sz="0" w:space="0" w:color="auto"/>
        <w:right w:val="none" w:sz="0" w:space="0" w:color="auto"/>
      </w:divBdr>
    </w:div>
    <w:div w:id="1568958507">
      <w:bodyDiv w:val="1"/>
      <w:marLeft w:val="0"/>
      <w:marRight w:val="0"/>
      <w:marTop w:val="0"/>
      <w:marBottom w:val="0"/>
      <w:divBdr>
        <w:top w:val="none" w:sz="0" w:space="0" w:color="auto"/>
        <w:left w:val="none" w:sz="0" w:space="0" w:color="auto"/>
        <w:bottom w:val="none" w:sz="0" w:space="0" w:color="auto"/>
        <w:right w:val="none" w:sz="0" w:space="0" w:color="auto"/>
      </w:divBdr>
    </w:div>
    <w:div w:id="1670517101">
      <w:bodyDiv w:val="1"/>
      <w:marLeft w:val="0"/>
      <w:marRight w:val="0"/>
      <w:marTop w:val="0"/>
      <w:marBottom w:val="0"/>
      <w:divBdr>
        <w:top w:val="none" w:sz="0" w:space="0" w:color="auto"/>
        <w:left w:val="none" w:sz="0" w:space="0" w:color="auto"/>
        <w:bottom w:val="none" w:sz="0" w:space="0" w:color="auto"/>
        <w:right w:val="none" w:sz="0" w:space="0" w:color="auto"/>
      </w:divBdr>
    </w:div>
    <w:div w:id="1800026125">
      <w:bodyDiv w:val="1"/>
      <w:marLeft w:val="0"/>
      <w:marRight w:val="0"/>
      <w:marTop w:val="0"/>
      <w:marBottom w:val="0"/>
      <w:divBdr>
        <w:top w:val="none" w:sz="0" w:space="0" w:color="auto"/>
        <w:left w:val="none" w:sz="0" w:space="0" w:color="auto"/>
        <w:bottom w:val="none" w:sz="0" w:space="0" w:color="auto"/>
        <w:right w:val="none" w:sz="0" w:space="0" w:color="auto"/>
      </w:divBdr>
      <w:divsChild>
        <w:div w:id="1018695227">
          <w:marLeft w:val="0"/>
          <w:marRight w:val="0"/>
          <w:marTop w:val="0"/>
          <w:marBottom w:val="0"/>
          <w:divBdr>
            <w:top w:val="none" w:sz="0" w:space="0" w:color="auto"/>
            <w:left w:val="none" w:sz="0" w:space="0" w:color="auto"/>
            <w:bottom w:val="none" w:sz="0" w:space="0" w:color="auto"/>
            <w:right w:val="none" w:sz="0" w:space="0" w:color="auto"/>
          </w:divBdr>
          <w:divsChild>
            <w:div w:id="2012098154">
              <w:marLeft w:val="0"/>
              <w:marRight w:val="0"/>
              <w:marTop w:val="0"/>
              <w:marBottom w:val="0"/>
              <w:divBdr>
                <w:top w:val="none" w:sz="0" w:space="0" w:color="auto"/>
                <w:left w:val="none" w:sz="0" w:space="0" w:color="auto"/>
                <w:bottom w:val="none" w:sz="0" w:space="0" w:color="auto"/>
                <w:right w:val="none" w:sz="0" w:space="0" w:color="auto"/>
              </w:divBdr>
              <w:divsChild>
                <w:div w:id="1768501485">
                  <w:marLeft w:val="0"/>
                  <w:marRight w:val="0"/>
                  <w:marTop w:val="0"/>
                  <w:marBottom w:val="0"/>
                  <w:divBdr>
                    <w:top w:val="none" w:sz="0" w:space="0" w:color="auto"/>
                    <w:left w:val="none" w:sz="0" w:space="0" w:color="auto"/>
                    <w:bottom w:val="none" w:sz="0" w:space="0" w:color="auto"/>
                    <w:right w:val="none" w:sz="0" w:space="0" w:color="auto"/>
                  </w:divBdr>
                  <w:divsChild>
                    <w:div w:id="1979800812">
                      <w:marLeft w:val="0"/>
                      <w:marRight w:val="0"/>
                      <w:marTop w:val="0"/>
                      <w:marBottom w:val="0"/>
                      <w:divBdr>
                        <w:top w:val="none" w:sz="0" w:space="0" w:color="auto"/>
                        <w:left w:val="none" w:sz="0" w:space="0" w:color="auto"/>
                        <w:bottom w:val="none" w:sz="0" w:space="0" w:color="auto"/>
                        <w:right w:val="none" w:sz="0" w:space="0" w:color="auto"/>
                      </w:divBdr>
                      <w:divsChild>
                        <w:div w:id="1635600228">
                          <w:marLeft w:val="0"/>
                          <w:marRight w:val="0"/>
                          <w:marTop w:val="0"/>
                          <w:marBottom w:val="0"/>
                          <w:divBdr>
                            <w:top w:val="none" w:sz="0" w:space="0" w:color="auto"/>
                            <w:left w:val="none" w:sz="0" w:space="0" w:color="auto"/>
                            <w:bottom w:val="none" w:sz="0" w:space="0" w:color="auto"/>
                            <w:right w:val="none" w:sz="0" w:space="0" w:color="auto"/>
                          </w:divBdr>
                          <w:divsChild>
                            <w:div w:id="1317876252">
                              <w:marLeft w:val="0"/>
                              <w:marRight w:val="0"/>
                              <w:marTop w:val="0"/>
                              <w:marBottom w:val="0"/>
                              <w:divBdr>
                                <w:top w:val="none" w:sz="0" w:space="0" w:color="auto"/>
                                <w:left w:val="none" w:sz="0" w:space="0" w:color="auto"/>
                                <w:bottom w:val="none" w:sz="0" w:space="0" w:color="auto"/>
                                <w:right w:val="none" w:sz="0" w:space="0" w:color="auto"/>
                              </w:divBdr>
                              <w:divsChild>
                                <w:div w:id="1044983476">
                                  <w:marLeft w:val="0"/>
                                  <w:marRight w:val="0"/>
                                  <w:marTop w:val="0"/>
                                  <w:marBottom w:val="0"/>
                                  <w:divBdr>
                                    <w:top w:val="none" w:sz="0" w:space="0" w:color="auto"/>
                                    <w:left w:val="none" w:sz="0" w:space="0" w:color="auto"/>
                                    <w:bottom w:val="none" w:sz="0" w:space="0" w:color="auto"/>
                                    <w:right w:val="none" w:sz="0" w:space="0" w:color="auto"/>
                                  </w:divBdr>
                                  <w:divsChild>
                                    <w:div w:id="166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6536">
                          <w:marLeft w:val="0"/>
                          <w:marRight w:val="0"/>
                          <w:marTop w:val="0"/>
                          <w:marBottom w:val="0"/>
                          <w:divBdr>
                            <w:top w:val="none" w:sz="0" w:space="0" w:color="auto"/>
                            <w:left w:val="none" w:sz="0" w:space="0" w:color="auto"/>
                            <w:bottom w:val="none" w:sz="0" w:space="0" w:color="auto"/>
                            <w:right w:val="none" w:sz="0" w:space="0" w:color="auto"/>
                          </w:divBdr>
                        </w:div>
                      </w:divsChild>
                    </w:div>
                    <w:div w:id="580021505">
                      <w:marLeft w:val="0"/>
                      <w:marRight w:val="0"/>
                      <w:marTop w:val="0"/>
                      <w:marBottom w:val="0"/>
                      <w:divBdr>
                        <w:top w:val="none" w:sz="0" w:space="0" w:color="auto"/>
                        <w:left w:val="none" w:sz="0" w:space="0" w:color="auto"/>
                        <w:bottom w:val="none" w:sz="0" w:space="0" w:color="auto"/>
                        <w:right w:val="none" w:sz="0" w:space="0" w:color="auto"/>
                      </w:divBdr>
                      <w:divsChild>
                        <w:div w:id="921525812">
                          <w:marLeft w:val="0"/>
                          <w:marRight w:val="0"/>
                          <w:marTop w:val="0"/>
                          <w:marBottom w:val="0"/>
                          <w:divBdr>
                            <w:top w:val="none" w:sz="0" w:space="0" w:color="auto"/>
                            <w:left w:val="none" w:sz="0" w:space="0" w:color="auto"/>
                            <w:bottom w:val="none" w:sz="0" w:space="0" w:color="auto"/>
                            <w:right w:val="none" w:sz="0" w:space="0" w:color="auto"/>
                          </w:divBdr>
                          <w:divsChild>
                            <w:div w:id="1260530175">
                              <w:marLeft w:val="0"/>
                              <w:marRight w:val="0"/>
                              <w:marTop w:val="0"/>
                              <w:marBottom w:val="0"/>
                              <w:divBdr>
                                <w:top w:val="none" w:sz="0" w:space="0" w:color="auto"/>
                                <w:left w:val="none" w:sz="0" w:space="0" w:color="auto"/>
                                <w:bottom w:val="none" w:sz="0" w:space="0" w:color="auto"/>
                                <w:right w:val="none" w:sz="0" w:space="0" w:color="auto"/>
                              </w:divBdr>
                              <w:divsChild>
                                <w:div w:id="2034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09084206">
      <w:bodyDiv w:val="1"/>
      <w:marLeft w:val="0"/>
      <w:marRight w:val="0"/>
      <w:marTop w:val="0"/>
      <w:marBottom w:val="0"/>
      <w:divBdr>
        <w:top w:val="none" w:sz="0" w:space="0" w:color="auto"/>
        <w:left w:val="none" w:sz="0" w:space="0" w:color="auto"/>
        <w:bottom w:val="none" w:sz="0" w:space="0" w:color="auto"/>
        <w:right w:val="none" w:sz="0" w:space="0" w:color="auto"/>
      </w:divBdr>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s://eld.fmcsa.dot.gov/" TargetMode="External"/><Relationship Id="rId4" Type="http://schemas.openxmlformats.org/officeDocument/2006/relationships/customXml" Target="../customXml/item4.xml"/><Relationship Id="rId9" Type="http://schemas.openxmlformats.org/officeDocument/2006/relationships/hyperlink" Target="https://eld.fmcsa.dot.gov/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B046A-E5D1-4F66-8F7A-054A15468EFF}">
  <ds:schemaRef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C492EC4-7130-4F54-9248-B600B3525E85}">
  <ds:schemaRefs>
    <ds:schemaRef ds:uri="http://schemas.microsoft.com/sharepoint/v3/contenttype/forms"/>
  </ds:schemaRefs>
</ds:datastoreItem>
</file>

<file path=customXml/itemProps3.xml><?xml version="1.0" encoding="utf-8"?>
<ds:datastoreItem xmlns:ds="http://schemas.openxmlformats.org/officeDocument/2006/customXml" ds:itemID="{1AB83FB1-5E8A-4996-A42A-8B1640F3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0C3FA8-E857-408C-984E-FA66A721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Alleman, Rosalyn CTR (FMCSA)</cp:lastModifiedBy>
  <cp:revision>4</cp:revision>
  <dcterms:created xsi:type="dcterms:W3CDTF">2020-02-25T15:40:00Z</dcterms:created>
  <dcterms:modified xsi:type="dcterms:W3CDTF">2020-02-27T17:58:00Z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