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B38D170" w:rsidR="00BE7352" w:rsidRPr="00203AB1" w:rsidRDefault="00D95EE2" w:rsidP="00BE7352">
      <w:pPr>
        <w:rPr>
          <w:rFonts w:ascii="Cambria" w:hAnsi="Cambria" w:cs="Calibri"/>
        </w:rPr>
      </w:pPr>
      <w:bookmarkStart w:id="0" w:name="_GoBack"/>
      <w:r w:rsidRPr="00203AB1">
        <w:rPr>
          <w:rFonts w:ascii="Cambria" w:hAnsi="Cambria" w:cs="Calibri"/>
        </w:rPr>
        <w:t>ELD guidance</w:t>
      </w:r>
    </w:p>
    <w:p w14:paraId="4A1776F1" w14:textId="77777777" w:rsidR="00216624" w:rsidRPr="00245D51" w:rsidRDefault="00216624" w:rsidP="00216624">
      <w:pPr>
        <w:shd w:val="clear" w:color="auto" w:fill="FFFFFF"/>
        <w:spacing w:before="277" w:after="277"/>
        <w:outlineLvl w:val="1"/>
        <w:rPr>
          <w:rFonts w:asciiTheme="minorHAnsi" w:hAnsiTheme="minorHAnsi" w:cstheme="minorHAnsi"/>
          <w:b/>
          <w:bCs/>
          <w:color w:val="000000"/>
          <w:sz w:val="20"/>
          <w:szCs w:val="20"/>
        </w:rPr>
      </w:pPr>
      <w:r w:rsidRPr="00245D51">
        <w:rPr>
          <w:rFonts w:asciiTheme="minorHAnsi" w:hAnsiTheme="minorHAnsi" w:cstheme="minorHAnsi"/>
          <w:b/>
          <w:bCs/>
          <w:color w:val="000000"/>
          <w:sz w:val="31"/>
          <w:szCs w:val="31"/>
        </w:rPr>
        <w:t>Frequently Asked Questions: Electronic Logging Devices and Hours of Service – Technical Specifications</w:t>
      </w:r>
    </w:p>
    <w:p w14:paraId="6666EF94" w14:textId="5DC780B0" w:rsidR="008B4B6E" w:rsidRDefault="00AC3221" w:rsidP="008B4B6E">
      <w:pPr>
        <w:spacing w:after="16" w:line="243" w:lineRule="auto"/>
        <w:rPr>
          <w:rFonts w:ascii="Cambria" w:eastAsia="Calibri" w:hAnsi="Cambria" w:cs="Calibri"/>
          <w:b/>
        </w:rPr>
      </w:pPr>
      <w:r w:rsidRPr="0064641E">
        <w:rPr>
          <w:rFonts w:ascii="Cambria" w:hAnsi="Cambria" w:cs="Segoe UI"/>
          <w:b/>
          <w:bCs/>
          <w:lang w:val="en"/>
        </w:rPr>
        <w:t>Question:</w:t>
      </w:r>
      <w:r w:rsidR="0087430F" w:rsidRPr="0064641E">
        <w:rPr>
          <w:rFonts w:ascii="Cambria" w:eastAsia="Calibri" w:hAnsi="Cambria" w:cs="Calibri"/>
          <w:b/>
        </w:rPr>
        <w:t xml:space="preserve"> </w:t>
      </w:r>
    </w:p>
    <w:p w14:paraId="49A0D952" w14:textId="77777777" w:rsidR="00BB507B" w:rsidRPr="008B4B6E" w:rsidRDefault="00BB507B" w:rsidP="008B4B6E">
      <w:pPr>
        <w:spacing w:after="16" w:line="243" w:lineRule="auto"/>
        <w:rPr>
          <w:rFonts w:ascii="Cambria" w:eastAsia="Calibri" w:hAnsi="Cambria" w:cs="Calibri"/>
          <w:b/>
        </w:rPr>
      </w:pPr>
    </w:p>
    <w:p w14:paraId="09CE2379" w14:textId="77777777" w:rsidR="00400BA0" w:rsidRPr="00400BA0" w:rsidRDefault="00400BA0" w:rsidP="00400BA0">
      <w:pPr>
        <w:spacing w:after="16" w:line="243" w:lineRule="auto"/>
        <w:rPr>
          <w:rFonts w:ascii="Cambria" w:eastAsia="Calibri" w:hAnsi="Cambria" w:cs="Calibri"/>
        </w:rPr>
      </w:pPr>
      <w:r w:rsidRPr="00400BA0">
        <w:rPr>
          <w:rFonts w:ascii="Cambria" w:eastAsia="Calibri" w:hAnsi="Cambria" w:cs="Calibri"/>
        </w:rPr>
        <w:t xml:space="preserve">In the ELD header, should miles driven reflect miles in the current CMV or all CMVs that the driver has operated on the displayed date? What about Start End Odometer and Engine Hours? </w:t>
      </w:r>
    </w:p>
    <w:p w14:paraId="53BF14E1" w14:textId="77777777" w:rsidR="00400BA0" w:rsidRDefault="00400BA0" w:rsidP="0064641E">
      <w:pPr>
        <w:spacing w:after="16" w:line="243" w:lineRule="auto"/>
        <w:rPr>
          <w:rFonts w:ascii="Cambria" w:hAnsi="Cambria"/>
          <w:b/>
        </w:rPr>
      </w:pPr>
    </w:p>
    <w:p w14:paraId="7A72282B" w14:textId="3ABE0285" w:rsidR="0064641E" w:rsidRDefault="005339F5" w:rsidP="0064641E">
      <w:pPr>
        <w:spacing w:after="16" w:line="243" w:lineRule="auto"/>
        <w:rPr>
          <w:rFonts w:ascii="Cambria" w:eastAsia="Calibri" w:hAnsi="Cambria" w:cs="Calibri"/>
          <w:b/>
        </w:rPr>
      </w:pPr>
      <w:r w:rsidRPr="0064641E">
        <w:rPr>
          <w:rFonts w:ascii="Cambria" w:hAnsi="Cambria"/>
          <w:b/>
        </w:rPr>
        <w:t>Guidance:</w:t>
      </w:r>
      <w:r w:rsidR="0064641E" w:rsidRPr="0064641E">
        <w:rPr>
          <w:rFonts w:ascii="Cambria" w:eastAsia="Calibri" w:hAnsi="Cambria" w:cs="Calibri"/>
          <w:b/>
        </w:rPr>
        <w:t xml:space="preserve"> </w:t>
      </w:r>
    </w:p>
    <w:p w14:paraId="26737917" w14:textId="77777777" w:rsidR="00BB507B" w:rsidRPr="0064641E" w:rsidRDefault="00BB507B" w:rsidP="0064641E">
      <w:pPr>
        <w:spacing w:after="16" w:line="243" w:lineRule="auto"/>
        <w:rPr>
          <w:rFonts w:ascii="Cambria" w:eastAsia="Calibri" w:hAnsi="Cambria" w:cs="Calibri"/>
          <w:b/>
        </w:rPr>
      </w:pPr>
    </w:p>
    <w:p w14:paraId="6E0D589E" w14:textId="7A61CABE" w:rsidR="00400BA0" w:rsidRDefault="00400BA0" w:rsidP="00400BA0">
      <w:pPr>
        <w:spacing w:after="16" w:line="243" w:lineRule="auto"/>
        <w:rPr>
          <w:rFonts w:ascii="Cambria" w:hAnsi="Cambria"/>
          <w:b/>
        </w:rPr>
      </w:pPr>
      <w:r w:rsidRPr="00400BA0">
        <w:rPr>
          <w:rFonts w:ascii="Cambria" w:eastAsia="Calibri" w:hAnsi="Cambria" w:cs="Calibri"/>
        </w:rPr>
        <w:t>The ELD header must reflect data for the current CMV. See Section</w:t>
      </w:r>
      <w:r w:rsidR="00216624">
        <w:rPr>
          <w:rFonts w:ascii="Cambria" w:eastAsia="Calibri" w:hAnsi="Cambria" w:cs="Calibri"/>
        </w:rPr>
        <w:t>s</w:t>
      </w:r>
      <w:r w:rsidRPr="00400BA0">
        <w:rPr>
          <w:rFonts w:ascii="Cambria" w:eastAsia="Calibri" w:hAnsi="Cambria" w:cs="Calibri"/>
        </w:rPr>
        <w:t xml:space="preserve"> 4.3.1.3 </w:t>
      </w:r>
      <w:r w:rsidR="00216624">
        <w:rPr>
          <w:rFonts w:ascii="Cambria" w:eastAsia="Calibri" w:hAnsi="Cambria" w:cs="Calibri"/>
        </w:rPr>
        <w:t xml:space="preserve">and </w:t>
      </w:r>
      <w:r w:rsidRPr="00400BA0">
        <w:rPr>
          <w:rFonts w:ascii="Cambria" w:eastAsia="Calibri" w:hAnsi="Cambria" w:cs="Calibri"/>
        </w:rPr>
        <w:t>4.3.1.4</w:t>
      </w:r>
      <w:r w:rsidR="00216624">
        <w:rPr>
          <w:rFonts w:ascii="Cambria" w:eastAsia="Calibri" w:hAnsi="Cambria" w:cs="Calibri"/>
        </w:rPr>
        <w:t xml:space="preserve"> of Appendix A to Part 395</w:t>
      </w:r>
      <w:r w:rsidRPr="00400BA0">
        <w:rPr>
          <w:rFonts w:ascii="Cambria" w:eastAsia="Calibri" w:hAnsi="Cambria" w:cs="Calibri"/>
        </w:rPr>
        <w:t>.</w:t>
      </w:r>
    </w:p>
    <w:p w14:paraId="7DE052A3" w14:textId="77777777" w:rsidR="00CB7B4E" w:rsidRDefault="00CB7B4E" w:rsidP="005930AA">
      <w:pPr>
        <w:rPr>
          <w:rFonts w:ascii="Cambria" w:hAnsi="Cambria" w:cs="Lucida Grande"/>
          <w:b/>
          <w:bCs/>
          <w:color w:val="333333"/>
          <w:sz w:val="20"/>
          <w:szCs w:val="20"/>
          <w:shd w:val="clear" w:color="auto" w:fill="FFFFFF"/>
        </w:rPr>
      </w:pPr>
    </w:p>
    <w:bookmarkEnd w:id="0"/>
    <w:p w14:paraId="7744C271" w14:textId="23E45D91" w:rsidR="00216624" w:rsidRDefault="00216624" w:rsidP="00B417FB">
      <w:pPr>
        <w:shd w:val="clear" w:color="auto" w:fill="FFFFFF"/>
        <w:rPr>
          <w:rFonts w:ascii="Cambria" w:hAnsi="Cambria"/>
        </w:rPr>
      </w:pPr>
    </w:p>
    <w:sectPr w:rsidR="00216624"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28F9"/>
    <w:multiLevelType w:val="hybridMultilevel"/>
    <w:tmpl w:val="18246226"/>
    <w:lvl w:ilvl="0" w:tplc="A314A4B8">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F06C8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FC882D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84A84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582E812">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09AFB2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F30CDD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1B2BE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348F7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33080"/>
    <w:multiLevelType w:val="multilevel"/>
    <w:tmpl w:val="CCAC9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150D8D"/>
    <w:multiLevelType w:val="multilevel"/>
    <w:tmpl w:val="339E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6F7335"/>
    <w:multiLevelType w:val="hybridMultilevel"/>
    <w:tmpl w:val="2850D076"/>
    <w:lvl w:ilvl="0" w:tplc="C4523B42">
      <w:start w:val="1"/>
      <w:numFmt w:val="decimal"/>
      <w:lvlText w:val="%1."/>
      <w:lvlJc w:val="left"/>
      <w:pPr>
        <w:ind w:left="36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CE23AAC">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E83E6">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88103A">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0E88F2">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0C7BFE">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D6EBC8">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6E14">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72B55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5F35F38"/>
    <w:multiLevelType w:val="hybridMultilevel"/>
    <w:tmpl w:val="851603A2"/>
    <w:lvl w:ilvl="0" w:tplc="DECE3CFA">
      <w:start w:val="1"/>
      <w:numFmt w:val="decimal"/>
      <w:lvlText w:val="%1."/>
      <w:lvlJc w:val="left"/>
      <w:pPr>
        <w:ind w:left="2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9A25700">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F8F788">
      <w:start w:val="1"/>
      <w:numFmt w:val="bullet"/>
      <w:lvlText w:val="▪"/>
      <w:lvlJc w:val="left"/>
      <w:pPr>
        <w:ind w:left="1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607012">
      <w:start w:val="1"/>
      <w:numFmt w:val="bullet"/>
      <w:lvlText w:val="•"/>
      <w:lvlJc w:val="left"/>
      <w:pPr>
        <w:ind w:left="2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BA370C">
      <w:start w:val="1"/>
      <w:numFmt w:val="bullet"/>
      <w:lvlText w:val="o"/>
      <w:lvlJc w:val="left"/>
      <w:pPr>
        <w:ind w:left="2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0D590">
      <w:start w:val="1"/>
      <w:numFmt w:val="bullet"/>
      <w:lvlText w:val="▪"/>
      <w:lvlJc w:val="left"/>
      <w:pPr>
        <w:ind w:left="3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12B4D6">
      <w:start w:val="1"/>
      <w:numFmt w:val="bullet"/>
      <w:lvlText w:val="•"/>
      <w:lvlJc w:val="left"/>
      <w:pPr>
        <w:ind w:left="4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7A9B90">
      <w:start w:val="1"/>
      <w:numFmt w:val="bullet"/>
      <w:lvlText w:val="o"/>
      <w:lvlJc w:val="left"/>
      <w:pPr>
        <w:ind w:left="4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6603A4">
      <w:start w:val="1"/>
      <w:numFmt w:val="bullet"/>
      <w:lvlText w:val="▪"/>
      <w:lvlJc w:val="left"/>
      <w:pPr>
        <w:ind w:left="5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5"/>
  </w:num>
  <w:num w:numId="4">
    <w:abstractNumId w:val="4"/>
  </w:num>
  <w:num w:numId="5">
    <w:abstractNumId w:val="0"/>
  </w:num>
  <w:num w:numId="6">
    <w:abstractNumId w:val="2"/>
  </w:num>
  <w:num w:numId="7">
    <w:abstractNumId w:val="8"/>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11F1E"/>
    <w:rsid w:val="00036C6B"/>
    <w:rsid w:val="0011290D"/>
    <w:rsid w:val="00135E6C"/>
    <w:rsid w:val="001576F6"/>
    <w:rsid w:val="001C1FFE"/>
    <w:rsid w:val="001C2055"/>
    <w:rsid w:val="00203AB1"/>
    <w:rsid w:val="00216624"/>
    <w:rsid w:val="0023048F"/>
    <w:rsid w:val="00235B65"/>
    <w:rsid w:val="0024362F"/>
    <w:rsid w:val="002A09E0"/>
    <w:rsid w:val="002A4CBC"/>
    <w:rsid w:val="002C0AD9"/>
    <w:rsid w:val="002D5D65"/>
    <w:rsid w:val="0033236D"/>
    <w:rsid w:val="003415CA"/>
    <w:rsid w:val="00377174"/>
    <w:rsid w:val="00382635"/>
    <w:rsid w:val="00383121"/>
    <w:rsid w:val="00400BA0"/>
    <w:rsid w:val="0040553F"/>
    <w:rsid w:val="00445121"/>
    <w:rsid w:val="0046573D"/>
    <w:rsid w:val="00482481"/>
    <w:rsid w:val="004C011F"/>
    <w:rsid w:val="005339F5"/>
    <w:rsid w:val="00533F56"/>
    <w:rsid w:val="00583F26"/>
    <w:rsid w:val="005930AA"/>
    <w:rsid w:val="00607953"/>
    <w:rsid w:val="006114A7"/>
    <w:rsid w:val="00630A76"/>
    <w:rsid w:val="0064641E"/>
    <w:rsid w:val="0065242B"/>
    <w:rsid w:val="0065297A"/>
    <w:rsid w:val="0067786F"/>
    <w:rsid w:val="0068503E"/>
    <w:rsid w:val="006B4828"/>
    <w:rsid w:val="006B4DA8"/>
    <w:rsid w:val="006B6E14"/>
    <w:rsid w:val="006F3F5D"/>
    <w:rsid w:val="006F7368"/>
    <w:rsid w:val="0070514D"/>
    <w:rsid w:val="00723BB0"/>
    <w:rsid w:val="007445B5"/>
    <w:rsid w:val="007C1A48"/>
    <w:rsid w:val="007E0617"/>
    <w:rsid w:val="00814DB2"/>
    <w:rsid w:val="008213B6"/>
    <w:rsid w:val="0087430F"/>
    <w:rsid w:val="00896EB7"/>
    <w:rsid w:val="008B4B6E"/>
    <w:rsid w:val="008C4B3D"/>
    <w:rsid w:val="008E1CA0"/>
    <w:rsid w:val="00917937"/>
    <w:rsid w:val="009304DE"/>
    <w:rsid w:val="00943E47"/>
    <w:rsid w:val="00955978"/>
    <w:rsid w:val="009D007D"/>
    <w:rsid w:val="00A52383"/>
    <w:rsid w:val="00A93F24"/>
    <w:rsid w:val="00AC3221"/>
    <w:rsid w:val="00AD1705"/>
    <w:rsid w:val="00AE58DD"/>
    <w:rsid w:val="00AF1165"/>
    <w:rsid w:val="00B37980"/>
    <w:rsid w:val="00B417FB"/>
    <w:rsid w:val="00B55974"/>
    <w:rsid w:val="00B62D43"/>
    <w:rsid w:val="00B70D5D"/>
    <w:rsid w:val="00BB507B"/>
    <w:rsid w:val="00BE7352"/>
    <w:rsid w:val="00C01EFF"/>
    <w:rsid w:val="00C07DBF"/>
    <w:rsid w:val="00C21280"/>
    <w:rsid w:val="00C8723D"/>
    <w:rsid w:val="00CB7B4E"/>
    <w:rsid w:val="00D67544"/>
    <w:rsid w:val="00D95EE2"/>
    <w:rsid w:val="00DB4C51"/>
    <w:rsid w:val="00DC64C0"/>
    <w:rsid w:val="00E134A5"/>
    <w:rsid w:val="00E23267"/>
    <w:rsid w:val="00E346AF"/>
    <w:rsid w:val="00E734E5"/>
    <w:rsid w:val="00E86E3C"/>
    <w:rsid w:val="00E9149E"/>
    <w:rsid w:val="00EB1625"/>
    <w:rsid w:val="00EB737D"/>
    <w:rsid w:val="00EC1FAC"/>
    <w:rsid w:val="00EE094B"/>
    <w:rsid w:val="00F96E06"/>
    <w:rsid w:val="00FA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1">
    <w:name w:val="heading 1"/>
    <w:basedOn w:val="Normal"/>
    <w:next w:val="Normal"/>
    <w:link w:val="Heading1Char"/>
    <w:uiPriority w:val="9"/>
    <w:qFormat/>
    <w:rsid w:val="00AC3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character" w:customStyle="1" w:styleId="field">
    <w:name w:val="field"/>
    <w:basedOn w:val="DefaultParagraphFont"/>
    <w:rsid w:val="00011F1E"/>
  </w:style>
  <w:style w:type="character" w:customStyle="1" w:styleId="Heading1Char">
    <w:name w:val="Heading 1 Char"/>
    <w:basedOn w:val="DefaultParagraphFont"/>
    <w:link w:val="Heading1"/>
    <w:uiPriority w:val="9"/>
    <w:rsid w:val="00AC322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1662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
      <w:bodyDiv w:val="1"/>
      <w:marLeft w:val="0"/>
      <w:marRight w:val="0"/>
      <w:marTop w:val="0"/>
      <w:marBottom w:val="0"/>
      <w:divBdr>
        <w:top w:val="none" w:sz="0" w:space="0" w:color="auto"/>
        <w:left w:val="none" w:sz="0" w:space="0" w:color="auto"/>
        <w:bottom w:val="none" w:sz="0" w:space="0" w:color="auto"/>
        <w:right w:val="none" w:sz="0" w:space="0" w:color="auto"/>
      </w:divBdr>
    </w:div>
    <w:div w:id="3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650280217">
          <w:marLeft w:val="0"/>
          <w:marRight w:val="0"/>
          <w:marTop w:val="0"/>
          <w:marBottom w:val="0"/>
          <w:divBdr>
            <w:top w:val="none" w:sz="0" w:space="0" w:color="auto"/>
            <w:left w:val="none" w:sz="0" w:space="0" w:color="auto"/>
            <w:bottom w:val="none" w:sz="0" w:space="0" w:color="auto"/>
            <w:right w:val="none" w:sz="0" w:space="0" w:color="auto"/>
          </w:divBdr>
          <w:divsChild>
            <w:div w:id="589840">
              <w:marLeft w:val="0"/>
              <w:marRight w:val="0"/>
              <w:marTop w:val="0"/>
              <w:marBottom w:val="0"/>
              <w:divBdr>
                <w:top w:val="none" w:sz="0" w:space="0" w:color="auto"/>
                <w:left w:val="none" w:sz="0" w:space="0" w:color="auto"/>
                <w:bottom w:val="none" w:sz="0" w:space="0" w:color="auto"/>
                <w:right w:val="none" w:sz="0" w:space="0" w:color="auto"/>
              </w:divBdr>
              <w:divsChild>
                <w:div w:id="922378937">
                  <w:marLeft w:val="0"/>
                  <w:marRight w:val="0"/>
                  <w:marTop w:val="0"/>
                  <w:marBottom w:val="0"/>
                  <w:divBdr>
                    <w:top w:val="none" w:sz="0" w:space="0" w:color="auto"/>
                    <w:left w:val="none" w:sz="0" w:space="0" w:color="auto"/>
                    <w:bottom w:val="none" w:sz="0" w:space="0" w:color="auto"/>
                    <w:right w:val="none" w:sz="0" w:space="0" w:color="auto"/>
                  </w:divBdr>
                  <w:divsChild>
                    <w:div w:id="690959628">
                      <w:marLeft w:val="0"/>
                      <w:marRight w:val="0"/>
                      <w:marTop w:val="0"/>
                      <w:marBottom w:val="0"/>
                      <w:divBdr>
                        <w:top w:val="none" w:sz="0" w:space="0" w:color="auto"/>
                        <w:left w:val="none" w:sz="0" w:space="0" w:color="auto"/>
                        <w:bottom w:val="none" w:sz="0" w:space="0" w:color="auto"/>
                        <w:right w:val="none" w:sz="0" w:space="0" w:color="auto"/>
                      </w:divBdr>
                      <w:divsChild>
                        <w:div w:id="1309937733">
                          <w:marLeft w:val="0"/>
                          <w:marRight w:val="0"/>
                          <w:marTop w:val="0"/>
                          <w:marBottom w:val="0"/>
                          <w:divBdr>
                            <w:top w:val="none" w:sz="0" w:space="0" w:color="auto"/>
                            <w:left w:val="none" w:sz="0" w:space="0" w:color="auto"/>
                            <w:bottom w:val="none" w:sz="0" w:space="0" w:color="auto"/>
                            <w:right w:val="none" w:sz="0" w:space="0" w:color="auto"/>
                          </w:divBdr>
                          <w:divsChild>
                            <w:div w:id="896016058">
                              <w:marLeft w:val="-225"/>
                              <w:marRight w:val="-225"/>
                              <w:marTop w:val="0"/>
                              <w:marBottom w:val="0"/>
                              <w:divBdr>
                                <w:top w:val="none" w:sz="0" w:space="0" w:color="auto"/>
                                <w:left w:val="none" w:sz="0" w:space="0" w:color="auto"/>
                                <w:bottom w:val="none" w:sz="0" w:space="0" w:color="auto"/>
                                <w:right w:val="none" w:sz="0" w:space="0" w:color="auto"/>
                              </w:divBdr>
                              <w:divsChild>
                                <w:div w:id="1134327728">
                                  <w:marLeft w:val="0"/>
                                  <w:marRight w:val="0"/>
                                  <w:marTop w:val="0"/>
                                  <w:marBottom w:val="0"/>
                                  <w:divBdr>
                                    <w:top w:val="none" w:sz="0" w:space="0" w:color="auto"/>
                                    <w:left w:val="none" w:sz="0" w:space="0" w:color="auto"/>
                                    <w:bottom w:val="none" w:sz="0" w:space="0" w:color="auto"/>
                                    <w:right w:val="none" w:sz="0" w:space="0" w:color="auto"/>
                                  </w:divBdr>
                                  <w:divsChild>
                                    <w:div w:id="2029526560">
                                      <w:marLeft w:val="0"/>
                                      <w:marRight w:val="0"/>
                                      <w:marTop w:val="0"/>
                                      <w:marBottom w:val="0"/>
                                      <w:divBdr>
                                        <w:top w:val="none" w:sz="0" w:space="0" w:color="auto"/>
                                        <w:left w:val="none" w:sz="0" w:space="0" w:color="auto"/>
                                        <w:bottom w:val="none" w:sz="0" w:space="0" w:color="auto"/>
                                        <w:right w:val="none" w:sz="0" w:space="0" w:color="auto"/>
                                      </w:divBdr>
                                      <w:divsChild>
                                        <w:div w:id="1296522283">
                                          <w:marLeft w:val="0"/>
                                          <w:marRight w:val="0"/>
                                          <w:marTop w:val="0"/>
                                          <w:marBottom w:val="0"/>
                                          <w:divBdr>
                                            <w:top w:val="none" w:sz="0" w:space="0" w:color="auto"/>
                                            <w:left w:val="none" w:sz="0" w:space="0" w:color="auto"/>
                                            <w:bottom w:val="none" w:sz="0" w:space="0" w:color="auto"/>
                                            <w:right w:val="none" w:sz="0" w:space="0" w:color="auto"/>
                                          </w:divBdr>
                                          <w:divsChild>
                                            <w:div w:id="11514080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31466081">
      <w:bodyDiv w:val="1"/>
      <w:marLeft w:val="0"/>
      <w:marRight w:val="0"/>
      <w:marTop w:val="0"/>
      <w:marBottom w:val="0"/>
      <w:divBdr>
        <w:top w:val="none" w:sz="0" w:space="0" w:color="auto"/>
        <w:left w:val="none" w:sz="0" w:space="0" w:color="auto"/>
        <w:bottom w:val="none" w:sz="0" w:space="0" w:color="auto"/>
        <w:right w:val="none" w:sz="0" w:space="0" w:color="auto"/>
      </w:divBdr>
      <w:divsChild>
        <w:div w:id="415594419">
          <w:marLeft w:val="0"/>
          <w:marRight w:val="0"/>
          <w:marTop w:val="0"/>
          <w:marBottom w:val="0"/>
          <w:divBdr>
            <w:top w:val="none" w:sz="0" w:space="0" w:color="auto"/>
            <w:left w:val="none" w:sz="0" w:space="0" w:color="auto"/>
            <w:bottom w:val="none" w:sz="0" w:space="0" w:color="auto"/>
            <w:right w:val="none" w:sz="0" w:space="0" w:color="auto"/>
          </w:divBdr>
          <w:divsChild>
            <w:div w:id="1870486605">
              <w:marLeft w:val="0"/>
              <w:marRight w:val="0"/>
              <w:marTop w:val="0"/>
              <w:marBottom w:val="0"/>
              <w:divBdr>
                <w:top w:val="none" w:sz="0" w:space="0" w:color="auto"/>
                <w:left w:val="none" w:sz="0" w:space="0" w:color="auto"/>
                <w:bottom w:val="none" w:sz="0" w:space="0" w:color="auto"/>
                <w:right w:val="none" w:sz="0" w:space="0" w:color="auto"/>
              </w:divBdr>
              <w:divsChild>
                <w:div w:id="232278741">
                  <w:marLeft w:val="0"/>
                  <w:marRight w:val="0"/>
                  <w:marTop w:val="0"/>
                  <w:marBottom w:val="0"/>
                  <w:divBdr>
                    <w:top w:val="none" w:sz="0" w:space="0" w:color="auto"/>
                    <w:left w:val="none" w:sz="0" w:space="0" w:color="auto"/>
                    <w:bottom w:val="none" w:sz="0" w:space="0" w:color="auto"/>
                    <w:right w:val="none" w:sz="0" w:space="0" w:color="auto"/>
                  </w:divBdr>
                  <w:divsChild>
                    <w:div w:id="1151022354">
                      <w:marLeft w:val="0"/>
                      <w:marRight w:val="0"/>
                      <w:marTop w:val="0"/>
                      <w:marBottom w:val="0"/>
                      <w:divBdr>
                        <w:top w:val="none" w:sz="0" w:space="0" w:color="auto"/>
                        <w:left w:val="none" w:sz="0" w:space="0" w:color="auto"/>
                        <w:bottom w:val="none" w:sz="0" w:space="0" w:color="auto"/>
                        <w:right w:val="none" w:sz="0" w:space="0" w:color="auto"/>
                      </w:divBdr>
                      <w:divsChild>
                        <w:div w:id="772474345">
                          <w:marLeft w:val="0"/>
                          <w:marRight w:val="0"/>
                          <w:marTop w:val="0"/>
                          <w:marBottom w:val="0"/>
                          <w:divBdr>
                            <w:top w:val="none" w:sz="0" w:space="0" w:color="auto"/>
                            <w:left w:val="none" w:sz="0" w:space="0" w:color="auto"/>
                            <w:bottom w:val="none" w:sz="0" w:space="0" w:color="auto"/>
                            <w:right w:val="none" w:sz="0" w:space="0" w:color="auto"/>
                          </w:divBdr>
                          <w:divsChild>
                            <w:div w:id="2123500903">
                              <w:marLeft w:val="0"/>
                              <w:marRight w:val="0"/>
                              <w:marTop w:val="0"/>
                              <w:marBottom w:val="0"/>
                              <w:divBdr>
                                <w:top w:val="none" w:sz="0" w:space="0" w:color="auto"/>
                                <w:left w:val="none" w:sz="0" w:space="0" w:color="auto"/>
                                <w:bottom w:val="none" w:sz="0" w:space="0" w:color="auto"/>
                                <w:right w:val="none" w:sz="0" w:space="0" w:color="auto"/>
                              </w:divBdr>
                              <w:divsChild>
                                <w:div w:id="1939827756">
                                  <w:marLeft w:val="0"/>
                                  <w:marRight w:val="0"/>
                                  <w:marTop w:val="0"/>
                                  <w:marBottom w:val="0"/>
                                  <w:divBdr>
                                    <w:top w:val="none" w:sz="0" w:space="0" w:color="auto"/>
                                    <w:left w:val="none" w:sz="0" w:space="0" w:color="auto"/>
                                    <w:bottom w:val="none" w:sz="0" w:space="0" w:color="auto"/>
                                    <w:right w:val="none" w:sz="0" w:space="0" w:color="auto"/>
                                  </w:divBdr>
                                  <w:divsChild>
                                    <w:div w:id="1094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7468">
      <w:bodyDiv w:val="1"/>
      <w:marLeft w:val="0"/>
      <w:marRight w:val="0"/>
      <w:marTop w:val="0"/>
      <w:marBottom w:val="0"/>
      <w:divBdr>
        <w:top w:val="none" w:sz="0" w:space="0" w:color="auto"/>
        <w:left w:val="none" w:sz="0" w:space="0" w:color="auto"/>
        <w:bottom w:val="none" w:sz="0" w:space="0" w:color="auto"/>
        <w:right w:val="none" w:sz="0" w:space="0" w:color="auto"/>
      </w:divBdr>
      <w:divsChild>
        <w:div w:id="834762176">
          <w:marLeft w:val="0"/>
          <w:marRight w:val="0"/>
          <w:marTop w:val="0"/>
          <w:marBottom w:val="0"/>
          <w:divBdr>
            <w:top w:val="none" w:sz="0" w:space="0" w:color="auto"/>
            <w:left w:val="none" w:sz="0" w:space="0" w:color="auto"/>
            <w:bottom w:val="none" w:sz="0" w:space="0" w:color="auto"/>
            <w:right w:val="none" w:sz="0" w:space="0" w:color="auto"/>
          </w:divBdr>
          <w:divsChild>
            <w:div w:id="273371720">
              <w:marLeft w:val="0"/>
              <w:marRight w:val="0"/>
              <w:marTop w:val="0"/>
              <w:marBottom w:val="0"/>
              <w:divBdr>
                <w:top w:val="none" w:sz="0" w:space="0" w:color="auto"/>
                <w:left w:val="none" w:sz="0" w:space="0" w:color="auto"/>
                <w:bottom w:val="none" w:sz="0" w:space="0" w:color="auto"/>
                <w:right w:val="none" w:sz="0" w:space="0" w:color="auto"/>
              </w:divBdr>
              <w:divsChild>
                <w:div w:id="1278289836">
                  <w:marLeft w:val="0"/>
                  <w:marRight w:val="0"/>
                  <w:marTop w:val="0"/>
                  <w:marBottom w:val="0"/>
                  <w:divBdr>
                    <w:top w:val="none" w:sz="0" w:space="0" w:color="auto"/>
                    <w:left w:val="none" w:sz="0" w:space="0" w:color="auto"/>
                    <w:bottom w:val="none" w:sz="0" w:space="0" w:color="auto"/>
                    <w:right w:val="none" w:sz="0" w:space="0" w:color="auto"/>
                  </w:divBdr>
                  <w:divsChild>
                    <w:div w:id="1229802660">
                      <w:marLeft w:val="0"/>
                      <w:marRight w:val="0"/>
                      <w:marTop w:val="0"/>
                      <w:marBottom w:val="0"/>
                      <w:divBdr>
                        <w:top w:val="none" w:sz="0" w:space="0" w:color="auto"/>
                        <w:left w:val="none" w:sz="0" w:space="0" w:color="auto"/>
                        <w:bottom w:val="none" w:sz="0" w:space="0" w:color="auto"/>
                        <w:right w:val="none" w:sz="0" w:space="0" w:color="auto"/>
                      </w:divBdr>
                      <w:divsChild>
                        <w:div w:id="1077632182">
                          <w:marLeft w:val="0"/>
                          <w:marRight w:val="0"/>
                          <w:marTop w:val="0"/>
                          <w:marBottom w:val="0"/>
                          <w:divBdr>
                            <w:top w:val="none" w:sz="0" w:space="0" w:color="auto"/>
                            <w:left w:val="none" w:sz="0" w:space="0" w:color="auto"/>
                            <w:bottom w:val="none" w:sz="0" w:space="0" w:color="auto"/>
                            <w:right w:val="none" w:sz="0" w:space="0" w:color="auto"/>
                          </w:divBdr>
                          <w:divsChild>
                            <w:div w:id="1793481039">
                              <w:marLeft w:val="0"/>
                              <w:marRight w:val="0"/>
                              <w:marTop w:val="0"/>
                              <w:marBottom w:val="0"/>
                              <w:divBdr>
                                <w:top w:val="none" w:sz="0" w:space="0" w:color="auto"/>
                                <w:left w:val="none" w:sz="0" w:space="0" w:color="auto"/>
                                <w:bottom w:val="none" w:sz="0" w:space="0" w:color="auto"/>
                                <w:right w:val="none" w:sz="0" w:space="0" w:color="auto"/>
                              </w:divBdr>
                              <w:divsChild>
                                <w:div w:id="524633949">
                                  <w:marLeft w:val="0"/>
                                  <w:marRight w:val="0"/>
                                  <w:marTop w:val="0"/>
                                  <w:marBottom w:val="0"/>
                                  <w:divBdr>
                                    <w:top w:val="none" w:sz="0" w:space="0" w:color="auto"/>
                                    <w:left w:val="none" w:sz="0" w:space="0" w:color="auto"/>
                                    <w:bottom w:val="none" w:sz="0" w:space="0" w:color="auto"/>
                                    <w:right w:val="none" w:sz="0" w:space="0" w:color="auto"/>
                                  </w:divBdr>
                                  <w:divsChild>
                                    <w:div w:id="4521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648560">
      <w:bodyDiv w:val="1"/>
      <w:marLeft w:val="0"/>
      <w:marRight w:val="0"/>
      <w:marTop w:val="0"/>
      <w:marBottom w:val="0"/>
      <w:divBdr>
        <w:top w:val="none" w:sz="0" w:space="0" w:color="auto"/>
        <w:left w:val="none" w:sz="0" w:space="0" w:color="auto"/>
        <w:bottom w:val="none" w:sz="0" w:space="0" w:color="auto"/>
        <w:right w:val="none" w:sz="0" w:space="0" w:color="auto"/>
      </w:divBdr>
      <w:divsChild>
        <w:div w:id="730541392">
          <w:marLeft w:val="0"/>
          <w:marRight w:val="0"/>
          <w:marTop w:val="0"/>
          <w:marBottom w:val="0"/>
          <w:divBdr>
            <w:top w:val="none" w:sz="0" w:space="0" w:color="auto"/>
            <w:left w:val="none" w:sz="0" w:space="0" w:color="auto"/>
            <w:bottom w:val="none" w:sz="0" w:space="0" w:color="auto"/>
            <w:right w:val="none" w:sz="0" w:space="0" w:color="auto"/>
          </w:divBdr>
          <w:divsChild>
            <w:div w:id="1966891379">
              <w:marLeft w:val="0"/>
              <w:marRight w:val="0"/>
              <w:marTop w:val="0"/>
              <w:marBottom w:val="0"/>
              <w:divBdr>
                <w:top w:val="none" w:sz="0" w:space="0" w:color="auto"/>
                <w:left w:val="none" w:sz="0" w:space="0" w:color="auto"/>
                <w:bottom w:val="none" w:sz="0" w:space="0" w:color="auto"/>
                <w:right w:val="none" w:sz="0" w:space="0" w:color="auto"/>
              </w:divBdr>
              <w:divsChild>
                <w:div w:id="177618865">
                  <w:marLeft w:val="0"/>
                  <w:marRight w:val="0"/>
                  <w:marTop w:val="0"/>
                  <w:marBottom w:val="0"/>
                  <w:divBdr>
                    <w:top w:val="none" w:sz="0" w:space="0" w:color="auto"/>
                    <w:left w:val="none" w:sz="0" w:space="0" w:color="auto"/>
                    <w:bottom w:val="none" w:sz="0" w:space="0" w:color="auto"/>
                    <w:right w:val="none" w:sz="0" w:space="0" w:color="auto"/>
                  </w:divBdr>
                  <w:divsChild>
                    <w:div w:id="1841196420">
                      <w:marLeft w:val="0"/>
                      <w:marRight w:val="0"/>
                      <w:marTop w:val="0"/>
                      <w:marBottom w:val="0"/>
                      <w:divBdr>
                        <w:top w:val="none" w:sz="0" w:space="0" w:color="auto"/>
                        <w:left w:val="none" w:sz="0" w:space="0" w:color="auto"/>
                        <w:bottom w:val="none" w:sz="0" w:space="0" w:color="auto"/>
                        <w:right w:val="none" w:sz="0" w:space="0" w:color="auto"/>
                      </w:divBdr>
                      <w:divsChild>
                        <w:div w:id="994602008">
                          <w:marLeft w:val="0"/>
                          <w:marRight w:val="0"/>
                          <w:marTop w:val="0"/>
                          <w:marBottom w:val="0"/>
                          <w:divBdr>
                            <w:top w:val="none" w:sz="0" w:space="0" w:color="auto"/>
                            <w:left w:val="none" w:sz="0" w:space="0" w:color="auto"/>
                            <w:bottom w:val="none" w:sz="0" w:space="0" w:color="auto"/>
                            <w:right w:val="none" w:sz="0" w:space="0" w:color="auto"/>
                          </w:divBdr>
                          <w:divsChild>
                            <w:div w:id="307826791">
                              <w:marLeft w:val="-225"/>
                              <w:marRight w:val="-225"/>
                              <w:marTop w:val="0"/>
                              <w:marBottom w:val="0"/>
                              <w:divBdr>
                                <w:top w:val="none" w:sz="0" w:space="0" w:color="auto"/>
                                <w:left w:val="none" w:sz="0" w:space="0" w:color="auto"/>
                                <w:bottom w:val="none" w:sz="0" w:space="0" w:color="auto"/>
                                <w:right w:val="none" w:sz="0" w:space="0" w:color="auto"/>
                              </w:divBdr>
                              <w:divsChild>
                                <w:div w:id="422655040">
                                  <w:marLeft w:val="0"/>
                                  <w:marRight w:val="0"/>
                                  <w:marTop w:val="0"/>
                                  <w:marBottom w:val="0"/>
                                  <w:divBdr>
                                    <w:top w:val="none" w:sz="0" w:space="0" w:color="auto"/>
                                    <w:left w:val="none" w:sz="0" w:space="0" w:color="auto"/>
                                    <w:bottom w:val="none" w:sz="0" w:space="0" w:color="auto"/>
                                    <w:right w:val="none" w:sz="0" w:space="0" w:color="auto"/>
                                  </w:divBdr>
                                  <w:divsChild>
                                    <w:div w:id="305135810">
                                      <w:marLeft w:val="0"/>
                                      <w:marRight w:val="0"/>
                                      <w:marTop w:val="0"/>
                                      <w:marBottom w:val="0"/>
                                      <w:divBdr>
                                        <w:top w:val="none" w:sz="0" w:space="0" w:color="auto"/>
                                        <w:left w:val="none" w:sz="0" w:space="0" w:color="auto"/>
                                        <w:bottom w:val="none" w:sz="0" w:space="0" w:color="auto"/>
                                        <w:right w:val="none" w:sz="0" w:space="0" w:color="auto"/>
                                      </w:divBdr>
                                      <w:divsChild>
                                        <w:div w:id="1670324931">
                                          <w:marLeft w:val="0"/>
                                          <w:marRight w:val="0"/>
                                          <w:marTop w:val="0"/>
                                          <w:marBottom w:val="0"/>
                                          <w:divBdr>
                                            <w:top w:val="none" w:sz="0" w:space="0" w:color="auto"/>
                                            <w:left w:val="none" w:sz="0" w:space="0" w:color="auto"/>
                                            <w:bottom w:val="none" w:sz="0" w:space="0" w:color="auto"/>
                                            <w:right w:val="none" w:sz="0" w:space="0" w:color="auto"/>
                                          </w:divBdr>
                                          <w:divsChild>
                                            <w:div w:id="327947178">
                                              <w:marLeft w:val="0"/>
                                              <w:marRight w:val="0"/>
                                              <w:marTop w:val="150"/>
                                              <w:marBottom w:val="0"/>
                                              <w:divBdr>
                                                <w:top w:val="none" w:sz="0" w:space="0" w:color="auto"/>
                                                <w:left w:val="none" w:sz="0" w:space="0" w:color="auto"/>
                                                <w:bottom w:val="none" w:sz="0" w:space="0" w:color="auto"/>
                                                <w:right w:val="none" w:sz="0" w:space="0" w:color="auto"/>
                                              </w:divBdr>
                                              <w:divsChild>
                                                <w:div w:id="1628582031">
                                                  <w:marLeft w:val="0"/>
                                                  <w:marRight w:val="0"/>
                                                  <w:marTop w:val="0"/>
                                                  <w:marBottom w:val="0"/>
                                                  <w:divBdr>
                                                    <w:top w:val="none" w:sz="0" w:space="0" w:color="auto"/>
                                                    <w:left w:val="none" w:sz="0" w:space="0" w:color="auto"/>
                                                    <w:bottom w:val="none" w:sz="0" w:space="0" w:color="auto"/>
                                                    <w:right w:val="none" w:sz="0" w:space="0" w:color="auto"/>
                                                  </w:divBdr>
                                                </w:div>
                                                <w:div w:id="196826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0634A-83F0-4EF8-A97E-34D3EF00A0E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C25A47A-D6F2-4FFF-B6D2-BDE33A6AB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8C63D6-2CAA-4AF4-B8AB-C20607F35911}">
  <ds:schemaRefs>
    <ds:schemaRef ds:uri="http://schemas.microsoft.com/sharepoint/v3/contenttype/forms"/>
  </ds:schemaRefs>
</ds:datastoreItem>
</file>

<file path=customXml/itemProps4.xml><?xml version="1.0" encoding="utf-8"?>
<ds:datastoreItem xmlns:ds="http://schemas.openxmlformats.org/officeDocument/2006/customXml" ds:itemID="{4C6545F2-96AA-4AA7-99B9-CF921BB4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2020-02-13T17:14:00Z</cp:lastPrinted>
  <dcterms:created xsi:type="dcterms:W3CDTF">2020-02-25T15:26:00Z</dcterms:created>
  <dcterms:modified xsi:type="dcterms:W3CDTF">2020-02-25T15:26:00Z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