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DEECA" w14:textId="77777777" w:rsidR="00C648B9" w:rsidRPr="00665848" w:rsidRDefault="00C648B9" w:rsidP="00C648B9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665848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Q1:  Are Canadian Armed Forces exempt from the Federal Motor Carrier Safety Regulations (FMCSRs), including the ELD requirements, if they have proper documentation when operating in the United States?</w:t>
      </w:r>
    </w:p>
    <w:p w14:paraId="36AE80C4" w14:textId="77777777" w:rsidR="00C648B9" w:rsidRPr="00665848" w:rsidRDefault="00C648B9" w:rsidP="00C648B9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665848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Pr="00665848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A</w:t>
      </w:r>
      <w:r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1</w:t>
      </w:r>
      <w:r w:rsidRPr="00665848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 xml:space="preserve">:  </w:t>
      </w:r>
    </w:p>
    <w:p w14:paraId="5F8EC0AF" w14:textId="77777777" w:rsidR="00C648B9" w:rsidRPr="00665848" w:rsidRDefault="00C648B9" w:rsidP="00C648B9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665848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Yes, vehicles operated by the Canadian Armed Forces in the U.S. are not subject to the FMCSRs.  U.S. Federal, State and local enforcement personnel </w:t>
      </w:r>
      <w:r w:rsidRPr="00665848">
        <w:rPr>
          <w:rFonts w:asciiTheme="minorHAnsi" w:hAnsiTheme="minorHAnsi" w:cstheme="minorHAnsi"/>
          <w:color w:val="212529"/>
          <w:sz w:val="22"/>
          <w:szCs w:val="22"/>
          <w:u w:val="single"/>
          <w:lang w:val="en"/>
        </w:rPr>
        <w:t xml:space="preserve">should not </w:t>
      </w:r>
      <w:r w:rsidRPr="00665848">
        <w:rPr>
          <w:rFonts w:asciiTheme="minorHAnsi" w:hAnsiTheme="minorHAnsi" w:cstheme="minorHAnsi"/>
          <w:color w:val="212529"/>
          <w:sz w:val="22"/>
          <w:szCs w:val="22"/>
          <w:lang w:val="en"/>
        </w:rPr>
        <w:t>conduct driver/vehicle inspections on vehicles operated by Canadian Armed Forces provided:</w:t>
      </w:r>
    </w:p>
    <w:p w14:paraId="0282DF7B" w14:textId="77777777" w:rsidR="00C648B9" w:rsidRPr="00665848" w:rsidRDefault="00C648B9" w:rsidP="00C648B9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1215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665848">
        <w:rPr>
          <w:rFonts w:asciiTheme="minorHAnsi" w:hAnsiTheme="minorHAnsi" w:cstheme="minorHAnsi"/>
          <w:color w:val="212529"/>
          <w:sz w:val="22"/>
          <w:szCs w:val="22"/>
          <w:lang w:val="en"/>
        </w:rPr>
        <w:t>the driver possesses an appropriate military personal identity card issued by Canada,</w:t>
      </w:r>
    </w:p>
    <w:p w14:paraId="71C4265B" w14:textId="77777777" w:rsidR="00C648B9" w:rsidRPr="00665848" w:rsidRDefault="00C648B9" w:rsidP="00C648B9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1215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665848">
        <w:rPr>
          <w:rFonts w:asciiTheme="minorHAnsi" w:hAnsiTheme="minorHAnsi" w:cstheme="minorHAnsi"/>
          <w:color w:val="212529"/>
          <w:sz w:val="22"/>
          <w:szCs w:val="22"/>
          <w:lang w:val="en"/>
        </w:rPr>
        <w:t>the driver possesses an individual or collective movement order,</w:t>
      </w:r>
    </w:p>
    <w:p w14:paraId="0D006581" w14:textId="77777777" w:rsidR="00C648B9" w:rsidRPr="00665848" w:rsidRDefault="00C648B9" w:rsidP="00C648B9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1215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665848">
        <w:rPr>
          <w:rFonts w:asciiTheme="minorHAnsi" w:hAnsiTheme="minorHAnsi" w:cstheme="minorHAnsi"/>
          <w:color w:val="212529"/>
          <w:sz w:val="22"/>
          <w:szCs w:val="22"/>
          <w:lang w:val="en"/>
        </w:rPr>
        <w:t>the vehicle carries a registration number, and</w:t>
      </w:r>
    </w:p>
    <w:p w14:paraId="6342B464" w14:textId="77777777" w:rsidR="00C648B9" w:rsidRPr="00665848" w:rsidRDefault="00C648B9" w:rsidP="00C648B9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1215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665848">
        <w:rPr>
          <w:rFonts w:asciiTheme="minorHAnsi" w:hAnsiTheme="minorHAnsi" w:cstheme="minorHAnsi"/>
          <w:color w:val="212529"/>
          <w:sz w:val="22"/>
          <w:szCs w:val="22"/>
          <w:lang w:val="en"/>
        </w:rPr>
        <w:t>the vehicle contains the distinctive nationality mark of Canada.</w:t>
      </w:r>
    </w:p>
    <w:p w14:paraId="110F58D1" w14:textId="77777777" w:rsidR="00C648B9" w:rsidRPr="00665848" w:rsidRDefault="00C648B9" w:rsidP="00C648B9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665848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Pr="00665848">
        <w:rPr>
          <w:rFonts w:asciiTheme="minorHAnsi" w:hAnsiTheme="minorHAnsi" w:cstheme="minorHAnsi"/>
          <w:i/>
          <w:iCs/>
          <w:color w:val="212529"/>
          <w:sz w:val="22"/>
          <w:szCs w:val="22"/>
          <w:lang w:val="en"/>
        </w:rPr>
        <w:t xml:space="preserve">Note that the exemption described above applies only to Canadian Armed Forces and not to contractor drivers or vehicles used by the Canadian Armed Forces. </w:t>
      </w:r>
    </w:p>
    <w:p w14:paraId="4B6D0ADE" w14:textId="64356CF5" w:rsidR="002B1A4D" w:rsidRPr="00C648B9" w:rsidRDefault="002B1A4D" w:rsidP="00C648B9">
      <w:bookmarkStart w:id="0" w:name="_GoBack"/>
      <w:bookmarkEnd w:id="0"/>
    </w:p>
    <w:sectPr w:rsidR="002B1A4D" w:rsidRPr="00C648B9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7575"/>
    <w:multiLevelType w:val="multilevel"/>
    <w:tmpl w:val="BD40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44250"/>
    <w:multiLevelType w:val="multilevel"/>
    <w:tmpl w:val="81BE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54798"/>
    <w:rsid w:val="00097FAC"/>
    <w:rsid w:val="001028E3"/>
    <w:rsid w:val="00135E6C"/>
    <w:rsid w:val="001C1FFE"/>
    <w:rsid w:val="00201B8E"/>
    <w:rsid w:val="002623C6"/>
    <w:rsid w:val="002712A8"/>
    <w:rsid w:val="002B1A4D"/>
    <w:rsid w:val="002D5D65"/>
    <w:rsid w:val="002E2813"/>
    <w:rsid w:val="00347EFA"/>
    <w:rsid w:val="0040553F"/>
    <w:rsid w:val="00437AD8"/>
    <w:rsid w:val="00445121"/>
    <w:rsid w:val="004A4F59"/>
    <w:rsid w:val="00532537"/>
    <w:rsid w:val="005930AA"/>
    <w:rsid w:val="005D57E4"/>
    <w:rsid w:val="005E617B"/>
    <w:rsid w:val="005F1F2A"/>
    <w:rsid w:val="006154CA"/>
    <w:rsid w:val="00620D1B"/>
    <w:rsid w:val="00630A76"/>
    <w:rsid w:val="0064331C"/>
    <w:rsid w:val="00665848"/>
    <w:rsid w:val="0067786F"/>
    <w:rsid w:val="0068407E"/>
    <w:rsid w:val="006E124B"/>
    <w:rsid w:val="00753B41"/>
    <w:rsid w:val="007A792E"/>
    <w:rsid w:val="009118A4"/>
    <w:rsid w:val="009149F8"/>
    <w:rsid w:val="009304DE"/>
    <w:rsid w:val="00973030"/>
    <w:rsid w:val="009770FD"/>
    <w:rsid w:val="009C6332"/>
    <w:rsid w:val="00A93F24"/>
    <w:rsid w:val="00AA6FF6"/>
    <w:rsid w:val="00AF1165"/>
    <w:rsid w:val="00B55974"/>
    <w:rsid w:val="00B92948"/>
    <w:rsid w:val="00BE7352"/>
    <w:rsid w:val="00C07DBF"/>
    <w:rsid w:val="00C435D0"/>
    <w:rsid w:val="00C47729"/>
    <w:rsid w:val="00C648B9"/>
    <w:rsid w:val="00C93DDA"/>
    <w:rsid w:val="00E36E4B"/>
    <w:rsid w:val="00E84AF2"/>
    <w:rsid w:val="00E91711"/>
    <w:rsid w:val="00E927E8"/>
    <w:rsid w:val="00E96874"/>
    <w:rsid w:val="00EA0CF1"/>
    <w:rsid w:val="00EB1625"/>
    <w:rsid w:val="00EB3520"/>
    <w:rsid w:val="00EE094B"/>
    <w:rsid w:val="00EF218D"/>
    <w:rsid w:val="00F63594"/>
    <w:rsid w:val="00F827BC"/>
    <w:rsid w:val="00F9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Mention1">
    <w:name w:val="Mention1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styleId="TableGrid">
    <w:name w:val="Table Grid"/>
    <w:basedOn w:val="TableNormal"/>
    <w:uiPriority w:val="39"/>
    <w:rsid w:val="002B1A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939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4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5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14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7471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37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3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559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06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2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9839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89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75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1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5557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C2CA-2B4D-48F4-A1D2-D97CC1D904F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AA4FE-D4AA-43F4-893D-38F638EAC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FB6C2A-F8D6-4018-8A80-F2B6360F8C1C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A9EB075E-C806-4C9F-9AA4-3865F5D1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7</cp:revision>
  <dcterms:created xsi:type="dcterms:W3CDTF">2020-02-18T22:09:00Z</dcterms:created>
  <dcterms:modified xsi:type="dcterms:W3CDTF">2020-02-27T18:26:00Z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