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4471300C" w14:textId="2122E8F7" w:rsidR="00BE7352" w:rsidRPr="005E1AA6" w:rsidRDefault="005E1AA6" w:rsidP="00BE7352">
      <w:pPr>
        <w:rPr>
          <w:bCs/>
          <w:color w:val="000000"/>
        </w:rPr>
      </w:pPr>
      <w:r>
        <w:rPr>
          <w:bCs/>
          <w:color w:val="000000"/>
        </w:rPr>
        <w:t>Hours of Service Agricultural Commodities</w:t>
      </w:r>
    </w:p>
    <w:p w14:paraId="7DFF1C71" w14:textId="53501323" w:rsidR="0067786F" w:rsidRPr="003B7DA6" w:rsidRDefault="00020E91" w:rsidP="003B7DA6">
      <w:pPr>
        <w:shd w:val="clear" w:color="auto" w:fill="FFFFFF"/>
        <w:spacing w:before="277" w:after="277"/>
        <w:outlineLvl w:val="1"/>
        <w:rPr>
          <w:b/>
          <w:bCs/>
          <w:color w:val="000000"/>
          <w:sz w:val="31"/>
          <w:szCs w:val="31"/>
        </w:rPr>
      </w:pPr>
      <w:r w:rsidRPr="00020E91">
        <w:rPr>
          <w:b/>
          <w:bCs/>
          <w:color w:val="000000"/>
          <w:sz w:val="31"/>
          <w:szCs w:val="31"/>
        </w:rPr>
        <w:t>§39</w:t>
      </w:r>
      <w:r w:rsidR="00E84CA3">
        <w:rPr>
          <w:b/>
          <w:bCs/>
          <w:color w:val="000000"/>
          <w:sz w:val="31"/>
          <w:szCs w:val="31"/>
        </w:rPr>
        <w:t>5</w:t>
      </w:r>
      <w:r w:rsidRPr="00020E91">
        <w:rPr>
          <w:b/>
          <w:bCs/>
          <w:color w:val="000000"/>
          <w:sz w:val="31"/>
          <w:szCs w:val="31"/>
        </w:rPr>
        <w:t>.</w:t>
      </w:r>
      <w:r w:rsidR="00E84CA3">
        <w:rPr>
          <w:b/>
          <w:bCs/>
          <w:color w:val="000000"/>
          <w:sz w:val="31"/>
          <w:szCs w:val="31"/>
        </w:rPr>
        <w:t>1</w:t>
      </w:r>
      <w:r w:rsidR="00833A93">
        <w:rPr>
          <w:b/>
          <w:bCs/>
          <w:color w:val="000000"/>
          <w:sz w:val="31"/>
          <w:szCs w:val="31"/>
        </w:rPr>
        <w:t xml:space="preserve"> </w:t>
      </w:r>
      <w:r w:rsidR="00E84CA3">
        <w:rPr>
          <w:b/>
          <w:bCs/>
          <w:color w:val="000000"/>
          <w:sz w:val="31"/>
          <w:szCs w:val="31"/>
        </w:rPr>
        <w:t xml:space="preserve">Scope of the rules in this part. </w:t>
      </w:r>
      <w:r w:rsidR="0036105C">
        <w:rPr>
          <w:b/>
          <w:bCs/>
          <w:color w:val="000000"/>
          <w:sz w:val="31"/>
          <w:szCs w:val="31"/>
        </w:rPr>
        <w:t xml:space="preserve"> </w:t>
      </w:r>
    </w:p>
    <w:p w14:paraId="5624BEF6" w14:textId="50997918" w:rsidR="00C07DBF" w:rsidRDefault="00445121" w:rsidP="00445121">
      <w:pPr>
        <w:pStyle w:val="Heading2"/>
        <w:rPr>
          <w:color w:val="000000"/>
          <w:sz w:val="31"/>
          <w:szCs w:val="31"/>
        </w:rPr>
      </w:pPr>
      <w:r w:rsidRPr="001E621F">
        <w:rPr>
          <w:color w:val="000000"/>
          <w:sz w:val="31"/>
          <w:szCs w:val="31"/>
        </w:rPr>
        <w:t>Guidance Q&amp;A</w:t>
      </w:r>
    </w:p>
    <w:p w14:paraId="65583B17" w14:textId="36E26442" w:rsidR="009E640A" w:rsidRPr="009E640A" w:rsidRDefault="009E640A" w:rsidP="009E640A">
      <w:pPr>
        <w:pStyle w:val="NormalWeb"/>
        <w:spacing w:before="0" w:beforeAutospacing="0" w:after="90" w:afterAutospacing="0"/>
      </w:pPr>
      <w:r w:rsidRPr="009E640A">
        <w:rPr>
          <w:b/>
          <w:bCs/>
          <w:i/>
          <w:iCs/>
        </w:rPr>
        <w:t>Question 30:</w:t>
      </w:r>
      <w:r w:rsidRPr="009E640A">
        <w:rPr>
          <w:b/>
          <w:bCs/>
        </w:rPr>
        <w:t xml:space="preserve"> </w:t>
      </w:r>
      <w:r w:rsidRPr="009E640A">
        <w:t xml:space="preserve">Does the exception in </w:t>
      </w:r>
      <w:r w:rsidRPr="0096635C">
        <w:t>§395.1(k)</w:t>
      </w:r>
      <w:r w:rsidRPr="009E640A">
        <w:t xml:space="preserve"> for “drivers transporting agricultural commodities or farm supplies for agricultural purposes” cover the transportation of poultry or poultry feed?</w:t>
      </w:r>
    </w:p>
    <w:p w14:paraId="04DFBFD8" w14:textId="77777777" w:rsidR="009E640A" w:rsidRPr="009E640A" w:rsidRDefault="009E640A" w:rsidP="009E640A">
      <w:pPr>
        <w:pStyle w:val="NormalWeb"/>
        <w:spacing w:before="0" w:beforeAutospacing="0" w:after="90" w:afterAutospacing="0"/>
      </w:pPr>
      <w:r w:rsidRPr="009E640A">
        <w:rPr>
          <w:b/>
          <w:bCs/>
          <w:i/>
          <w:iCs/>
        </w:rPr>
        <w:t>Guidance:</w:t>
      </w:r>
      <w:r w:rsidRPr="009E640A">
        <w:t xml:space="preserve"> No. The exception was created by Sec. 345(a)(1) of the National Highway System Designation Act of 1995 [Public Law 104-50,109 Stat.568, at613], which provides in part that the hours of service regulations “shall not apply to drivers transporting agricultural commodities or farm supplies for agricultural purposes...”The terms “agricultural commodities or farm supplies for agricultural purposes” were not defined, but the context clarifies their meaning. Because the statute made the exception available only “during the planting and harvesting seasons” in each State, Congress obviously intended to restrict it to agriculture in the traditional (and etymological) sense, i.e., the cultivation of fields. “Agricultural commodities” therefore means products grown on and harvested from the land, and “farm supplies for agricultural purposes” means products directly related to the growing or harvesting of agricultural commodities.</w:t>
      </w:r>
    </w:p>
    <w:p w14:paraId="16CF76D2" w14:textId="77777777" w:rsidR="009E640A" w:rsidRPr="009E640A" w:rsidRDefault="009E640A" w:rsidP="009E640A">
      <w:pPr>
        <w:pStyle w:val="NormalWeb"/>
        <w:spacing w:before="0" w:beforeAutospacing="0" w:after="90" w:afterAutospacing="0"/>
      </w:pPr>
      <w:r w:rsidRPr="009E640A">
        <w:t>Drivers transporting livestock or slaughtered animals, or the grain, corn, hay, etc., used to feed animals, may no</w:t>
      </w:r>
      <w:bookmarkStart w:id="0" w:name="_GoBack"/>
      <w:bookmarkEnd w:id="0"/>
      <w:r w:rsidRPr="009E640A">
        <w:t>t use the “agricultural operations” exception.</w:t>
      </w:r>
    </w:p>
    <w:p w14:paraId="1EC3E25B" w14:textId="77777777" w:rsidR="00A13D5B" w:rsidRPr="005C29AD" w:rsidRDefault="00A13D5B" w:rsidP="005930AA">
      <w:pPr>
        <w:rPr>
          <w:b/>
          <w:bCs/>
          <w:i/>
          <w:iCs/>
          <w:color w:val="333333"/>
          <w:highlight w:val="yellow"/>
          <w:shd w:val="clear" w:color="auto" w:fill="FFFFFF"/>
        </w:rPr>
      </w:pPr>
    </w:p>
    <w:p w14:paraId="513A90D5" w14:textId="4ED32B79" w:rsidR="003B7DA6" w:rsidRDefault="003B7DA6" w:rsidP="003B7DA6">
      <w:pPr>
        <w:shd w:val="clear" w:color="auto" w:fill="FFFFFF"/>
        <w:rPr>
          <w:color w:val="333333"/>
        </w:rPr>
      </w:pPr>
    </w:p>
    <w:p w14:paraId="1637909C" w14:textId="77777777" w:rsidR="003B7DA6" w:rsidRPr="00254C06" w:rsidRDefault="003B7DA6" w:rsidP="003B7DA6">
      <w:pPr>
        <w:shd w:val="clear" w:color="auto" w:fill="FFFFFF"/>
        <w:rPr>
          <w:color w:val="333333"/>
        </w:rPr>
      </w:pPr>
    </w:p>
    <w:p w14:paraId="7BCFA9EF" w14:textId="53186DF4" w:rsidR="005930AA" w:rsidRPr="00C07DBF" w:rsidRDefault="005930AA" w:rsidP="003B7DA6">
      <w:pPr>
        <w:shd w:val="clear" w:color="auto" w:fill="FFFFFF"/>
      </w:pPr>
    </w:p>
    <w:sectPr w:rsidR="005930AA"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43E5B"/>
    <w:rsid w:val="00063160"/>
    <w:rsid w:val="00064A95"/>
    <w:rsid w:val="00070288"/>
    <w:rsid w:val="00077AEA"/>
    <w:rsid w:val="000964A3"/>
    <w:rsid w:val="000E6FFA"/>
    <w:rsid w:val="000F0B78"/>
    <w:rsid w:val="000F2C55"/>
    <w:rsid w:val="000F4258"/>
    <w:rsid w:val="000F65C2"/>
    <w:rsid w:val="00107D5C"/>
    <w:rsid w:val="001130F2"/>
    <w:rsid w:val="0012359F"/>
    <w:rsid w:val="001238AA"/>
    <w:rsid w:val="001379A7"/>
    <w:rsid w:val="00140A07"/>
    <w:rsid w:val="0014370D"/>
    <w:rsid w:val="00151953"/>
    <w:rsid w:val="00154E45"/>
    <w:rsid w:val="00161E50"/>
    <w:rsid w:val="00161E54"/>
    <w:rsid w:val="00164CAB"/>
    <w:rsid w:val="00167BA3"/>
    <w:rsid w:val="001826E7"/>
    <w:rsid w:val="00184C12"/>
    <w:rsid w:val="001908B9"/>
    <w:rsid w:val="001A7BDB"/>
    <w:rsid w:val="001B0F26"/>
    <w:rsid w:val="001B3C72"/>
    <w:rsid w:val="001B7350"/>
    <w:rsid w:val="001C1FFE"/>
    <w:rsid w:val="001C479E"/>
    <w:rsid w:val="001E4C4F"/>
    <w:rsid w:val="001E621F"/>
    <w:rsid w:val="001F339C"/>
    <w:rsid w:val="00200007"/>
    <w:rsid w:val="00214DE8"/>
    <w:rsid w:val="00214F96"/>
    <w:rsid w:val="00222F3C"/>
    <w:rsid w:val="00224BFF"/>
    <w:rsid w:val="00235CDE"/>
    <w:rsid w:val="002511F6"/>
    <w:rsid w:val="00252336"/>
    <w:rsid w:val="00254C06"/>
    <w:rsid w:val="00265AE9"/>
    <w:rsid w:val="00276225"/>
    <w:rsid w:val="00291EF5"/>
    <w:rsid w:val="00297C75"/>
    <w:rsid w:val="002A3CFA"/>
    <w:rsid w:val="002B5C8F"/>
    <w:rsid w:val="002C6435"/>
    <w:rsid w:val="002D384E"/>
    <w:rsid w:val="002D5D65"/>
    <w:rsid w:val="002F4846"/>
    <w:rsid w:val="002F6EEF"/>
    <w:rsid w:val="002F7C73"/>
    <w:rsid w:val="0030241C"/>
    <w:rsid w:val="00311472"/>
    <w:rsid w:val="00322BE1"/>
    <w:rsid w:val="0034264C"/>
    <w:rsid w:val="00345344"/>
    <w:rsid w:val="0035068A"/>
    <w:rsid w:val="003538A6"/>
    <w:rsid w:val="00354395"/>
    <w:rsid w:val="00356B20"/>
    <w:rsid w:val="0036105C"/>
    <w:rsid w:val="00361F75"/>
    <w:rsid w:val="00361FE9"/>
    <w:rsid w:val="00364B62"/>
    <w:rsid w:val="0036629F"/>
    <w:rsid w:val="00376166"/>
    <w:rsid w:val="003765BD"/>
    <w:rsid w:val="00384876"/>
    <w:rsid w:val="003955F8"/>
    <w:rsid w:val="003B7DA6"/>
    <w:rsid w:val="003C2760"/>
    <w:rsid w:val="003C7920"/>
    <w:rsid w:val="003D27D9"/>
    <w:rsid w:val="003D44C0"/>
    <w:rsid w:val="003E03FB"/>
    <w:rsid w:val="003E0D72"/>
    <w:rsid w:val="003F01DB"/>
    <w:rsid w:val="003F4034"/>
    <w:rsid w:val="003F6130"/>
    <w:rsid w:val="0040553F"/>
    <w:rsid w:val="0041072F"/>
    <w:rsid w:val="00410945"/>
    <w:rsid w:val="00411F05"/>
    <w:rsid w:val="00413D5D"/>
    <w:rsid w:val="00426678"/>
    <w:rsid w:val="004373EC"/>
    <w:rsid w:val="00445121"/>
    <w:rsid w:val="00447100"/>
    <w:rsid w:val="00454271"/>
    <w:rsid w:val="00460569"/>
    <w:rsid w:val="00463109"/>
    <w:rsid w:val="00464E11"/>
    <w:rsid w:val="00464FB2"/>
    <w:rsid w:val="00466038"/>
    <w:rsid w:val="00467E07"/>
    <w:rsid w:val="00470DBA"/>
    <w:rsid w:val="00483DA6"/>
    <w:rsid w:val="004A280E"/>
    <w:rsid w:val="004A5C1B"/>
    <w:rsid w:val="004B24EF"/>
    <w:rsid w:val="004C2EA3"/>
    <w:rsid w:val="004C5A08"/>
    <w:rsid w:val="004E4BA2"/>
    <w:rsid w:val="004F4C47"/>
    <w:rsid w:val="00500A96"/>
    <w:rsid w:val="00501A2F"/>
    <w:rsid w:val="005109C7"/>
    <w:rsid w:val="0051286C"/>
    <w:rsid w:val="00514277"/>
    <w:rsid w:val="00521EEC"/>
    <w:rsid w:val="00525B0B"/>
    <w:rsid w:val="00526E96"/>
    <w:rsid w:val="00532E98"/>
    <w:rsid w:val="00533512"/>
    <w:rsid w:val="005346EB"/>
    <w:rsid w:val="00542061"/>
    <w:rsid w:val="00545285"/>
    <w:rsid w:val="00550658"/>
    <w:rsid w:val="00552F5B"/>
    <w:rsid w:val="0055591E"/>
    <w:rsid w:val="00555A7F"/>
    <w:rsid w:val="00556127"/>
    <w:rsid w:val="00564F09"/>
    <w:rsid w:val="00573586"/>
    <w:rsid w:val="005810B4"/>
    <w:rsid w:val="00583B73"/>
    <w:rsid w:val="00587EB6"/>
    <w:rsid w:val="005930AA"/>
    <w:rsid w:val="005976CD"/>
    <w:rsid w:val="005A197A"/>
    <w:rsid w:val="005A5E42"/>
    <w:rsid w:val="005B0E00"/>
    <w:rsid w:val="005C29AD"/>
    <w:rsid w:val="005D79E4"/>
    <w:rsid w:val="005E1AA6"/>
    <w:rsid w:val="005F06B8"/>
    <w:rsid w:val="005F4F28"/>
    <w:rsid w:val="00602719"/>
    <w:rsid w:val="006118CD"/>
    <w:rsid w:val="00624947"/>
    <w:rsid w:val="00625818"/>
    <w:rsid w:val="00630A76"/>
    <w:rsid w:val="00640A49"/>
    <w:rsid w:val="00655E41"/>
    <w:rsid w:val="006621F8"/>
    <w:rsid w:val="00662FF7"/>
    <w:rsid w:val="00663C01"/>
    <w:rsid w:val="00672FFA"/>
    <w:rsid w:val="0067786F"/>
    <w:rsid w:val="00694BC3"/>
    <w:rsid w:val="00696090"/>
    <w:rsid w:val="00697125"/>
    <w:rsid w:val="00697889"/>
    <w:rsid w:val="006A03DF"/>
    <w:rsid w:val="006B39F6"/>
    <w:rsid w:val="006B5DAC"/>
    <w:rsid w:val="006C6010"/>
    <w:rsid w:val="006D1486"/>
    <w:rsid w:val="0070151E"/>
    <w:rsid w:val="007019A9"/>
    <w:rsid w:val="0071106A"/>
    <w:rsid w:val="00711D9F"/>
    <w:rsid w:val="007159CF"/>
    <w:rsid w:val="00722A13"/>
    <w:rsid w:val="0072408A"/>
    <w:rsid w:val="00751214"/>
    <w:rsid w:val="007553C9"/>
    <w:rsid w:val="007626B9"/>
    <w:rsid w:val="00764F9F"/>
    <w:rsid w:val="0077355E"/>
    <w:rsid w:val="007743EF"/>
    <w:rsid w:val="00775D8D"/>
    <w:rsid w:val="00780FAE"/>
    <w:rsid w:val="007867FF"/>
    <w:rsid w:val="00793870"/>
    <w:rsid w:val="007A410B"/>
    <w:rsid w:val="007A49EF"/>
    <w:rsid w:val="007A6B74"/>
    <w:rsid w:val="007B394A"/>
    <w:rsid w:val="007B3F24"/>
    <w:rsid w:val="007C28C9"/>
    <w:rsid w:val="007D5079"/>
    <w:rsid w:val="007E403C"/>
    <w:rsid w:val="007E470E"/>
    <w:rsid w:val="007E583D"/>
    <w:rsid w:val="007F2C69"/>
    <w:rsid w:val="007F39BE"/>
    <w:rsid w:val="008037F5"/>
    <w:rsid w:val="00810824"/>
    <w:rsid w:val="008179C7"/>
    <w:rsid w:val="00827D02"/>
    <w:rsid w:val="00832D08"/>
    <w:rsid w:val="00833A93"/>
    <w:rsid w:val="00835ECD"/>
    <w:rsid w:val="00841A3D"/>
    <w:rsid w:val="00843116"/>
    <w:rsid w:val="00846F9E"/>
    <w:rsid w:val="008556C1"/>
    <w:rsid w:val="008608EB"/>
    <w:rsid w:val="00864A4E"/>
    <w:rsid w:val="00865043"/>
    <w:rsid w:val="0089424F"/>
    <w:rsid w:val="008B3151"/>
    <w:rsid w:val="008B52A4"/>
    <w:rsid w:val="008C5D40"/>
    <w:rsid w:val="008C64B8"/>
    <w:rsid w:val="008D3792"/>
    <w:rsid w:val="008D7031"/>
    <w:rsid w:val="008D7097"/>
    <w:rsid w:val="008D7370"/>
    <w:rsid w:val="008D74DA"/>
    <w:rsid w:val="008E6BB4"/>
    <w:rsid w:val="008E7EE4"/>
    <w:rsid w:val="008F0DF1"/>
    <w:rsid w:val="008F77EC"/>
    <w:rsid w:val="00903EAD"/>
    <w:rsid w:val="00906BE6"/>
    <w:rsid w:val="00913A99"/>
    <w:rsid w:val="0092168A"/>
    <w:rsid w:val="0092612F"/>
    <w:rsid w:val="009304DE"/>
    <w:rsid w:val="00940FCB"/>
    <w:rsid w:val="00946FF6"/>
    <w:rsid w:val="00947D6D"/>
    <w:rsid w:val="0095777F"/>
    <w:rsid w:val="00963236"/>
    <w:rsid w:val="00963E30"/>
    <w:rsid w:val="0096635C"/>
    <w:rsid w:val="009671F3"/>
    <w:rsid w:val="009679F4"/>
    <w:rsid w:val="00971415"/>
    <w:rsid w:val="00983455"/>
    <w:rsid w:val="00983CEB"/>
    <w:rsid w:val="00985739"/>
    <w:rsid w:val="00992214"/>
    <w:rsid w:val="00997F48"/>
    <w:rsid w:val="009A1149"/>
    <w:rsid w:val="009A2CEE"/>
    <w:rsid w:val="009A53AD"/>
    <w:rsid w:val="009B4A0C"/>
    <w:rsid w:val="009C1962"/>
    <w:rsid w:val="009D2415"/>
    <w:rsid w:val="009E2758"/>
    <w:rsid w:val="009E640A"/>
    <w:rsid w:val="00A10BFC"/>
    <w:rsid w:val="00A13D5B"/>
    <w:rsid w:val="00A244DC"/>
    <w:rsid w:val="00A273C6"/>
    <w:rsid w:val="00A27F33"/>
    <w:rsid w:val="00A31ACD"/>
    <w:rsid w:val="00A35FF4"/>
    <w:rsid w:val="00A57020"/>
    <w:rsid w:val="00A57999"/>
    <w:rsid w:val="00A757F0"/>
    <w:rsid w:val="00A75EED"/>
    <w:rsid w:val="00A76F39"/>
    <w:rsid w:val="00A77135"/>
    <w:rsid w:val="00A84E17"/>
    <w:rsid w:val="00A93F24"/>
    <w:rsid w:val="00A941A2"/>
    <w:rsid w:val="00A95FE5"/>
    <w:rsid w:val="00AA0DEE"/>
    <w:rsid w:val="00AB206D"/>
    <w:rsid w:val="00AC0110"/>
    <w:rsid w:val="00AC0BC9"/>
    <w:rsid w:val="00AC10E7"/>
    <w:rsid w:val="00AE4C25"/>
    <w:rsid w:val="00AE6851"/>
    <w:rsid w:val="00AE7B3E"/>
    <w:rsid w:val="00AF09B6"/>
    <w:rsid w:val="00AF1165"/>
    <w:rsid w:val="00AF6E75"/>
    <w:rsid w:val="00B05F12"/>
    <w:rsid w:val="00B13CBC"/>
    <w:rsid w:val="00B14837"/>
    <w:rsid w:val="00B222A4"/>
    <w:rsid w:val="00B400A2"/>
    <w:rsid w:val="00B42AA9"/>
    <w:rsid w:val="00B51ED8"/>
    <w:rsid w:val="00B552FA"/>
    <w:rsid w:val="00B7320E"/>
    <w:rsid w:val="00B75856"/>
    <w:rsid w:val="00B8395F"/>
    <w:rsid w:val="00B948CF"/>
    <w:rsid w:val="00BA1E32"/>
    <w:rsid w:val="00BB13A3"/>
    <w:rsid w:val="00BB35DD"/>
    <w:rsid w:val="00BB588E"/>
    <w:rsid w:val="00BB690B"/>
    <w:rsid w:val="00BC50D7"/>
    <w:rsid w:val="00BC66BE"/>
    <w:rsid w:val="00BE4E60"/>
    <w:rsid w:val="00BE7352"/>
    <w:rsid w:val="00C0318D"/>
    <w:rsid w:val="00C07DBF"/>
    <w:rsid w:val="00C14CD8"/>
    <w:rsid w:val="00C1572B"/>
    <w:rsid w:val="00C2125D"/>
    <w:rsid w:val="00C224FE"/>
    <w:rsid w:val="00C22A8F"/>
    <w:rsid w:val="00C36676"/>
    <w:rsid w:val="00C36857"/>
    <w:rsid w:val="00C404DD"/>
    <w:rsid w:val="00C501FE"/>
    <w:rsid w:val="00C6488A"/>
    <w:rsid w:val="00C74F6C"/>
    <w:rsid w:val="00C77F39"/>
    <w:rsid w:val="00C93ADE"/>
    <w:rsid w:val="00CA4591"/>
    <w:rsid w:val="00CA7B8F"/>
    <w:rsid w:val="00CB370F"/>
    <w:rsid w:val="00CC1B1F"/>
    <w:rsid w:val="00CC526B"/>
    <w:rsid w:val="00CD009B"/>
    <w:rsid w:val="00CE35CF"/>
    <w:rsid w:val="00CF28D5"/>
    <w:rsid w:val="00CF6E40"/>
    <w:rsid w:val="00CF71FE"/>
    <w:rsid w:val="00D0415C"/>
    <w:rsid w:val="00D11236"/>
    <w:rsid w:val="00D20E21"/>
    <w:rsid w:val="00D221C1"/>
    <w:rsid w:val="00D23ABE"/>
    <w:rsid w:val="00D23FC6"/>
    <w:rsid w:val="00D549F4"/>
    <w:rsid w:val="00D55545"/>
    <w:rsid w:val="00D55733"/>
    <w:rsid w:val="00D561CF"/>
    <w:rsid w:val="00D634B6"/>
    <w:rsid w:val="00D7190D"/>
    <w:rsid w:val="00D74D84"/>
    <w:rsid w:val="00D7503D"/>
    <w:rsid w:val="00D80A92"/>
    <w:rsid w:val="00D97834"/>
    <w:rsid w:val="00DA7B94"/>
    <w:rsid w:val="00DB162A"/>
    <w:rsid w:val="00DB32E6"/>
    <w:rsid w:val="00DB5CE9"/>
    <w:rsid w:val="00DD2542"/>
    <w:rsid w:val="00DE2BFA"/>
    <w:rsid w:val="00DF0354"/>
    <w:rsid w:val="00DF47D0"/>
    <w:rsid w:val="00E126A7"/>
    <w:rsid w:val="00E1568D"/>
    <w:rsid w:val="00E17B76"/>
    <w:rsid w:val="00E31D11"/>
    <w:rsid w:val="00E32ACF"/>
    <w:rsid w:val="00E527F8"/>
    <w:rsid w:val="00E532FF"/>
    <w:rsid w:val="00E546F8"/>
    <w:rsid w:val="00E5516F"/>
    <w:rsid w:val="00E55C1E"/>
    <w:rsid w:val="00E56FFA"/>
    <w:rsid w:val="00E63C7B"/>
    <w:rsid w:val="00E65AD0"/>
    <w:rsid w:val="00E84CA3"/>
    <w:rsid w:val="00E94A48"/>
    <w:rsid w:val="00EB1625"/>
    <w:rsid w:val="00ED45C9"/>
    <w:rsid w:val="00EF1CDA"/>
    <w:rsid w:val="00EF2F31"/>
    <w:rsid w:val="00F06F67"/>
    <w:rsid w:val="00F136C3"/>
    <w:rsid w:val="00F1625E"/>
    <w:rsid w:val="00F21954"/>
    <w:rsid w:val="00F231A2"/>
    <w:rsid w:val="00F2564A"/>
    <w:rsid w:val="00F267D9"/>
    <w:rsid w:val="00F33530"/>
    <w:rsid w:val="00F44745"/>
    <w:rsid w:val="00F46335"/>
    <w:rsid w:val="00F874C5"/>
    <w:rsid w:val="00FA237B"/>
    <w:rsid w:val="00FA4824"/>
    <w:rsid w:val="00FA7047"/>
    <w:rsid w:val="00FB21E4"/>
    <w:rsid w:val="00FB237A"/>
    <w:rsid w:val="00FB5A97"/>
    <w:rsid w:val="00FC328E"/>
    <w:rsid w:val="00FC50C0"/>
    <w:rsid w:val="00FE58DE"/>
    <w:rsid w:val="00FF0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3B7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80F14-2EF5-4B86-AF63-F100F1AD0D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90C61F-CC55-43F7-AEFA-68DC743A506D}">
  <ds:schemaRefs>
    <ds:schemaRef ds:uri="http://schemas.microsoft.com/sharepoint/v3/contenttype/forms"/>
  </ds:schemaRefs>
</ds:datastoreItem>
</file>

<file path=customXml/itemProps3.xml><?xml version="1.0" encoding="utf-8"?>
<ds:datastoreItem xmlns:ds="http://schemas.openxmlformats.org/officeDocument/2006/customXml" ds:itemID="{526AD972-9C96-41DF-B42E-F2B4DC89C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5DC7269-3649-4A46-860C-15E03947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Molla, Solomon (FMCSA)</cp:lastModifiedBy>
  <cp:revision>2</cp:revision>
  <dcterms:created xsi:type="dcterms:W3CDTF">2020-02-27T14:56:00Z</dcterms:created>
  <dcterms:modified xsi:type="dcterms:W3CDTF">2020-02-27T14:56:00Z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