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1300C" w14:textId="0FF0B960" w:rsidR="00BE7352" w:rsidRPr="00A35FF4" w:rsidRDefault="00721D00" w:rsidP="00BE7352">
      <w:pPr>
        <w:rPr>
          <w:b/>
          <w:bCs/>
          <w:color w:val="000000"/>
        </w:rPr>
      </w:pPr>
      <w:r>
        <w:rPr>
          <w:color w:val="000000"/>
        </w:rPr>
        <w:t>use of CMV as a personal conveyance</w:t>
      </w:r>
    </w:p>
    <w:p w14:paraId="5037AF09" w14:textId="7E409DC0" w:rsidR="001E621F" w:rsidRPr="001E621F" w:rsidRDefault="00020E91" w:rsidP="001E621F">
      <w:pPr>
        <w:shd w:val="clear" w:color="auto" w:fill="FFFFFF"/>
        <w:spacing w:before="277" w:after="277"/>
        <w:outlineLvl w:val="1"/>
        <w:rPr>
          <w:b/>
          <w:bCs/>
          <w:color w:val="000000"/>
          <w:sz w:val="31"/>
          <w:szCs w:val="31"/>
        </w:rPr>
      </w:pPr>
      <w:r w:rsidRPr="00020E91">
        <w:rPr>
          <w:b/>
          <w:bCs/>
          <w:color w:val="000000"/>
          <w:sz w:val="31"/>
          <w:szCs w:val="31"/>
        </w:rPr>
        <w:t>§39</w:t>
      </w:r>
      <w:r w:rsidR="00E84CA3">
        <w:rPr>
          <w:b/>
          <w:bCs/>
          <w:color w:val="000000"/>
          <w:sz w:val="31"/>
          <w:szCs w:val="31"/>
        </w:rPr>
        <w:t>5</w:t>
      </w:r>
      <w:r w:rsidRPr="00020E91">
        <w:rPr>
          <w:b/>
          <w:bCs/>
          <w:color w:val="000000"/>
          <w:sz w:val="31"/>
          <w:szCs w:val="31"/>
        </w:rPr>
        <w:t>.</w:t>
      </w:r>
      <w:r w:rsidR="006B1BF1">
        <w:rPr>
          <w:b/>
          <w:bCs/>
          <w:color w:val="000000"/>
          <w:sz w:val="31"/>
          <w:szCs w:val="31"/>
        </w:rPr>
        <w:t>8</w:t>
      </w:r>
      <w:r w:rsidR="000C4A94">
        <w:rPr>
          <w:b/>
          <w:bCs/>
          <w:color w:val="000000"/>
          <w:sz w:val="31"/>
          <w:szCs w:val="31"/>
        </w:rPr>
        <w:t xml:space="preserve"> </w:t>
      </w:r>
      <w:r w:rsidR="006B1BF1">
        <w:rPr>
          <w:b/>
          <w:bCs/>
          <w:color w:val="000000"/>
          <w:sz w:val="31"/>
          <w:szCs w:val="31"/>
        </w:rPr>
        <w:t xml:space="preserve">Driver’s record of duty status. </w:t>
      </w:r>
      <w:r w:rsidR="00E84CA3">
        <w:rPr>
          <w:b/>
          <w:bCs/>
          <w:color w:val="000000"/>
          <w:sz w:val="31"/>
          <w:szCs w:val="31"/>
        </w:rPr>
        <w:t xml:space="preserve"> </w:t>
      </w:r>
      <w:r w:rsidR="0036105C">
        <w:rPr>
          <w:b/>
          <w:bCs/>
          <w:color w:val="000000"/>
          <w:sz w:val="31"/>
          <w:szCs w:val="31"/>
        </w:rPr>
        <w:t xml:space="preserve"> </w:t>
      </w:r>
    </w:p>
    <w:p w14:paraId="5624BEF6" w14:textId="50997918" w:rsidR="00C07DBF" w:rsidRDefault="00445121" w:rsidP="00445121">
      <w:pPr>
        <w:pStyle w:val="Heading2"/>
        <w:rPr>
          <w:color w:val="000000"/>
          <w:sz w:val="31"/>
          <w:szCs w:val="31"/>
        </w:rPr>
      </w:pPr>
      <w:r w:rsidRPr="001E621F">
        <w:rPr>
          <w:color w:val="000000"/>
          <w:sz w:val="31"/>
          <w:szCs w:val="31"/>
        </w:rPr>
        <w:t>Guidance Q&amp;A</w:t>
      </w:r>
    </w:p>
    <w:p w14:paraId="0F76C4A7" w14:textId="2A46F80D" w:rsidR="00446453" w:rsidRDefault="00446453" w:rsidP="00446453">
      <w:pPr>
        <w:textAlignment w:val="baseline"/>
        <w:rPr>
          <w:color w:val="333333"/>
        </w:rPr>
      </w:pPr>
      <w:r w:rsidRPr="00446453">
        <w:rPr>
          <w:b/>
          <w:bCs/>
          <w:i/>
          <w:iCs/>
          <w:color w:val="333333"/>
          <w:bdr w:val="none" w:sz="0" w:space="0" w:color="auto" w:frame="1"/>
        </w:rPr>
        <w:t>Question 26:</w:t>
      </w:r>
      <w:r w:rsidRPr="00446453">
        <w:rPr>
          <w:b/>
          <w:bCs/>
          <w:color w:val="333333"/>
        </w:rPr>
        <w:t xml:space="preserve"> </w:t>
      </w:r>
      <w:r w:rsidRPr="00446453">
        <w:rPr>
          <w:color w:val="333333"/>
        </w:rPr>
        <w:t>Under what circumstances may a driver operate a commercial motor vehicle (CMV) as a personal conveyance?</w:t>
      </w:r>
    </w:p>
    <w:p w14:paraId="7FA6CBFB" w14:textId="77777777" w:rsidR="00446453" w:rsidRPr="00446453" w:rsidRDefault="00446453" w:rsidP="00446453">
      <w:pPr>
        <w:textAlignment w:val="baseline"/>
        <w:rPr>
          <w:color w:val="333333"/>
        </w:rPr>
      </w:pPr>
    </w:p>
    <w:p w14:paraId="5A62E9F2" w14:textId="3CEC6467" w:rsidR="00446453" w:rsidRDefault="00446453" w:rsidP="00446453">
      <w:pPr>
        <w:textAlignment w:val="baseline"/>
        <w:rPr>
          <w:color w:val="333333"/>
        </w:rPr>
      </w:pPr>
      <w:r w:rsidRPr="00446453">
        <w:rPr>
          <w:b/>
          <w:bCs/>
          <w:i/>
          <w:iCs/>
          <w:color w:val="333333"/>
          <w:bdr w:val="none" w:sz="0" w:space="0" w:color="auto" w:frame="1"/>
        </w:rPr>
        <w:t>Guidance:</w:t>
      </w:r>
      <w:r w:rsidRPr="00446453">
        <w:rPr>
          <w:color w:val="333333"/>
        </w:rPr>
        <w:t xml:space="preserve"> A driver may record time operating a CMV for personal conveyance (</w:t>
      </w:r>
      <w:r w:rsidRPr="00446453">
        <w:rPr>
          <w:i/>
          <w:iCs/>
          <w:color w:val="333333"/>
          <w:bdr w:val="none" w:sz="0" w:space="0" w:color="auto" w:frame="1"/>
        </w:rPr>
        <w:t>i.e.,</w:t>
      </w:r>
      <w:r w:rsidRPr="00446453">
        <w:rPr>
          <w:color w:val="333333"/>
        </w:rPr>
        <w:t xml:space="preserve"> for personal use or reasons) as off-duty only when the driver is relieved from work and all responsibility for performing work by the motor carrier. The CMV may be used for personal conveyance even if it is laden, since the load is not being transported for the commercial benefit of the carrier at that time. Personal conveyance does not reduce a driver's or motor carrier's responsibility to operate a CMV safely. Motor carriers can establish personal conveyance limitations either within the scope of, or more restrictive than, this guidance, such as banning use of a CMV for personal conveyance purposes, imposing a distance limitation on personal conveyance, or prohibiting personal conveyance while the CMV is laden.</w:t>
      </w:r>
    </w:p>
    <w:p w14:paraId="53D4A5F3" w14:textId="77777777" w:rsidR="00446453" w:rsidRPr="00446453" w:rsidRDefault="00446453" w:rsidP="00446453">
      <w:pPr>
        <w:textAlignment w:val="baseline"/>
        <w:rPr>
          <w:color w:val="333333"/>
        </w:rPr>
      </w:pPr>
    </w:p>
    <w:p w14:paraId="1FB5DA5C" w14:textId="77777777" w:rsidR="00446453" w:rsidRPr="00446453" w:rsidRDefault="00446453" w:rsidP="00446453">
      <w:pPr>
        <w:textAlignment w:val="baseline"/>
        <w:rPr>
          <w:color w:val="333333"/>
        </w:rPr>
      </w:pPr>
      <w:r w:rsidRPr="00446453">
        <w:rPr>
          <w:color w:val="333333"/>
        </w:rPr>
        <w:t>(a) Examples of appropriate uses of a CMV while off-duty for personal conveyance include, but are not limited to:</w:t>
      </w:r>
    </w:p>
    <w:p w14:paraId="1E86AF0D" w14:textId="77777777" w:rsidR="00446453" w:rsidRPr="00446453" w:rsidRDefault="00446453" w:rsidP="00446453">
      <w:pPr>
        <w:ind w:left="720"/>
        <w:textAlignment w:val="baseline"/>
        <w:rPr>
          <w:color w:val="333333"/>
        </w:rPr>
      </w:pPr>
      <w:r w:rsidRPr="00446453">
        <w:rPr>
          <w:color w:val="333333"/>
        </w:rPr>
        <w:t xml:space="preserve">1. Time spent traveling from a driver's </w:t>
      </w:r>
      <w:proofErr w:type="spellStart"/>
      <w:r w:rsidRPr="00446453">
        <w:rPr>
          <w:color w:val="333333"/>
        </w:rPr>
        <w:t>en</w:t>
      </w:r>
      <w:proofErr w:type="spellEnd"/>
      <w:r w:rsidRPr="00446453">
        <w:rPr>
          <w:color w:val="333333"/>
        </w:rPr>
        <w:t xml:space="preserve"> route lodging (such as a motel or truck stop) to restaurants and entertainment facilities.</w:t>
      </w:r>
    </w:p>
    <w:p w14:paraId="2FF63EF8" w14:textId="77777777" w:rsidR="00446453" w:rsidRPr="00446453" w:rsidRDefault="00446453" w:rsidP="00446453">
      <w:pPr>
        <w:ind w:left="720"/>
        <w:textAlignment w:val="baseline"/>
        <w:rPr>
          <w:color w:val="333333"/>
        </w:rPr>
      </w:pPr>
      <w:r w:rsidRPr="00446453">
        <w:rPr>
          <w:color w:val="333333"/>
        </w:rPr>
        <w:t>2. Commuting between the driver's terminal and his or her residence, between trailer-drop lots and the driver's residence, and between work sites and his or her residence. In these scenarios, the commuting distance combined with the release from work and start to work times must allow the driver enough time to obtain the required restorative rest as to ensure the driver is not fatigued.</w:t>
      </w:r>
    </w:p>
    <w:p w14:paraId="14DA813E" w14:textId="0DF2FE69" w:rsidR="00446453" w:rsidRPr="00446453" w:rsidRDefault="00446453" w:rsidP="00446453">
      <w:pPr>
        <w:ind w:left="720"/>
        <w:textAlignment w:val="baseline"/>
        <w:rPr>
          <w:color w:val="333333"/>
        </w:rPr>
      </w:pPr>
      <w:r w:rsidRPr="00446453">
        <w:rPr>
          <w:color w:val="333333"/>
        </w:rPr>
        <w:t xml:space="preserve">3. Time spent traveling to a nearby, reasonable, safe location to obtain required rest after loading or unloading. The time driving under personal conveyance must allow the driver adequate time to obtain the required rest in accordance with minimum off-duty periods under </w:t>
      </w:r>
      <w:r w:rsidRPr="00823B19">
        <w:rPr>
          <w:bdr w:val="none" w:sz="0" w:space="0" w:color="auto" w:frame="1"/>
        </w:rPr>
        <w:t>49 CFR 395.3</w:t>
      </w:r>
      <w:r w:rsidRPr="00446453">
        <w:rPr>
          <w:color w:val="333333"/>
        </w:rPr>
        <w:t>(a)(1) (property-carrying vehicles) or 395.5(a) (passenger-carrying vehicles) before returning to on-duty driving, and the resting location must be the first such location reasonably available.</w:t>
      </w:r>
    </w:p>
    <w:p w14:paraId="1D9CF680" w14:textId="77777777" w:rsidR="00446453" w:rsidRPr="00446453" w:rsidRDefault="00446453" w:rsidP="00446453">
      <w:pPr>
        <w:ind w:left="-450" w:firstLine="1170"/>
        <w:textAlignment w:val="baseline"/>
        <w:rPr>
          <w:color w:val="333333"/>
        </w:rPr>
      </w:pPr>
      <w:r w:rsidRPr="00446453">
        <w:rPr>
          <w:color w:val="333333"/>
        </w:rPr>
        <w:t>4. Moving a CMV at the request of a safety official during the driver's off-duty time</w:t>
      </w:r>
    </w:p>
    <w:p w14:paraId="29A95136" w14:textId="77777777" w:rsidR="00446453" w:rsidRPr="00446453" w:rsidRDefault="00446453" w:rsidP="00446453">
      <w:pPr>
        <w:ind w:left="720"/>
        <w:textAlignment w:val="baseline"/>
        <w:rPr>
          <w:color w:val="333333"/>
        </w:rPr>
      </w:pPr>
      <w:r w:rsidRPr="00446453">
        <w:rPr>
          <w:color w:val="333333"/>
        </w:rPr>
        <w:t xml:space="preserve">5. Time spent traveling in a </w:t>
      </w:r>
      <w:proofErr w:type="spellStart"/>
      <w:r w:rsidRPr="00446453">
        <w:rPr>
          <w:color w:val="333333"/>
        </w:rPr>
        <w:t>motorcoach</w:t>
      </w:r>
      <w:proofErr w:type="spellEnd"/>
      <w:r w:rsidRPr="00446453">
        <w:rPr>
          <w:color w:val="333333"/>
        </w:rPr>
        <w:t xml:space="preserve"> without passengers to </w:t>
      </w:r>
      <w:proofErr w:type="spellStart"/>
      <w:r w:rsidRPr="00446453">
        <w:rPr>
          <w:color w:val="333333"/>
        </w:rPr>
        <w:t>en</w:t>
      </w:r>
      <w:proofErr w:type="spellEnd"/>
      <w:r w:rsidRPr="00446453">
        <w:rPr>
          <w:color w:val="333333"/>
        </w:rPr>
        <w:t xml:space="preserve"> route lodging (such as motel or truck stop), or to restaurants and entertainment facilities and back to the lodging. In this scenario, the driver of the </w:t>
      </w:r>
      <w:proofErr w:type="spellStart"/>
      <w:r w:rsidRPr="00446453">
        <w:rPr>
          <w:color w:val="333333"/>
        </w:rPr>
        <w:t>motorcoach</w:t>
      </w:r>
      <w:proofErr w:type="spellEnd"/>
      <w:r w:rsidRPr="00446453">
        <w:rPr>
          <w:color w:val="333333"/>
        </w:rPr>
        <w:t xml:space="preserve"> can claim personal conveyance provided the driver is off-duty. Other off-duty drivers may be on board the vehicle, and are not considered passengers.</w:t>
      </w:r>
    </w:p>
    <w:p w14:paraId="5F9D4DBF" w14:textId="77777777" w:rsidR="00446453" w:rsidRPr="00446453" w:rsidRDefault="00446453" w:rsidP="00446453">
      <w:pPr>
        <w:ind w:left="-450" w:firstLine="1170"/>
        <w:textAlignment w:val="baseline"/>
        <w:rPr>
          <w:color w:val="333333"/>
        </w:rPr>
      </w:pPr>
      <w:r w:rsidRPr="00446453">
        <w:rPr>
          <w:color w:val="333333"/>
        </w:rPr>
        <w:t>6. Time spent transporting personal property while off-duty.</w:t>
      </w:r>
    </w:p>
    <w:p w14:paraId="30BC7D04" w14:textId="164FD663" w:rsidR="00446453" w:rsidRDefault="00446453" w:rsidP="00446453">
      <w:pPr>
        <w:ind w:left="-450" w:firstLine="1170"/>
        <w:textAlignment w:val="baseline"/>
        <w:rPr>
          <w:color w:val="333333"/>
        </w:rPr>
      </w:pPr>
      <w:r w:rsidRPr="00446453">
        <w:rPr>
          <w:color w:val="333333"/>
        </w:rPr>
        <w:t>7. Authorized use of a CMV to travel home after working at an offsite location.</w:t>
      </w:r>
    </w:p>
    <w:p w14:paraId="0FE05442" w14:textId="77777777" w:rsidR="00446453" w:rsidRPr="00446453" w:rsidRDefault="00446453" w:rsidP="00446453">
      <w:pPr>
        <w:ind w:left="-450" w:firstLine="1170"/>
        <w:textAlignment w:val="baseline"/>
        <w:rPr>
          <w:color w:val="333333"/>
        </w:rPr>
      </w:pPr>
    </w:p>
    <w:p w14:paraId="4A14DA1E" w14:textId="77777777" w:rsidR="00446453" w:rsidRPr="00446453" w:rsidRDefault="00446453" w:rsidP="007A7F3B">
      <w:pPr>
        <w:textAlignment w:val="baseline"/>
        <w:rPr>
          <w:color w:val="333333"/>
        </w:rPr>
      </w:pPr>
      <w:r w:rsidRPr="00446453">
        <w:rPr>
          <w:color w:val="333333"/>
        </w:rPr>
        <w:t>(b) Examples of uses of a CMV that would not qualify as personal conveyance include, but are not limited to, the following:</w:t>
      </w:r>
    </w:p>
    <w:p w14:paraId="1D009EAC" w14:textId="77777777" w:rsidR="00446453" w:rsidRPr="00446453" w:rsidRDefault="00446453" w:rsidP="007A7F3B">
      <w:pPr>
        <w:ind w:left="720"/>
        <w:textAlignment w:val="baseline"/>
        <w:rPr>
          <w:color w:val="333333"/>
        </w:rPr>
      </w:pPr>
      <w:r w:rsidRPr="00446453">
        <w:rPr>
          <w:color w:val="333333"/>
        </w:rPr>
        <w:lastRenderedPageBreak/>
        <w:t>1. The movement of a CMV in order to enhance the operational readiness of a motor carrier. For example, bypassing available resting locations in order to get closer to the next loading or unloading point or other scheduled motor carrier destination.</w:t>
      </w:r>
    </w:p>
    <w:p w14:paraId="3BD3E3EF" w14:textId="77777777" w:rsidR="00446453" w:rsidRPr="00446453" w:rsidRDefault="00446453" w:rsidP="007A7F3B">
      <w:pPr>
        <w:ind w:left="720"/>
        <w:textAlignment w:val="baseline"/>
        <w:rPr>
          <w:color w:val="333333"/>
        </w:rPr>
      </w:pPr>
      <w:r w:rsidRPr="00446453">
        <w:rPr>
          <w:color w:val="333333"/>
        </w:rPr>
        <w:t>2. After delivering a towed unit, and the towing unit no longer meets the definition of a CMV, the driver returns to the point of origin under the direction of the motor carrier to pick up another towed unit.</w:t>
      </w:r>
    </w:p>
    <w:p w14:paraId="4ADC0B2F" w14:textId="77777777" w:rsidR="00446453" w:rsidRPr="00446453" w:rsidRDefault="00446453" w:rsidP="007A7F3B">
      <w:pPr>
        <w:ind w:left="720"/>
        <w:textAlignment w:val="baseline"/>
        <w:rPr>
          <w:color w:val="333333"/>
        </w:rPr>
      </w:pPr>
      <w:r w:rsidRPr="00446453">
        <w:rPr>
          <w:color w:val="333333"/>
        </w:rPr>
        <w:t>3. Continuation of a CMV trip in interstate commerce in order to fulfill a business purpose, including bobtailing or operating with an empty trailer in order to retrieve another load or repositioning a CMV (tractor or trailer) at the direction of the motor carrier.</w:t>
      </w:r>
    </w:p>
    <w:p w14:paraId="76A5EF39" w14:textId="77777777" w:rsidR="00446453" w:rsidRPr="00446453" w:rsidRDefault="00446453" w:rsidP="007A7F3B">
      <w:pPr>
        <w:ind w:left="720"/>
      </w:pPr>
      <w:r w:rsidRPr="00446453">
        <w:t>4. Time spent driving a passenger-carrying CMV while passenger(s) are on board. Off-duty drivers are not considered passengers when traveling to a common destination of their own choice within the scope of this guidance.</w:t>
      </w:r>
    </w:p>
    <w:p w14:paraId="56D76626" w14:textId="77777777" w:rsidR="00446453" w:rsidRPr="00446453" w:rsidRDefault="00446453" w:rsidP="007A7F3B">
      <w:pPr>
        <w:ind w:left="-450" w:firstLine="1170"/>
        <w:textAlignment w:val="baseline"/>
        <w:rPr>
          <w:color w:val="333333"/>
        </w:rPr>
      </w:pPr>
      <w:r w:rsidRPr="00446453">
        <w:rPr>
          <w:color w:val="333333"/>
        </w:rPr>
        <w:t>5. Time spent transporting a CMV to a facility to have vehicle maintenance performed.</w:t>
      </w:r>
    </w:p>
    <w:p w14:paraId="2076B72B" w14:textId="77777777" w:rsidR="00446453" w:rsidRPr="00446453" w:rsidRDefault="00446453" w:rsidP="007A7F3B">
      <w:pPr>
        <w:ind w:left="720"/>
        <w:textAlignment w:val="baseline"/>
        <w:rPr>
          <w:color w:val="333333"/>
        </w:rPr>
      </w:pPr>
      <w:r w:rsidRPr="00446453">
        <w:rPr>
          <w:color w:val="333333"/>
        </w:rPr>
        <w:t>6. After being placed out of service for exceeding the maximum periods permitted under part 395, time spent driving to a location to obtain required rest, unless so directed by an enforcement officer at the scene.</w:t>
      </w:r>
    </w:p>
    <w:p w14:paraId="055DADAA" w14:textId="77777777" w:rsidR="00446453" w:rsidRPr="00446453" w:rsidRDefault="00446453" w:rsidP="007A7F3B">
      <w:pPr>
        <w:ind w:left="720"/>
        <w:textAlignment w:val="baseline"/>
        <w:rPr>
          <w:color w:val="333333"/>
        </w:rPr>
      </w:pPr>
      <w:r w:rsidRPr="00446453">
        <w:rPr>
          <w:color w:val="333333"/>
        </w:rPr>
        <w:t>7. Time spent traveling to a motor carrier's terminal after loading or unloading from a shipper or a receiver.</w:t>
      </w:r>
    </w:p>
    <w:p w14:paraId="75DBF958" w14:textId="77777777" w:rsidR="00446453" w:rsidRPr="00446453" w:rsidRDefault="00446453" w:rsidP="007A7F3B">
      <w:pPr>
        <w:ind w:left="720"/>
        <w:textAlignment w:val="baseline"/>
        <w:rPr>
          <w:color w:val="333333"/>
        </w:rPr>
      </w:pPr>
      <w:r w:rsidRPr="00446453">
        <w:rPr>
          <w:color w:val="333333"/>
        </w:rPr>
        <w:t xml:space="preserve">8. Time spent operating a </w:t>
      </w:r>
      <w:proofErr w:type="spellStart"/>
      <w:r w:rsidRPr="00446453">
        <w:rPr>
          <w:color w:val="333333"/>
        </w:rPr>
        <w:t>motorcoach</w:t>
      </w:r>
      <w:proofErr w:type="spellEnd"/>
      <w:r w:rsidRPr="00446453">
        <w:rPr>
          <w:color w:val="333333"/>
        </w:rPr>
        <w:t xml:space="preserve"> when luggage is stowed, the passengers have disembarked and the driver has been directed to deliver the luggage.</w:t>
      </w:r>
    </w:p>
    <w:p w14:paraId="7B43BA0A" w14:textId="70450FCF" w:rsidR="00446453" w:rsidRDefault="00446453" w:rsidP="005930AA">
      <w:pPr>
        <w:rPr>
          <w:b/>
          <w:bCs/>
          <w:i/>
          <w:iCs/>
          <w:color w:val="333333"/>
          <w:highlight w:val="yellow"/>
          <w:shd w:val="clear" w:color="auto" w:fill="FFFFFF"/>
        </w:rPr>
      </w:pPr>
    </w:p>
    <w:p w14:paraId="247C73E8" w14:textId="557760EC" w:rsidR="00446453" w:rsidRDefault="00446453" w:rsidP="005930AA">
      <w:pPr>
        <w:rPr>
          <w:b/>
          <w:bCs/>
          <w:i/>
          <w:iCs/>
          <w:color w:val="333333"/>
          <w:highlight w:val="yellow"/>
          <w:shd w:val="clear" w:color="auto" w:fill="FFFFFF"/>
        </w:rPr>
      </w:pPr>
    </w:p>
    <w:p w14:paraId="5FCE2F2D" w14:textId="77777777" w:rsidR="00446453" w:rsidRDefault="00446453" w:rsidP="005930AA">
      <w:pPr>
        <w:rPr>
          <w:b/>
          <w:bCs/>
          <w:i/>
          <w:iCs/>
          <w:color w:val="333333"/>
          <w:highlight w:val="yellow"/>
          <w:shd w:val="clear" w:color="auto" w:fill="FFFFFF"/>
        </w:rPr>
      </w:pPr>
    </w:p>
    <w:p w14:paraId="1653DB76" w14:textId="77777777" w:rsidR="00721D00" w:rsidRDefault="00721D00" w:rsidP="00721D00">
      <w:pPr>
        <w:shd w:val="clear" w:color="auto" w:fill="FFFFFF"/>
        <w:rPr>
          <w:color w:val="333333"/>
        </w:rPr>
      </w:pPr>
      <w:bookmarkStart w:id="0" w:name="_GoBack"/>
      <w:bookmarkEnd w:id="0"/>
    </w:p>
    <w:p w14:paraId="7C77FDBC" w14:textId="77777777" w:rsidR="00721D00" w:rsidRPr="00C07DBF" w:rsidRDefault="00721D00" w:rsidP="00721D00">
      <w:pPr>
        <w:shd w:val="clear" w:color="auto" w:fill="FFFFFF"/>
      </w:pPr>
    </w:p>
    <w:p w14:paraId="101BD1FF" w14:textId="77777777" w:rsidR="00721D00" w:rsidRPr="00C07DBF" w:rsidRDefault="00721D00" w:rsidP="00D55545">
      <w:pPr>
        <w:shd w:val="clear" w:color="auto" w:fill="FFFFFF"/>
      </w:pPr>
    </w:p>
    <w:sectPr w:rsidR="00721D00" w:rsidRPr="00C07DBF"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12B6"/>
    <w:rsid w:val="00020E91"/>
    <w:rsid w:val="00037C62"/>
    <w:rsid w:val="00042A1A"/>
    <w:rsid w:val="00043E5B"/>
    <w:rsid w:val="00044404"/>
    <w:rsid w:val="00045964"/>
    <w:rsid w:val="00047128"/>
    <w:rsid w:val="0005723F"/>
    <w:rsid w:val="00061581"/>
    <w:rsid w:val="00063160"/>
    <w:rsid w:val="00064A95"/>
    <w:rsid w:val="00070288"/>
    <w:rsid w:val="00070F14"/>
    <w:rsid w:val="00073F27"/>
    <w:rsid w:val="00076FC8"/>
    <w:rsid w:val="00077AEA"/>
    <w:rsid w:val="00085BFF"/>
    <w:rsid w:val="000862F4"/>
    <w:rsid w:val="000964A3"/>
    <w:rsid w:val="000C3966"/>
    <w:rsid w:val="000C4A94"/>
    <w:rsid w:val="000D669D"/>
    <w:rsid w:val="000E1D80"/>
    <w:rsid w:val="000E6FFA"/>
    <w:rsid w:val="000F0B78"/>
    <w:rsid w:val="000F2C55"/>
    <w:rsid w:val="000F4258"/>
    <w:rsid w:val="000F4923"/>
    <w:rsid w:val="000F65C2"/>
    <w:rsid w:val="001000DE"/>
    <w:rsid w:val="00107301"/>
    <w:rsid w:val="00107A23"/>
    <w:rsid w:val="00107D5C"/>
    <w:rsid w:val="00111765"/>
    <w:rsid w:val="001130F2"/>
    <w:rsid w:val="00122585"/>
    <w:rsid w:val="0012359F"/>
    <w:rsid w:val="001238AA"/>
    <w:rsid w:val="0012492D"/>
    <w:rsid w:val="00127C8F"/>
    <w:rsid w:val="00136282"/>
    <w:rsid w:val="001377FC"/>
    <w:rsid w:val="001379A7"/>
    <w:rsid w:val="00140A07"/>
    <w:rsid w:val="0014218D"/>
    <w:rsid w:val="0014370D"/>
    <w:rsid w:val="00151953"/>
    <w:rsid w:val="00154E45"/>
    <w:rsid w:val="00161E50"/>
    <w:rsid w:val="00161E54"/>
    <w:rsid w:val="00162B33"/>
    <w:rsid w:val="00164CAB"/>
    <w:rsid w:val="00167BA3"/>
    <w:rsid w:val="00170C65"/>
    <w:rsid w:val="00172764"/>
    <w:rsid w:val="00176536"/>
    <w:rsid w:val="00176953"/>
    <w:rsid w:val="00176BAD"/>
    <w:rsid w:val="00181CF9"/>
    <w:rsid w:val="001826E7"/>
    <w:rsid w:val="00184C12"/>
    <w:rsid w:val="001850AC"/>
    <w:rsid w:val="001908B9"/>
    <w:rsid w:val="00192092"/>
    <w:rsid w:val="001A7BDB"/>
    <w:rsid w:val="001B0F26"/>
    <w:rsid w:val="001B3C72"/>
    <w:rsid w:val="001B6AAB"/>
    <w:rsid w:val="001B7350"/>
    <w:rsid w:val="001C196E"/>
    <w:rsid w:val="001C1FFE"/>
    <w:rsid w:val="001C45B9"/>
    <w:rsid w:val="001C479E"/>
    <w:rsid w:val="001C666A"/>
    <w:rsid w:val="001E4C4F"/>
    <w:rsid w:val="001E621F"/>
    <w:rsid w:val="001F31CA"/>
    <w:rsid w:val="001F339C"/>
    <w:rsid w:val="00200007"/>
    <w:rsid w:val="002131A4"/>
    <w:rsid w:val="00214DE8"/>
    <w:rsid w:val="00214F96"/>
    <w:rsid w:val="00222F3C"/>
    <w:rsid w:val="00224BFF"/>
    <w:rsid w:val="0022591D"/>
    <w:rsid w:val="00227DA6"/>
    <w:rsid w:val="00235CDE"/>
    <w:rsid w:val="00240ECF"/>
    <w:rsid w:val="00247769"/>
    <w:rsid w:val="00250A65"/>
    <w:rsid w:val="002511F6"/>
    <w:rsid w:val="00252336"/>
    <w:rsid w:val="00254C06"/>
    <w:rsid w:val="00261C7A"/>
    <w:rsid w:val="00265AE9"/>
    <w:rsid w:val="0027121B"/>
    <w:rsid w:val="002728D1"/>
    <w:rsid w:val="00276225"/>
    <w:rsid w:val="00291EF5"/>
    <w:rsid w:val="00297C75"/>
    <w:rsid w:val="002A3CFA"/>
    <w:rsid w:val="002B1FBB"/>
    <w:rsid w:val="002B55EF"/>
    <w:rsid w:val="002B5C8F"/>
    <w:rsid w:val="002C6435"/>
    <w:rsid w:val="002D384E"/>
    <w:rsid w:val="002D4939"/>
    <w:rsid w:val="002D5D65"/>
    <w:rsid w:val="002F4846"/>
    <w:rsid w:val="002F6EEF"/>
    <w:rsid w:val="002F7C47"/>
    <w:rsid w:val="002F7C73"/>
    <w:rsid w:val="003011EF"/>
    <w:rsid w:val="003021D4"/>
    <w:rsid w:val="0030241C"/>
    <w:rsid w:val="00311472"/>
    <w:rsid w:val="003117BB"/>
    <w:rsid w:val="00314E2B"/>
    <w:rsid w:val="00322BE1"/>
    <w:rsid w:val="003317E5"/>
    <w:rsid w:val="003368D5"/>
    <w:rsid w:val="0034264C"/>
    <w:rsid w:val="00345344"/>
    <w:rsid w:val="0035068A"/>
    <w:rsid w:val="003538A6"/>
    <w:rsid w:val="00354395"/>
    <w:rsid w:val="00354FCF"/>
    <w:rsid w:val="00356B20"/>
    <w:rsid w:val="0036105C"/>
    <w:rsid w:val="00361F75"/>
    <w:rsid w:val="00361FE9"/>
    <w:rsid w:val="00363E4A"/>
    <w:rsid w:val="00364B62"/>
    <w:rsid w:val="0036629F"/>
    <w:rsid w:val="00366C99"/>
    <w:rsid w:val="00376166"/>
    <w:rsid w:val="003765BD"/>
    <w:rsid w:val="00384876"/>
    <w:rsid w:val="003903F6"/>
    <w:rsid w:val="003955F8"/>
    <w:rsid w:val="00397183"/>
    <w:rsid w:val="003B4C93"/>
    <w:rsid w:val="003B6563"/>
    <w:rsid w:val="003C2760"/>
    <w:rsid w:val="003C61CF"/>
    <w:rsid w:val="003C7920"/>
    <w:rsid w:val="003D0447"/>
    <w:rsid w:val="003D27D9"/>
    <w:rsid w:val="003D44C0"/>
    <w:rsid w:val="003D4E23"/>
    <w:rsid w:val="003E03FB"/>
    <w:rsid w:val="003E0D72"/>
    <w:rsid w:val="003F01DB"/>
    <w:rsid w:val="003F4034"/>
    <w:rsid w:val="003F6130"/>
    <w:rsid w:val="00403E8B"/>
    <w:rsid w:val="0040553F"/>
    <w:rsid w:val="0041072F"/>
    <w:rsid w:val="00410945"/>
    <w:rsid w:val="00411F05"/>
    <w:rsid w:val="00412E2F"/>
    <w:rsid w:val="00413D5D"/>
    <w:rsid w:val="00415536"/>
    <w:rsid w:val="004166DA"/>
    <w:rsid w:val="00424917"/>
    <w:rsid w:val="00426678"/>
    <w:rsid w:val="004373EC"/>
    <w:rsid w:val="00445121"/>
    <w:rsid w:val="00446453"/>
    <w:rsid w:val="00447100"/>
    <w:rsid w:val="00454271"/>
    <w:rsid w:val="00460569"/>
    <w:rsid w:val="00463109"/>
    <w:rsid w:val="00464E11"/>
    <w:rsid w:val="00464FB2"/>
    <w:rsid w:val="00465AF3"/>
    <w:rsid w:val="00466038"/>
    <w:rsid w:val="00467E07"/>
    <w:rsid w:val="004709C3"/>
    <w:rsid w:val="00470DBA"/>
    <w:rsid w:val="00475743"/>
    <w:rsid w:val="00480971"/>
    <w:rsid w:val="0048334F"/>
    <w:rsid w:val="00483DA6"/>
    <w:rsid w:val="00494140"/>
    <w:rsid w:val="0049677C"/>
    <w:rsid w:val="004A06C1"/>
    <w:rsid w:val="004A280E"/>
    <w:rsid w:val="004A5C1B"/>
    <w:rsid w:val="004B24EF"/>
    <w:rsid w:val="004B6556"/>
    <w:rsid w:val="004B72D2"/>
    <w:rsid w:val="004C2EA3"/>
    <w:rsid w:val="004C5A08"/>
    <w:rsid w:val="004C5C17"/>
    <w:rsid w:val="004D04DD"/>
    <w:rsid w:val="004D3BC0"/>
    <w:rsid w:val="004D48D3"/>
    <w:rsid w:val="004D4B66"/>
    <w:rsid w:val="004E4BA2"/>
    <w:rsid w:val="004F4C47"/>
    <w:rsid w:val="00500538"/>
    <w:rsid w:val="00500A96"/>
    <w:rsid w:val="00501A2F"/>
    <w:rsid w:val="00501B96"/>
    <w:rsid w:val="00503F5B"/>
    <w:rsid w:val="005109C7"/>
    <w:rsid w:val="0051286C"/>
    <w:rsid w:val="00513B89"/>
    <w:rsid w:val="00514277"/>
    <w:rsid w:val="00515382"/>
    <w:rsid w:val="00517B7B"/>
    <w:rsid w:val="005212DF"/>
    <w:rsid w:val="00521EEC"/>
    <w:rsid w:val="00525B0B"/>
    <w:rsid w:val="00526E96"/>
    <w:rsid w:val="00532E98"/>
    <w:rsid w:val="00533512"/>
    <w:rsid w:val="005346EB"/>
    <w:rsid w:val="00542061"/>
    <w:rsid w:val="00545285"/>
    <w:rsid w:val="00546843"/>
    <w:rsid w:val="00550658"/>
    <w:rsid w:val="00552F5B"/>
    <w:rsid w:val="0055591E"/>
    <w:rsid w:val="00555A7F"/>
    <w:rsid w:val="00556127"/>
    <w:rsid w:val="00564F09"/>
    <w:rsid w:val="00573586"/>
    <w:rsid w:val="00576EE5"/>
    <w:rsid w:val="005810B4"/>
    <w:rsid w:val="00583B73"/>
    <w:rsid w:val="00587EB6"/>
    <w:rsid w:val="005930AA"/>
    <w:rsid w:val="005948DF"/>
    <w:rsid w:val="005976CD"/>
    <w:rsid w:val="00597DB1"/>
    <w:rsid w:val="005A0849"/>
    <w:rsid w:val="005A124F"/>
    <w:rsid w:val="005A197A"/>
    <w:rsid w:val="005A5E42"/>
    <w:rsid w:val="005B0E00"/>
    <w:rsid w:val="005B66FA"/>
    <w:rsid w:val="005C29AD"/>
    <w:rsid w:val="005C6655"/>
    <w:rsid w:val="005D79E4"/>
    <w:rsid w:val="005E29F2"/>
    <w:rsid w:val="005E2D59"/>
    <w:rsid w:val="005F06B8"/>
    <w:rsid w:val="005F48D2"/>
    <w:rsid w:val="005F4F28"/>
    <w:rsid w:val="00602719"/>
    <w:rsid w:val="00604796"/>
    <w:rsid w:val="006118CD"/>
    <w:rsid w:val="00617E87"/>
    <w:rsid w:val="00624947"/>
    <w:rsid w:val="00625818"/>
    <w:rsid w:val="006276D1"/>
    <w:rsid w:val="00627FEF"/>
    <w:rsid w:val="00630A76"/>
    <w:rsid w:val="00640A49"/>
    <w:rsid w:val="00655E41"/>
    <w:rsid w:val="0065669D"/>
    <w:rsid w:val="006621F8"/>
    <w:rsid w:val="00662FF7"/>
    <w:rsid w:val="00663C01"/>
    <w:rsid w:val="00666098"/>
    <w:rsid w:val="00672FFA"/>
    <w:rsid w:val="0067786F"/>
    <w:rsid w:val="00687C13"/>
    <w:rsid w:val="006942D4"/>
    <w:rsid w:val="00694BC3"/>
    <w:rsid w:val="00696090"/>
    <w:rsid w:val="00697125"/>
    <w:rsid w:val="00697889"/>
    <w:rsid w:val="006A03DF"/>
    <w:rsid w:val="006A3CD4"/>
    <w:rsid w:val="006A7E88"/>
    <w:rsid w:val="006B1BF1"/>
    <w:rsid w:val="006B39F6"/>
    <w:rsid w:val="006B4947"/>
    <w:rsid w:val="006B4D26"/>
    <w:rsid w:val="006B5DAC"/>
    <w:rsid w:val="006B7752"/>
    <w:rsid w:val="006C6010"/>
    <w:rsid w:val="006D1486"/>
    <w:rsid w:val="006E0099"/>
    <w:rsid w:val="006E50C9"/>
    <w:rsid w:val="006F12A6"/>
    <w:rsid w:val="006F506D"/>
    <w:rsid w:val="0070151E"/>
    <w:rsid w:val="007019A9"/>
    <w:rsid w:val="00706CE9"/>
    <w:rsid w:val="00710A80"/>
    <w:rsid w:val="0071106A"/>
    <w:rsid w:val="00711D9F"/>
    <w:rsid w:val="00713DAB"/>
    <w:rsid w:val="007159CF"/>
    <w:rsid w:val="00721D00"/>
    <w:rsid w:val="00722A13"/>
    <w:rsid w:val="0072408A"/>
    <w:rsid w:val="007268E9"/>
    <w:rsid w:val="007374D9"/>
    <w:rsid w:val="00742277"/>
    <w:rsid w:val="00751214"/>
    <w:rsid w:val="007553C9"/>
    <w:rsid w:val="007626B9"/>
    <w:rsid w:val="00762E27"/>
    <w:rsid w:val="00764F9F"/>
    <w:rsid w:val="007667BD"/>
    <w:rsid w:val="0076687E"/>
    <w:rsid w:val="00767F91"/>
    <w:rsid w:val="0077355E"/>
    <w:rsid w:val="007743EF"/>
    <w:rsid w:val="00775D8D"/>
    <w:rsid w:val="0077674E"/>
    <w:rsid w:val="00780FAE"/>
    <w:rsid w:val="007867FF"/>
    <w:rsid w:val="00790A94"/>
    <w:rsid w:val="00793870"/>
    <w:rsid w:val="007A410B"/>
    <w:rsid w:val="007A49EF"/>
    <w:rsid w:val="007A6B74"/>
    <w:rsid w:val="007A7D90"/>
    <w:rsid w:val="007A7F3B"/>
    <w:rsid w:val="007B394A"/>
    <w:rsid w:val="007B3F24"/>
    <w:rsid w:val="007B4394"/>
    <w:rsid w:val="007B585E"/>
    <w:rsid w:val="007B70A0"/>
    <w:rsid w:val="007C28C9"/>
    <w:rsid w:val="007C52D9"/>
    <w:rsid w:val="007D4DC9"/>
    <w:rsid w:val="007D5079"/>
    <w:rsid w:val="007D61B6"/>
    <w:rsid w:val="007D6B9A"/>
    <w:rsid w:val="007E390A"/>
    <w:rsid w:val="007E403C"/>
    <w:rsid w:val="007E470E"/>
    <w:rsid w:val="007E583D"/>
    <w:rsid w:val="007F0B49"/>
    <w:rsid w:val="007F2C69"/>
    <w:rsid w:val="007F39BE"/>
    <w:rsid w:val="007F4886"/>
    <w:rsid w:val="008037F5"/>
    <w:rsid w:val="008047D3"/>
    <w:rsid w:val="00805E3E"/>
    <w:rsid w:val="00810824"/>
    <w:rsid w:val="0081293B"/>
    <w:rsid w:val="00815AF8"/>
    <w:rsid w:val="00815FC2"/>
    <w:rsid w:val="008179C7"/>
    <w:rsid w:val="00823B19"/>
    <w:rsid w:val="00827D02"/>
    <w:rsid w:val="00832D08"/>
    <w:rsid w:val="00833A93"/>
    <w:rsid w:val="00835ECD"/>
    <w:rsid w:val="00836B3D"/>
    <w:rsid w:val="0084009B"/>
    <w:rsid w:val="00840CF8"/>
    <w:rsid w:val="00841A3D"/>
    <w:rsid w:val="00843116"/>
    <w:rsid w:val="00846DFD"/>
    <w:rsid w:val="00846F9E"/>
    <w:rsid w:val="008556C1"/>
    <w:rsid w:val="008608EB"/>
    <w:rsid w:val="00864A4E"/>
    <w:rsid w:val="00865043"/>
    <w:rsid w:val="0087728B"/>
    <w:rsid w:val="0088416A"/>
    <w:rsid w:val="0089424F"/>
    <w:rsid w:val="008A1A8C"/>
    <w:rsid w:val="008A1D92"/>
    <w:rsid w:val="008A4C60"/>
    <w:rsid w:val="008A4CDF"/>
    <w:rsid w:val="008B3151"/>
    <w:rsid w:val="008B52A4"/>
    <w:rsid w:val="008C5D40"/>
    <w:rsid w:val="008C64B8"/>
    <w:rsid w:val="008D3792"/>
    <w:rsid w:val="008D7031"/>
    <w:rsid w:val="008D7097"/>
    <w:rsid w:val="008D7370"/>
    <w:rsid w:val="008D74DA"/>
    <w:rsid w:val="008E6BB4"/>
    <w:rsid w:val="008E7EE4"/>
    <w:rsid w:val="008F0DF1"/>
    <w:rsid w:val="008F31CE"/>
    <w:rsid w:val="008F6D2D"/>
    <w:rsid w:val="008F743B"/>
    <w:rsid w:val="008F77EC"/>
    <w:rsid w:val="00903EAD"/>
    <w:rsid w:val="00906BE6"/>
    <w:rsid w:val="00913A99"/>
    <w:rsid w:val="0092168A"/>
    <w:rsid w:val="0092226F"/>
    <w:rsid w:val="00924C68"/>
    <w:rsid w:val="0092612F"/>
    <w:rsid w:val="009304DE"/>
    <w:rsid w:val="00930687"/>
    <w:rsid w:val="00940FCB"/>
    <w:rsid w:val="00946FF6"/>
    <w:rsid w:val="00947426"/>
    <w:rsid w:val="00947D6D"/>
    <w:rsid w:val="00950715"/>
    <w:rsid w:val="00953874"/>
    <w:rsid w:val="0095777F"/>
    <w:rsid w:val="00963236"/>
    <w:rsid w:val="00963E30"/>
    <w:rsid w:val="009671F3"/>
    <w:rsid w:val="009679F4"/>
    <w:rsid w:val="00971415"/>
    <w:rsid w:val="00973610"/>
    <w:rsid w:val="00976E96"/>
    <w:rsid w:val="0098330B"/>
    <w:rsid w:val="00983455"/>
    <w:rsid w:val="00983CEB"/>
    <w:rsid w:val="00985739"/>
    <w:rsid w:val="009857B4"/>
    <w:rsid w:val="0099069B"/>
    <w:rsid w:val="00992214"/>
    <w:rsid w:val="009940DB"/>
    <w:rsid w:val="00995D6B"/>
    <w:rsid w:val="00997F48"/>
    <w:rsid w:val="009A1149"/>
    <w:rsid w:val="009A2CEE"/>
    <w:rsid w:val="009A3D4A"/>
    <w:rsid w:val="009A53AD"/>
    <w:rsid w:val="009B4A0C"/>
    <w:rsid w:val="009C027E"/>
    <w:rsid w:val="009C1962"/>
    <w:rsid w:val="009D2415"/>
    <w:rsid w:val="009E05E8"/>
    <w:rsid w:val="009E1D78"/>
    <w:rsid w:val="009E1F2A"/>
    <w:rsid w:val="009E2758"/>
    <w:rsid w:val="009E640A"/>
    <w:rsid w:val="00A070B7"/>
    <w:rsid w:val="00A10BFC"/>
    <w:rsid w:val="00A13D5B"/>
    <w:rsid w:val="00A2304F"/>
    <w:rsid w:val="00A244DC"/>
    <w:rsid w:val="00A268DE"/>
    <w:rsid w:val="00A273C6"/>
    <w:rsid w:val="00A27F33"/>
    <w:rsid w:val="00A31528"/>
    <w:rsid w:val="00A31ACD"/>
    <w:rsid w:val="00A35FF4"/>
    <w:rsid w:val="00A41BE6"/>
    <w:rsid w:val="00A509E0"/>
    <w:rsid w:val="00A57020"/>
    <w:rsid w:val="00A57999"/>
    <w:rsid w:val="00A6193F"/>
    <w:rsid w:val="00A62F8C"/>
    <w:rsid w:val="00A74D55"/>
    <w:rsid w:val="00A757F0"/>
    <w:rsid w:val="00A75EED"/>
    <w:rsid w:val="00A76F39"/>
    <w:rsid w:val="00A77135"/>
    <w:rsid w:val="00A84E17"/>
    <w:rsid w:val="00A93F24"/>
    <w:rsid w:val="00A941A2"/>
    <w:rsid w:val="00A95FE5"/>
    <w:rsid w:val="00AA0DEE"/>
    <w:rsid w:val="00AA3A59"/>
    <w:rsid w:val="00AA3EEA"/>
    <w:rsid w:val="00AB206D"/>
    <w:rsid w:val="00AB2712"/>
    <w:rsid w:val="00AB5337"/>
    <w:rsid w:val="00AB6872"/>
    <w:rsid w:val="00AC0110"/>
    <w:rsid w:val="00AC04F1"/>
    <w:rsid w:val="00AC0BC9"/>
    <w:rsid w:val="00AC10E7"/>
    <w:rsid w:val="00AC5D41"/>
    <w:rsid w:val="00AD055C"/>
    <w:rsid w:val="00AD53B1"/>
    <w:rsid w:val="00AE4C25"/>
    <w:rsid w:val="00AE6851"/>
    <w:rsid w:val="00AE7B3E"/>
    <w:rsid w:val="00AF09B6"/>
    <w:rsid w:val="00AF1165"/>
    <w:rsid w:val="00AF5186"/>
    <w:rsid w:val="00AF6E75"/>
    <w:rsid w:val="00B04A11"/>
    <w:rsid w:val="00B05F12"/>
    <w:rsid w:val="00B13CBC"/>
    <w:rsid w:val="00B14837"/>
    <w:rsid w:val="00B222A4"/>
    <w:rsid w:val="00B241D2"/>
    <w:rsid w:val="00B400A2"/>
    <w:rsid w:val="00B42AA9"/>
    <w:rsid w:val="00B479F5"/>
    <w:rsid w:val="00B51ED8"/>
    <w:rsid w:val="00B53265"/>
    <w:rsid w:val="00B552FA"/>
    <w:rsid w:val="00B7320E"/>
    <w:rsid w:val="00B75856"/>
    <w:rsid w:val="00B8395F"/>
    <w:rsid w:val="00B9325D"/>
    <w:rsid w:val="00B948CF"/>
    <w:rsid w:val="00B94D37"/>
    <w:rsid w:val="00BA1E32"/>
    <w:rsid w:val="00BB13A3"/>
    <w:rsid w:val="00BB35DD"/>
    <w:rsid w:val="00BB3E9B"/>
    <w:rsid w:val="00BB588E"/>
    <w:rsid w:val="00BB690B"/>
    <w:rsid w:val="00BC4CFF"/>
    <w:rsid w:val="00BC50D7"/>
    <w:rsid w:val="00BC66BE"/>
    <w:rsid w:val="00BE4E60"/>
    <w:rsid w:val="00BE7352"/>
    <w:rsid w:val="00C0318D"/>
    <w:rsid w:val="00C07DBF"/>
    <w:rsid w:val="00C10A6B"/>
    <w:rsid w:val="00C14CD8"/>
    <w:rsid w:val="00C1572B"/>
    <w:rsid w:val="00C20DBE"/>
    <w:rsid w:val="00C2125D"/>
    <w:rsid w:val="00C224FE"/>
    <w:rsid w:val="00C22A8F"/>
    <w:rsid w:val="00C269CC"/>
    <w:rsid w:val="00C30B23"/>
    <w:rsid w:val="00C36676"/>
    <w:rsid w:val="00C36857"/>
    <w:rsid w:val="00C373EB"/>
    <w:rsid w:val="00C404DD"/>
    <w:rsid w:val="00C501FE"/>
    <w:rsid w:val="00C50849"/>
    <w:rsid w:val="00C61999"/>
    <w:rsid w:val="00C6488A"/>
    <w:rsid w:val="00C74F6C"/>
    <w:rsid w:val="00C77F39"/>
    <w:rsid w:val="00C903C7"/>
    <w:rsid w:val="00C93ADE"/>
    <w:rsid w:val="00C97E63"/>
    <w:rsid w:val="00CA4591"/>
    <w:rsid w:val="00CA7B8F"/>
    <w:rsid w:val="00CB0DBE"/>
    <w:rsid w:val="00CB370F"/>
    <w:rsid w:val="00CB7303"/>
    <w:rsid w:val="00CC1B1F"/>
    <w:rsid w:val="00CC526B"/>
    <w:rsid w:val="00CD009B"/>
    <w:rsid w:val="00CE0766"/>
    <w:rsid w:val="00CE22EC"/>
    <w:rsid w:val="00CE2F5B"/>
    <w:rsid w:val="00CE35CF"/>
    <w:rsid w:val="00CE49EE"/>
    <w:rsid w:val="00CF28D5"/>
    <w:rsid w:val="00CF6E40"/>
    <w:rsid w:val="00CF71FE"/>
    <w:rsid w:val="00D0415C"/>
    <w:rsid w:val="00D11236"/>
    <w:rsid w:val="00D15F90"/>
    <w:rsid w:val="00D16E1D"/>
    <w:rsid w:val="00D20E21"/>
    <w:rsid w:val="00D221C1"/>
    <w:rsid w:val="00D23ABE"/>
    <w:rsid w:val="00D23FC6"/>
    <w:rsid w:val="00D45A65"/>
    <w:rsid w:val="00D549F4"/>
    <w:rsid w:val="00D55545"/>
    <w:rsid w:val="00D55733"/>
    <w:rsid w:val="00D55AB0"/>
    <w:rsid w:val="00D561CF"/>
    <w:rsid w:val="00D634B6"/>
    <w:rsid w:val="00D65EAD"/>
    <w:rsid w:val="00D7190D"/>
    <w:rsid w:val="00D73D41"/>
    <w:rsid w:val="00D74D84"/>
    <w:rsid w:val="00D7503D"/>
    <w:rsid w:val="00D80A92"/>
    <w:rsid w:val="00D85285"/>
    <w:rsid w:val="00D87373"/>
    <w:rsid w:val="00D94DAD"/>
    <w:rsid w:val="00D96710"/>
    <w:rsid w:val="00D97834"/>
    <w:rsid w:val="00DA0C92"/>
    <w:rsid w:val="00DA7B94"/>
    <w:rsid w:val="00DB162A"/>
    <w:rsid w:val="00DB32E6"/>
    <w:rsid w:val="00DB5B67"/>
    <w:rsid w:val="00DB5CE9"/>
    <w:rsid w:val="00DC1A1A"/>
    <w:rsid w:val="00DD2542"/>
    <w:rsid w:val="00DD614C"/>
    <w:rsid w:val="00DE2BFA"/>
    <w:rsid w:val="00DE446C"/>
    <w:rsid w:val="00DE6CA4"/>
    <w:rsid w:val="00DF0354"/>
    <w:rsid w:val="00DF4763"/>
    <w:rsid w:val="00DF47D0"/>
    <w:rsid w:val="00E02FC4"/>
    <w:rsid w:val="00E126A7"/>
    <w:rsid w:val="00E13EB6"/>
    <w:rsid w:val="00E1568D"/>
    <w:rsid w:val="00E17B76"/>
    <w:rsid w:val="00E31D11"/>
    <w:rsid w:val="00E32ACF"/>
    <w:rsid w:val="00E4016B"/>
    <w:rsid w:val="00E527F8"/>
    <w:rsid w:val="00E52961"/>
    <w:rsid w:val="00E532FF"/>
    <w:rsid w:val="00E546F8"/>
    <w:rsid w:val="00E5516F"/>
    <w:rsid w:val="00E55C1E"/>
    <w:rsid w:val="00E56FFA"/>
    <w:rsid w:val="00E63A3C"/>
    <w:rsid w:val="00E63C7B"/>
    <w:rsid w:val="00E65AD0"/>
    <w:rsid w:val="00E731AF"/>
    <w:rsid w:val="00E74492"/>
    <w:rsid w:val="00E84CA3"/>
    <w:rsid w:val="00E94A48"/>
    <w:rsid w:val="00EB1625"/>
    <w:rsid w:val="00EC30C8"/>
    <w:rsid w:val="00ED3447"/>
    <w:rsid w:val="00ED45C9"/>
    <w:rsid w:val="00EF1CDA"/>
    <w:rsid w:val="00EF272A"/>
    <w:rsid w:val="00EF2F31"/>
    <w:rsid w:val="00F060DE"/>
    <w:rsid w:val="00F06F67"/>
    <w:rsid w:val="00F136C3"/>
    <w:rsid w:val="00F1625E"/>
    <w:rsid w:val="00F20C6F"/>
    <w:rsid w:val="00F21954"/>
    <w:rsid w:val="00F231A2"/>
    <w:rsid w:val="00F2564A"/>
    <w:rsid w:val="00F267D9"/>
    <w:rsid w:val="00F33530"/>
    <w:rsid w:val="00F44745"/>
    <w:rsid w:val="00F46335"/>
    <w:rsid w:val="00F50ADE"/>
    <w:rsid w:val="00F55AC2"/>
    <w:rsid w:val="00F83A0E"/>
    <w:rsid w:val="00F85295"/>
    <w:rsid w:val="00F85F85"/>
    <w:rsid w:val="00F874C5"/>
    <w:rsid w:val="00F956DB"/>
    <w:rsid w:val="00F95AFE"/>
    <w:rsid w:val="00FA05C6"/>
    <w:rsid w:val="00FA237B"/>
    <w:rsid w:val="00FA4824"/>
    <w:rsid w:val="00FA7047"/>
    <w:rsid w:val="00FB21E4"/>
    <w:rsid w:val="00FB237A"/>
    <w:rsid w:val="00FB5A97"/>
    <w:rsid w:val="00FC328E"/>
    <w:rsid w:val="00FC50C0"/>
    <w:rsid w:val="00FC6652"/>
    <w:rsid w:val="00FD47F6"/>
    <w:rsid w:val="00FE08F7"/>
    <w:rsid w:val="00FE58DE"/>
    <w:rsid w:val="00FE5D1D"/>
    <w:rsid w:val="00FF0911"/>
    <w:rsid w:val="00FF5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E621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E621F"/>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2B5C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C8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24C68"/>
    <w:rPr>
      <w:sz w:val="16"/>
      <w:szCs w:val="16"/>
    </w:rPr>
  </w:style>
  <w:style w:type="paragraph" w:styleId="CommentText">
    <w:name w:val="annotation text"/>
    <w:basedOn w:val="Normal"/>
    <w:link w:val="CommentTextChar"/>
    <w:uiPriority w:val="99"/>
    <w:semiHidden/>
    <w:unhideWhenUsed/>
    <w:rsid w:val="00924C68"/>
    <w:rPr>
      <w:sz w:val="20"/>
      <w:szCs w:val="20"/>
    </w:rPr>
  </w:style>
  <w:style w:type="character" w:customStyle="1" w:styleId="CommentTextChar">
    <w:name w:val="Comment Text Char"/>
    <w:basedOn w:val="DefaultParagraphFont"/>
    <w:link w:val="CommentText"/>
    <w:uiPriority w:val="99"/>
    <w:semiHidden/>
    <w:rsid w:val="00924C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24C68"/>
    <w:rPr>
      <w:b/>
      <w:bCs/>
    </w:rPr>
  </w:style>
  <w:style w:type="character" w:customStyle="1" w:styleId="CommentSubjectChar">
    <w:name w:val="Comment Subject Char"/>
    <w:basedOn w:val="CommentTextChar"/>
    <w:link w:val="CommentSubject"/>
    <w:uiPriority w:val="99"/>
    <w:semiHidden/>
    <w:rsid w:val="00924C68"/>
    <w:rPr>
      <w:rFonts w:ascii="Times New Roman" w:eastAsia="Times New Roman" w:hAnsi="Times New Roman" w:cs="Times New Roman"/>
      <w:b/>
      <w:bCs/>
      <w:sz w:val="20"/>
      <w:szCs w:val="20"/>
    </w:rPr>
  </w:style>
  <w:style w:type="table" w:styleId="TableGrid">
    <w:name w:val="Table Grid"/>
    <w:basedOn w:val="TableNormal"/>
    <w:uiPriority w:val="39"/>
    <w:rsid w:val="00721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044910766">
      <w:bodyDiv w:val="1"/>
      <w:marLeft w:val="0"/>
      <w:marRight w:val="0"/>
      <w:marTop w:val="0"/>
      <w:marBottom w:val="0"/>
      <w:divBdr>
        <w:top w:val="none" w:sz="0" w:space="0" w:color="auto"/>
        <w:left w:val="none" w:sz="0" w:space="0" w:color="auto"/>
        <w:bottom w:val="none" w:sz="0" w:space="0" w:color="auto"/>
        <w:right w:val="none" w:sz="0" w:space="0" w:color="auto"/>
      </w:divBdr>
    </w:div>
    <w:div w:id="1868635211">
      <w:bodyDiv w:val="1"/>
      <w:marLeft w:val="0"/>
      <w:marRight w:val="0"/>
      <w:marTop w:val="0"/>
      <w:marBottom w:val="0"/>
      <w:divBdr>
        <w:top w:val="none" w:sz="0" w:space="0" w:color="auto"/>
        <w:left w:val="none" w:sz="0" w:space="0" w:color="auto"/>
        <w:bottom w:val="none" w:sz="0" w:space="0" w:color="auto"/>
        <w:right w:val="none" w:sz="0" w:space="0" w:color="auto"/>
      </w:divBdr>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C44C9-0AC4-423C-B661-262E2C1EFAD0}">
  <ds:schemaRefs>
    <ds:schemaRef ds:uri="http://schemas.microsoft.com/sharepoint/v3/contenttype/forms"/>
  </ds:schemaRefs>
</ds:datastoreItem>
</file>

<file path=customXml/itemProps2.xml><?xml version="1.0" encoding="utf-8"?>
<ds:datastoreItem xmlns:ds="http://schemas.openxmlformats.org/officeDocument/2006/customXml" ds:itemID="{D55D1224-6173-421E-97A8-4D975A63B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3437EE6-1388-4853-B35B-E2979DA96C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C5CF02-6F63-4FD6-869A-77A3BAB3A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653</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Molla, Solomon (FMCSA)</cp:lastModifiedBy>
  <cp:revision>2</cp:revision>
  <dcterms:created xsi:type="dcterms:W3CDTF">2020-02-26T21:20:00Z</dcterms:created>
  <dcterms:modified xsi:type="dcterms:W3CDTF">2020-02-26T21:20:00Z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