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7934CDA0" w:rsidR="00BE7352" w:rsidRPr="00A35FF4" w:rsidRDefault="00464CD4" w:rsidP="00BE7352">
      <w:pPr>
        <w:rPr>
          <w:b/>
          <w:bCs/>
          <w:color w:val="000000"/>
        </w:rPr>
      </w:pPr>
      <w:r>
        <w:rPr>
          <w:color w:val="000000"/>
        </w:rPr>
        <w:t>Requirements for on-duty not driving descriptions</w:t>
      </w:r>
    </w:p>
    <w:p w14:paraId="5037AF09" w14:textId="758B39C9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6B1BF1">
        <w:rPr>
          <w:b/>
          <w:bCs/>
          <w:color w:val="000000"/>
          <w:sz w:val="31"/>
          <w:szCs w:val="31"/>
        </w:rPr>
        <w:t>8</w:t>
      </w:r>
      <w:r w:rsidR="000C4A94">
        <w:rPr>
          <w:b/>
          <w:bCs/>
          <w:color w:val="000000"/>
          <w:sz w:val="31"/>
          <w:szCs w:val="31"/>
        </w:rPr>
        <w:t xml:space="preserve"> </w:t>
      </w:r>
      <w:r w:rsidR="006B1BF1">
        <w:rPr>
          <w:b/>
          <w:bCs/>
          <w:color w:val="000000"/>
          <w:sz w:val="31"/>
          <w:szCs w:val="31"/>
        </w:rPr>
        <w:t xml:space="preserve">Driver’s record of duty status.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2E2A9575" w14:textId="01FE07BB" w:rsidR="00D15F90" w:rsidRPr="00D15F90" w:rsidRDefault="00D15F90" w:rsidP="00D15F90">
      <w:pPr>
        <w:pStyle w:val="NormalWeb"/>
        <w:spacing w:before="0" w:beforeAutospacing="0" w:after="90" w:afterAutospacing="0"/>
      </w:pPr>
      <w:r w:rsidRPr="00D15F90">
        <w:rPr>
          <w:b/>
          <w:bCs/>
          <w:i/>
          <w:iCs/>
        </w:rPr>
        <w:t>Question 23:</w:t>
      </w:r>
      <w:r w:rsidRPr="00D15F90">
        <w:rPr>
          <w:b/>
          <w:bCs/>
        </w:rPr>
        <w:t xml:space="preserve"> </w:t>
      </w:r>
      <w:r w:rsidRPr="00D15F90">
        <w:t>When the driver’s duty status changes, do §</w:t>
      </w:r>
      <w:r w:rsidRPr="00132F1D">
        <w:t>§395.8(c)</w:t>
      </w:r>
      <w:r w:rsidRPr="00D15F90">
        <w:t xml:space="preserve"> or </w:t>
      </w:r>
      <w:r w:rsidRPr="00132F1D">
        <w:t>395.8(h)(5)</w:t>
      </w:r>
      <w:r w:rsidRPr="00D15F90">
        <w:t xml:space="preserve"> require a description of on-duty not driving activities (“fueling,” “pre-trip,” “loading,” “unloading,”, etc.) in the remarks section in addition to the name of the nearest city, town or village followed by the State abbreviation?</w:t>
      </w:r>
    </w:p>
    <w:p w14:paraId="32B46812" w14:textId="49D3D620" w:rsidR="00D15F90" w:rsidRPr="00D15F90" w:rsidRDefault="00D15F90" w:rsidP="00D15F90">
      <w:pPr>
        <w:pStyle w:val="NormalWeb"/>
        <w:spacing w:before="0" w:beforeAutospacing="0" w:after="90" w:afterAutospacing="0"/>
      </w:pPr>
      <w:r w:rsidRPr="003011EF">
        <w:rPr>
          <w:b/>
          <w:bCs/>
          <w:i/>
          <w:iCs/>
        </w:rPr>
        <w:t>Guidance:</w:t>
      </w:r>
      <w:r w:rsidRPr="00D15F90">
        <w:t xml:space="preserve"> No. Many motor carriers require drivers to identify work performed during a change of duty status. </w:t>
      </w:r>
      <w:r w:rsidRPr="00132F1D">
        <w:t>Part 395</w:t>
      </w:r>
      <w:r w:rsidRPr="00D15F90">
        <w:t xml:space="preserve"> neithe</w:t>
      </w:r>
      <w:bookmarkStart w:id="0" w:name="_GoBack"/>
      <w:bookmarkEnd w:id="0"/>
      <w:r w:rsidRPr="00D15F90">
        <w:t>r requires nor prohibits this practice.</w:t>
      </w:r>
    </w:p>
    <w:p w14:paraId="5CCB9DE3" w14:textId="77777777" w:rsidR="00464CD4" w:rsidRDefault="00464CD4" w:rsidP="00D55545">
      <w:pPr>
        <w:shd w:val="clear" w:color="auto" w:fill="FFFFFF"/>
        <w:rPr>
          <w:color w:val="333333"/>
        </w:rPr>
      </w:pPr>
    </w:p>
    <w:p w14:paraId="2DA66902" w14:textId="77777777" w:rsidR="00464CD4" w:rsidRPr="00C07DBF" w:rsidRDefault="00464CD4" w:rsidP="00D55545">
      <w:pPr>
        <w:shd w:val="clear" w:color="auto" w:fill="FFFFFF"/>
      </w:pPr>
    </w:p>
    <w:sectPr w:rsidR="00464CD4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00DE"/>
    <w:rsid w:val="00107301"/>
    <w:rsid w:val="00107A23"/>
    <w:rsid w:val="00107D5C"/>
    <w:rsid w:val="00111765"/>
    <w:rsid w:val="001130F2"/>
    <w:rsid w:val="00122585"/>
    <w:rsid w:val="0012359F"/>
    <w:rsid w:val="001238AA"/>
    <w:rsid w:val="00127C8F"/>
    <w:rsid w:val="00132F1D"/>
    <w:rsid w:val="00136282"/>
    <w:rsid w:val="001377FC"/>
    <w:rsid w:val="001379A7"/>
    <w:rsid w:val="00140A07"/>
    <w:rsid w:val="0014218D"/>
    <w:rsid w:val="0014370D"/>
    <w:rsid w:val="00151953"/>
    <w:rsid w:val="00154E45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31A4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55EF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6678"/>
    <w:rsid w:val="004373EC"/>
    <w:rsid w:val="00445121"/>
    <w:rsid w:val="00447100"/>
    <w:rsid w:val="00454271"/>
    <w:rsid w:val="00460569"/>
    <w:rsid w:val="00463109"/>
    <w:rsid w:val="00464CD4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D04DD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4F09"/>
    <w:rsid w:val="00573586"/>
    <w:rsid w:val="00576EE5"/>
    <w:rsid w:val="005810B4"/>
    <w:rsid w:val="00583B73"/>
    <w:rsid w:val="00587EB6"/>
    <w:rsid w:val="005930AA"/>
    <w:rsid w:val="005948DF"/>
    <w:rsid w:val="005976CD"/>
    <w:rsid w:val="00597DB1"/>
    <w:rsid w:val="005A0849"/>
    <w:rsid w:val="005A124F"/>
    <w:rsid w:val="005A197A"/>
    <w:rsid w:val="005A5E42"/>
    <w:rsid w:val="005B0E00"/>
    <w:rsid w:val="005B66FA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3CD4"/>
    <w:rsid w:val="006A7E88"/>
    <w:rsid w:val="006B1BF1"/>
    <w:rsid w:val="006B39F6"/>
    <w:rsid w:val="006B4947"/>
    <w:rsid w:val="006B4D26"/>
    <w:rsid w:val="006B5DAC"/>
    <w:rsid w:val="006B7752"/>
    <w:rsid w:val="006C6010"/>
    <w:rsid w:val="006D1486"/>
    <w:rsid w:val="006E50C9"/>
    <w:rsid w:val="006F12A6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10B"/>
    <w:rsid w:val="007A49EF"/>
    <w:rsid w:val="007A6B74"/>
    <w:rsid w:val="007A7D90"/>
    <w:rsid w:val="007B394A"/>
    <w:rsid w:val="007B3F24"/>
    <w:rsid w:val="007B4394"/>
    <w:rsid w:val="007B585E"/>
    <w:rsid w:val="007B70A0"/>
    <w:rsid w:val="007C28C9"/>
    <w:rsid w:val="007C52D9"/>
    <w:rsid w:val="007D4DC9"/>
    <w:rsid w:val="007D5079"/>
    <w:rsid w:val="007D61B6"/>
    <w:rsid w:val="007D6B9A"/>
    <w:rsid w:val="007E390A"/>
    <w:rsid w:val="007E403C"/>
    <w:rsid w:val="007E470E"/>
    <w:rsid w:val="007E583D"/>
    <w:rsid w:val="007F0B49"/>
    <w:rsid w:val="007F2C69"/>
    <w:rsid w:val="007F39BE"/>
    <w:rsid w:val="007F4886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D6D"/>
    <w:rsid w:val="00950715"/>
    <w:rsid w:val="00953874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F2A"/>
    <w:rsid w:val="009E2758"/>
    <w:rsid w:val="009E640A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D41"/>
    <w:rsid w:val="00AD055C"/>
    <w:rsid w:val="00AD53B1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0A6B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03C7"/>
    <w:rsid w:val="00C93AD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F5B"/>
    <w:rsid w:val="00CE35CF"/>
    <w:rsid w:val="00CE49EE"/>
    <w:rsid w:val="00CF28D5"/>
    <w:rsid w:val="00CF6E40"/>
    <w:rsid w:val="00CF71FE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49F4"/>
    <w:rsid w:val="00D55545"/>
    <w:rsid w:val="00D55733"/>
    <w:rsid w:val="00D55AB0"/>
    <w:rsid w:val="00D561CF"/>
    <w:rsid w:val="00D634B6"/>
    <w:rsid w:val="00D65EAD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7B94"/>
    <w:rsid w:val="00DB162A"/>
    <w:rsid w:val="00DB32E6"/>
    <w:rsid w:val="00DB5B67"/>
    <w:rsid w:val="00DB5CE9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31AF"/>
    <w:rsid w:val="00E74492"/>
    <w:rsid w:val="00E84CA3"/>
    <w:rsid w:val="00E94A48"/>
    <w:rsid w:val="00EB1625"/>
    <w:rsid w:val="00EC30C8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C6652"/>
    <w:rsid w:val="00FD47F6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64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33D2-253C-4C89-B57A-7077C6398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66F67-6322-4E0E-AE42-6DBDAE33B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CB8321-7E9B-4C62-8F60-0AABFED8A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6BB692-8F0D-46A8-83D0-DED5FBBF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2020-02-26T20:59:00Z</dcterms:created>
  <dcterms:modified xsi:type="dcterms:W3CDTF">2020-02-26T20:59:00Z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