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5940" w14:textId="77777777" w:rsidR="0091574C" w:rsidRPr="0091574C" w:rsidRDefault="0091574C" w:rsidP="0091574C">
      <w:pPr>
        <w:rPr>
          <w:rFonts w:cstheme="minorHAnsi"/>
          <w:b/>
          <w:sz w:val="24"/>
          <w:szCs w:val="24"/>
        </w:rPr>
      </w:pPr>
      <w:bookmarkStart w:id="0" w:name="_GoBack"/>
      <w:r w:rsidRPr="0091574C">
        <w:rPr>
          <w:rFonts w:cstheme="minorHAnsi"/>
          <w:b/>
          <w:sz w:val="24"/>
          <w:szCs w:val="24"/>
        </w:rPr>
        <w:t xml:space="preserve">Advisory: Guidance on the Application of 49 CFR Section 385.403; Who Must Hold a Safety Permit? </w:t>
      </w:r>
    </w:p>
    <w:bookmarkEnd w:id="0"/>
    <w:p w14:paraId="27A0BBD3" w14:textId="77777777" w:rsidR="0091574C" w:rsidRPr="0091574C" w:rsidRDefault="0091574C" w:rsidP="0091574C">
      <w:pPr>
        <w:rPr>
          <w:rFonts w:cstheme="minorHAnsi"/>
          <w:sz w:val="24"/>
          <w:szCs w:val="24"/>
        </w:rPr>
      </w:pPr>
    </w:p>
    <w:p w14:paraId="5C5263BE" w14:textId="77777777" w:rsidR="0091574C" w:rsidRPr="0091574C" w:rsidRDefault="0091574C" w:rsidP="0091574C">
      <w:pPr>
        <w:rPr>
          <w:rFonts w:cstheme="minorHAnsi"/>
          <w:sz w:val="24"/>
          <w:szCs w:val="24"/>
        </w:rPr>
      </w:pPr>
      <w:r w:rsidRPr="0091574C">
        <w:rPr>
          <w:rFonts w:cstheme="minorHAnsi"/>
          <w:sz w:val="24"/>
          <w:szCs w:val="24"/>
        </w:rPr>
        <w:t>The Federal Motor Carrier Safety Administration (FMCSA) is issuing this advisory to motor carriers and shippers of hazardous materials requiring a Hazardous Materials Safety Permit (HMSP) pursuant to 49 CFR § 385.403. This advisory is intended to clarify when FMCSA will issue a HMSP and the process when a motor carrier has been issued a HMSP and no longer transports materials requiring a HMSP. This advisory also serves as a reminder to motor carriers as to the proper procedures for applying for and renewing a HMSP.</w:t>
      </w:r>
    </w:p>
    <w:p w14:paraId="5FC964E9" w14:textId="77777777" w:rsidR="0091574C" w:rsidRDefault="0091574C" w:rsidP="0091574C"/>
    <w:p w14:paraId="4C312645" w14:textId="77777777" w:rsidR="0091574C" w:rsidRDefault="0091574C" w:rsidP="0091574C">
      <w:pPr>
        <w:rPr>
          <w:b/>
        </w:rPr>
      </w:pPr>
      <w:r w:rsidRPr="00CB22A0">
        <w:rPr>
          <w:b/>
        </w:rPr>
        <w:t>Background:</w:t>
      </w:r>
    </w:p>
    <w:p w14:paraId="149606ED" w14:textId="77777777" w:rsidR="0091574C" w:rsidRPr="00CB22A0" w:rsidRDefault="0091574C" w:rsidP="0091574C">
      <w:pPr>
        <w:rPr>
          <w:b/>
        </w:rPr>
      </w:pPr>
    </w:p>
    <w:p w14:paraId="5A946E1D" w14:textId="77777777" w:rsidR="0091574C" w:rsidRDefault="0091574C" w:rsidP="0091574C">
      <w:r>
        <w:t>Title 49 of the Code of Federal Regulations, section 385.403, provides that a</w:t>
      </w:r>
    </w:p>
    <w:p w14:paraId="0B513B56" w14:textId="77777777" w:rsidR="0091574C" w:rsidRDefault="0091574C" w:rsidP="0091574C">
      <w:r>
        <w:t>motor carrier may not transport in interstate or intrastate commerce any of the</w:t>
      </w:r>
    </w:p>
    <w:p w14:paraId="465DFBD4" w14:textId="77777777" w:rsidR="0091574C" w:rsidRDefault="0091574C" w:rsidP="0091574C">
      <w:r>
        <w:t>following hazardous materials, in the quantity indicated for each, unless the motor</w:t>
      </w:r>
    </w:p>
    <w:p w14:paraId="1E92C697" w14:textId="77777777" w:rsidR="0091574C" w:rsidRDefault="0091574C" w:rsidP="0091574C">
      <w:r>
        <w:t>carrier holds a safety permit:</w:t>
      </w:r>
    </w:p>
    <w:p w14:paraId="7FD948C5" w14:textId="77777777" w:rsidR="0091574C" w:rsidRDefault="0091574C" w:rsidP="0091574C">
      <w:pPr>
        <w:pStyle w:val="ListParagraph"/>
        <w:numPr>
          <w:ilvl w:val="0"/>
          <w:numId w:val="26"/>
        </w:numPr>
      </w:pPr>
      <w:r>
        <w:t xml:space="preserve"> A highway route-controlled quantity of a Class 7 (radioactive) material, as</w:t>
      </w:r>
    </w:p>
    <w:p w14:paraId="4DC9BD6E" w14:textId="77777777" w:rsidR="0091574C" w:rsidRDefault="0091574C" w:rsidP="0091574C">
      <w:pPr>
        <w:ind w:left="720" w:firstLine="360"/>
      </w:pPr>
      <w:r>
        <w:t>defined in 49 CFR § 173.403;</w:t>
      </w:r>
    </w:p>
    <w:p w14:paraId="4F74F535" w14:textId="77777777" w:rsidR="0091574C" w:rsidRDefault="0091574C" w:rsidP="0091574C">
      <w:pPr>
        <w:pStyle w:val="ListParagraph"/>
        <w:numPr>
          <w:ilvl w:val="0"/>
          <w:numId w:val="26"/>
        </w:numPr>
      </w:pPr>
      <w:r>
        <w:t xml:space="preserve"> More than 25 kg (55 pounds) net weight of a Division 1.1, 1.2, or 1.3</w:t>
      </w:r>
    </w:p>
    <w:p w14:paraId="54EFE0B2" w14:textId="77777777" w:rsidR="0091574C" w:rsidRDefault="0091574C" w:rsidP="0091574C">
      <w:pPr>
        <w:ind w:left="720" w:firstLine="360"/>
      </w:pPr>
      <w:r>
        <w:t>(explosive) material or articles or an amount of a Division 1.5 (explosive)</w:t>
      </w:r>
    </w:p>
    <w:p w14:paraId="118C02D4" w14:textId="77777777" w:rsidR="0091574C" w:rsidRDefault="0091574C" w:rsidP="0091574C">
      <w:pPr>
        <w:ind w:left="720" w:firstLine="360"/>
      </w:pPr>
      <w:r>
        <w:t>material requiring placarding under 49 CFR part 172;</w:t>
      </w:r>
    </w:p>
    <w:p w14:paraId="435543A6" w14:textId="77777777" w:rsidR="0091574C" w:rsidRDefault="0091574C" w:rsidP="0091574C">
      <w:pPr>
        <w:pStyle w:val="ListParagraph"/>
        <w:numPr>
          <w:ilvl w:val="0"/>
          <w:numId w:val="26"/>
        </w:numPr>
      </w:pPr>
      <w:r>
        <w:t xml:space="preserve"> More than one liter (1.08 quarts) per package of a “material poisonous by</w:t>
      </w:r>
    </w:p>
    <w:p w14:paraId="39111FD5" w14:textId="77777777" w:rsidR="0091574C" w:rsidRDefault="0091574C" w:rsidP="0091574C">
      <w:pPr>
        <w:ind w:left="720" w:firstLine="360"/>
      </w:pPr>
      <w:r>
        <w:t>inhalation,” as defined in 49 CFR § 171.8, that meets the criteria for “hazard</w:t>
      </w:r>
    </w:p>
    <w:p w14:paraId="60FEF0C4" w14:textId="77777777" w:rsidR="0091574C" w:rsidRDefault="0091574C" w:rsidP="0091574C">
      <w:pPr>
        <w:ind w:left="720" w:firstLine="360"/>
      </w:pPr>
      <w:r>
        <w:t>zone A,” as specified in 49 CFR § 173.116(a) or § 173.133(a);</w:t>
      </w:r>
    </w:p>
    <w:p w14:paraId="2F67667F" w14:textId="77777777" w:rsidR="0091574C" w:rsidRDefault="0091574C" w:rsidP="0091574C">
      <w:pPr>
        <w:pStyle w:val="ListParagraph"/>
        <w:numPr>
          <w:ilvl w:val="0"/>
          <w:numId w:val="26"/>
        </w:numPr>
      </w:pPr>
      <w:r>
        <w:t xml:space="preserve"> A “material poisonous by inhalation,” in a “bulk packaging,” both as defined</w:t>
      </w:r>
    </w:p>
    <w:p w14:paraId="2CD3E111" w14:textId="77777777" w:rsidR="0091574C" w:rsidRDefault="0091574C" w:rsidP="0091574C">
      <w:pPr>
        <w:ind w:left="720" w:firstLine="360"/>
      </w:pPr>
      <w:r>
        <w:t>in 49 CFR § 171.8, that meets the criteria for “hazard zone B,” as specified in</w:t>
      </w:r>
    </w:p>
    <w:p w14:paraId="576E153A" w14:textId="77777777" w:rsidR="0091574C" w:rsidRDefault="0091574C" w:rsidP="0091574C">
      <w:pPr>
        <w:ind w:left="720" w:firstLine="360"/>
      </w:pPr>
      <w:r>
        <w:t>49 CFR § 173.116(a) or § 173.133(a);</w:t>
      </w:r>
    </w:p>
    <w:p w14:paraId="353139EC" w14:textId="77777777" w:rsidR="0091574C" w:rsidRDefault="0091574C" w:rsidP="0091574C">
      <w:pPr>
        <w:tabs>
          <w:tab w:val="left" w:pos="1080"/>
        </w:tabs>
        <w:ind w:left="720"/>
      </w:pPr>
      <w:r>
        <w:t>(e)  A “material poisonous by inhalation,” as defined in 49 CFR § 171.8, that</w:t>
      </w:r>
    </w:p>
    <w:p w14:paraId="3C87E322" w14:textId="77777777" w:rsidR="0091574C" w:rsidRDefault="0091574C" w:rsidP="0091574C">
      <w:pPr>
        <w:ind w:left="720" w:firstLine="360"/>
      </w:pPr>
      <w:r>
        <w:t>meets the criteria for “hazard zone C,” or “hazard zone D,” as specified in 49</w:t>
      </w:r>
    </w:p>
    <w:p w14:paraId="4421655F" w14:textId="77777777" w:rsidR="0091574C" w:rsidRDefault="0091574C" w:rsidP="0091574C">
      <w:pPr>
        <w:ind w:left="720" w:firstLine="360"/>
      </w:pPr>
      <w:r>
        <w:t>CFR § 173.116(a), in a packaging having a capacity equal to or greater than</w:t>
      </w:r>
    </w:p>
    <w:p w14:paraId="503AB511" w14:textId="77777777" w:rsidR="0091574C" w:rsidRDefault="0091574C" w:rsidP="0091574C">
      <w:pPr>
        <w:ind w:left="720" w:firstLine="360"/>
      </w:pPr>
      <w:r>
        <w:t>13,248 L (3,500) gallons; or</w:t>
      </w:r>
    </w:p>
    <w:p w14:paraId="774138EB" w14:textId="77777777" w:rsidR="0091574C" w:rsidRDefault="0091574C" w:rsidP="0091574C">
      <w:pPr>
        <w:pStyle w:val="ListParagraph"/>
        <w:numPr>
          <w:ilvl w:val="0"/>
          <w:numId w:val="26"/>
        </w:numPr>
      </w:pPr>
      <w:r>
        <w:t xml:space="preserve"> A shipment of methane (compressed or refrigerated liquid), natural gas</w:t>
      </w:r>
    </w:p>
    <w:p w14:paraId="1C319738" w14:textId="77777777" w:rsidR="0091574C" w:rsidRDefault="0091574C" w:rsidP="0091574C">
      <w:pPr>
        <w:ind w:left="720" w:firstLine="360"/>
      </w:pPr>
      <w:r>
        <w:t>(compressed or refrigerated liquid), or any other compressed or refrigerated</w:t>
      </w:r>
    </w:p>
    <w:p w14:paraId="3582FEF5" w14:textId="77777777" w:rsidR="0091574C" w:rsidRDefault="0091574C" w:rsidP="0091574C">
      <w:pPr>
        <w:ind w:left="720" w:firstLine="360"/>
      </w:pPr>
      <w:r>
        <w:t>liquefied gas with a methane content of at least 85 percent, in bulk packaging</w:t>
      </w:r>
    </w:p>
    <w:p w14:paraId="7D7BDF02" w14:textId="77777777" w:rsidR="0091574C" w:rsidRDefault="0091574C" w:rsidP="0091574C">
      <w:pPr>
        <w:ind w:left="720" w:firstLine="360"/>
      </w:pPr>
      <w:r>
        <w:t>having a capacity equal to or greater than 13,248 L (3,500 gallons).</w:t>
      </w:r>
    </w:p>
    <w:p w14:paraId="1427400C" w14:textId="77777777" w:rsidR="0091574C" w:rsidRDefault="0091574C" w:rsidP="0091574C">
      <w:pPr>
        <w:ind w:left="720" w:firstLine="360"/>
      </w:pPr>
    </w:p>
    <w:p w14:paraId="40D0CAA0" w14:textId="77777777" w:rsidR="0091574C" w:rsidRDefault="0091574C" w:rsidP="0091574C">
      <w:r>
        <w:t>FMCSA no longer interprets 49 CFR § 385.403(e) as requiring a HMSP to</w:t>
      </w:r>
    </w:p>
    <w:p w14:paraId="24FA33CB" w14:textId="77777777" w:rsidR="0091574C" w:rsidRDefault="0091574C" w:rsidP="0091574C">
      <w:r>
        <w:t>transport anhydrous ammonia domestically (UN1005 ammonia, anhydrous 2.2</w:t>
      </w:r>
    </w:p>
    <w:p w14:paraId="2DA1BA27" w14:textId="77777777" w:rsidR="0091574C" w:rsidRDefault="0091574C" w:rsidP="0091574C">
      <w:r>
        <w:t xml:space="preserve">Inhalation Hazard). Anhydrous ammonia is identified in the Hazardous Materials </w:t>
      </w:r>
    </w:p>
    <w:p w14:paraId="306F47FB" w14:textId="77777777" w:rsidR="0091574C" w:rsidRDefault="0091574C" w:rsidP="0091574C">
      <w:r>
        <w:t>Table (HMT) as a Division 2.2 material when transported domestically (See 49</w:t>
      </w:r>
    </w:p>
    <w:p w14:paraId="38292B8C" w14:textId="77777777" w:rsidR="0091574C" w:rsidRDefault="0091574C" w:rsidP="0091574C">
      <w:r>
        <w:t>CFR § 172.101). Section 173.116(a) does not assign hazard zones to Division</w:t>
      </w:r>
    </w:p>
    <w:p w14:paraId="1E7858A7" w14:textId="77777777" w:rsidR="0091574C" w:rsidRDefault="0091574C" w:rsidP="0091574C">
      <w:r>
        <w:t>2.2 hazardous materials. Therefore, FMCSA no longer considers this material as</w:t>
      </w:r>
    </w:p>
    <w:p w14:paraId="09EDBA64" w14:textId="77777777" w:rsidR="0091574C" w:rsidRDefault="0091574C" w:rsidP="0091574C">
      <w:r>
        <w:t>meeting the criteria for “hazard zone C,” or “hazard zone D,” as specified in</w:t>
      </w:r>
    </w:p>
    <w:p w14:paraId="001438E4" w14:textId="77777777" w:rsidR="0091574C" w:rsidRDefault="0091574C" w:rsidP="0091574C">
      <w:r>
        <w:t>§ 173.116(a) under § 385.403(e).</w:t>
      </w:r>
    </w:p>
    <w:p w14:paraId="22D73CE6" w14:textId="77777777" w:rsidR="0091574C" w:rsidRDefault="0091574C" w:rsidP="0091574C">
      <w:pPr>
        <w:ind w:left="720"/>
      </w:pPr>
    </w:p>
    <w:p w14:paraId="364814A1" w14:textId="77777777" w:rsidR="0091574C" w:rsidRDefault="0091574C" w:rsidP="0091574C">
      <w:r>
        <w:t>A HMSP is still required when transporting anhydrous ammonia using the</w:t>
      </w:r>
    </w:p>
    <w:p w14:paraId="064C3A23" w14:textId="77777777" w:rsidR="0091574C" w:rsidRDefault="0091574C" w:rsidP="0091574C">
      <w:r>
        <w:t>international description (UN1005, ammonia, anhydrous 2.3 Poison Inhalation</w:t>
      </w:r>
    </w:p>
    <w:p w14:paraId="355EF56E" w14:textId="77777777" w:rsidR="0091574C" w:rsidRDefault="0091574C" w:rsidP="0091574C">
      <w:r>
        <w:lastRenderedPageBreak/>
        <w:t>Hazard or Toxic Inhalation Hazard, Zone D), in a packaging with a capacity</w:t>
      </w:r>
    </w:p>
    <w:p w14:paraId="16FA56F4" w14:textId="77777777" w:rsidR="0091574C" w:rsidRDefault="0091574C" w:rsidP="0091574C">
      <w:r>
        <w:t>greater than 13,248 L (3,500 gallons). FMCSA has communicated this</w:t>
      </w:r>
    </w:p>
    <w:p w14:paraId="1CE687E3" w14:textId="77777777" w:rsidR="0091574C" w:rsidRDefault="0091574C" w:rsidP="0091574C">
      <w:r>
        <w:t>information to motor carriers that were holding or applying for a HMSP specifically</w:t>
      </w:r>
    </w:p>
    <w:p w14:paraId="52F7E09D" w14:textId="77777777" w:rsidR="0091574C" w:rsidRDefault="0091574C" w:rsidP="0091574C">
      <w:r>
        <w:t>for the transportation of anhydrous ammonia.</w:t>
      </w:r>
    </w:p>
    <w:p w14:paraId="0A70B603" w14:textId="77777777" w:rsidR="0091574C" w:rsidRDefault="0091574C" w:rsidP="0091574C"/>
    <w:p w14:paraId="210355CD" w14:textId="77777777" w:rsidR="0091574C" w:rsidRDefault="0091574C" w:rsidP="0091574C">
      <w:r>
        <w:t>The FMCSA Hazardous Materials Safety Permit Program brochure and the</w:t>
      </w:r>
    </w:p>
    <w:p w14:paraId="17FF629B" w14:textId="77777777" w:rsidR="0091574C" w:rsidRDefault="0091574C" w:rsidP="0091574C">
      <w:r>
        <w:t>Hazardous Materials Frequently Asked Questions at https://www.fmcsa.dot.gov</w:t>
      </w:r>
    </w:p>
    <w:p w14:paraId="3B769293" w14:textId="77777777" w:rsidR="0091574C" w:rsidRDefault="0091574C" w:rsidP="0091574C">
      <w:r>
        <w:t>have been updated accordingly.</w:t>
      </w:r>
    </w:p>
    <w:p w14:paraId="4EE1E911" w14:textId="77777777" w:rsidR="0091574C" w:rsidRDefault="0091574C" w:rsidP="0091574C"/>
    <w:p w14:paraId="4BB71EF2" w14:textId="77777777" w:rsidR="0091574C" w:rsidRDefault="0091574C" w:rsidP="0091574C">
      <w:pPr>
        <w:rPr>
          <w:b/>
        </w:rPr>
      </w:pPr>
      <w:r w:rsidRPr="00CB22A0">
        <w:rPr>
          <w:b/>
        </w:rPr>
        <w:t>Issuance of and Holding a HMSP:</w:t>
      </w:r>
    </w:p>
    <w:p w14:paraId="4B2B07B9" w14:textId="77777777" w:rsidR="0091574C" w:rsidRPr="00CB22A0" w:rsidRDefault="0091574C" w:rsidP="0091574C">
      <w:pPr>
        <w:rPr>
          <w:b/>
        </w:rPr>
      </w:pPr>
    </w:p>
    <w:p w14:paraId="4CD42DEE" w14:textId="77777777" w:rsidR="0091574C" w:rsidRDefault="0091574C" w:rsidP="0091574C">
      <w:r>
        <w:t>It is the position of FMCSA that neither a HMSP nor a Temporary HMSP</w:t>
      </w:r>
    </w:p>
    <w:p w14:paraId="02F2E89E" w14:textId="77777777" w:rsidR="0091574C" w:rsidRDefault="0091574C" w:rsidP="0091574C">
      <w:r>
        <w:t>(T-HMSP) will be issued to a motor carrier that does not intend to actively</w:t>
      </w:r>
    </w:p>
    <w:p w14:paraId="3BD2B11E" w14:textId="77777777" w:rsidR="0091574C" w:rsidRDefault="0091574C" w:rsidP="0091574C">
      <w:r>
        <w:t>transport materials requiring a HMSP. No motor carrier should apply for a</w:t>
      </w:r>
    </w:p>
    <w:p w14:paraId="1CE19CD3" w14:textId="77777777" w:rsidR="0091574C" w:rsidRDefault="0091574C" w:rsidP="0091574C">
      <w:r>
        <w:t>HMSP unless it intends to transport a material requiring a HMSP at the time of the</w:t>
      </w:r>
    </w:p>
    <w:p w14:paraId="164A1BBA" w14:textId="77777777" w:rsidR="0091574C" w:rsidRDefault="0091574C" w:rsidP="0091574C">
      <w:r>
        <w:t>application for a permit.</w:t>
      </w:r>
    </w:p>
    <w:p w14:paraId="34167694" w14:textId="77777777" w:rsidR="0091574C" w:rsidRDefault="0091574C" w:rsidP="0091574C"/>
    <w:p w14:paraId="5CCFD498" w14:textId="77777777" w:rsidR="0091574C" w:rsidRDefault="0091574C" w:rsidP="0091574C">
      <w:r>
        <w:t>If your company currently holds a HMSP, but no longer actively transports</w:t>
      </w:r>
    </w:p>
    <w:p w14:paraId="2C1BBA57" w14:textId="77777777" w:rsidR="0091574C" w:rsidRDefault="0091574C" w:rsidP="0091574C">
      <w:r>
        <w:t>materials requiring a HMSP, please contact FMCSA for removal from the HMSP</w:t>
      </w:r>
    </w:p>
    <w:p w14:paraId="3EC85D65" w14:textId="77777777" w:rsidR="0091574C" w:rsidRDefault="0091574C" w:rsidP="0091574C">
      <w:r>
        <w:t>program by sending an email to fmcsa.hmsp@dot.gov. You cannot remove</w:t>
      </w:r>
    </w:p>
    <w:p w14:paraId="27B3B19A" w14:textId="77777777" w:rsidR="0091574C" w:rsidRDefault="0091574C" w:rsidP="0091574C">
      <w:r>
        <w:t>yourself online. The email should include your company name, US DOT</w:t>
      </w:r>
    </w:p>
    <w:p w14:paraId="33B1267B" w14:textId="77777777" w:rsidR="0091574C" w:rsidRDefault="0091574C" w:rsidP="0091574C">
      <w:r>
        <w:t>number, a point of contact, and a brief statement as to the reason for removal,</w:t>
      </w:r>
    </w:p>
    <w:p w14:paraId="2E1E05BD" w14:textId="77777777" w:rsidR="0091574C" w:rsidRDefault="0091574C" w:rsidP="0091574C">
      <w:r>
        <w:t>including that you no longer transport a material requiring a HMSP. FMCSA will</w:t>
      </w:r>
    </w:p>
    <w:p w14:paraId="50CF0152" w14:textId="77777777" w:rsidR="0091574C" w:rsidRDefault="0091574C" w:rsidP="0091574C">
      <w:r>
        <w:t>rescind the HMSP and place the email in your company’s file. You are welcome</w:t>
      </w:r>
    </w:p>
    <w:p w14:paraId="30728294" w14:textId="77777777" w:rsidR="0091574C" w:rsidRDefault="0091574C" w:rsidP="0091574C">
      <w:r>
        <w:t>to reapply for a HMSP at any time if materials requiring a HMSP will be</w:t>
      </w:r>
    </w:p>
    <w:p w14:paraId="34082ECC" w14:textId="77777777" w:rsidR="0091574C" w:rsidRDefault="0091574C" w:rsidP="0091574C">
      <w:r>
        <w:t>transported by the company.</w:t>
      </w:r>
    </w:p>
    <w:p w14:paraId="38F82971" w14:textId="77777777" w:rsidR="0091574C" w:rsidRDefault="0091574C" w:rsidP="0091574C"/>
    <w:p w14:paraId="235AAC05" w14:textId="77777777" w:rsidR="0091574C" w:rsidRDefault="0091574C" w:rsidP="0091574C">
      <w:r>
        <w:t>If, during an investigation, it is determined that you hold a HMSP when you do not</w:t>
      </w:r>
    </w:p>
    <w:p w14:paraId="6885F8BB" w14:textId="77777777" w:rsidR="0091574C" w:rsidRDefault="0091574C" w:rsidP="0091574C">
      <w:r>
        <w:t>transport materials requiring an HMSP, FMCSA will rescind the HMSP after</w:t>
      </w:r>
    </w:p>
    <w:p w14:paraId="76A4119F" w14:textId="77777777" w:rsidR="0091574C" w:rsidRDefault="0091574C" w:rsidP="0091574C">
      <w:r>
        <w:t>notification from the investigator.</w:t>
      </w:r>
    </w:p>
    <w:p w14:paraId="0F44EBFD" w14:textId="77777777" w:rsidR="0091574C" w:rsidRDefault="0091574C" w:rsidP="0091574C"/>
    <w:p w14:paraId="621DF9B0" w14:textId="77777777" w:rsidR="0091574C" w:rsidRDefault="0091574C" w:rsidP="0091574C">
      <w:pPr>
        <w:rPr>
          <w:b/>
        </w:rPr>
      </w:pPr>
      <w:r w:rsidRPr="0005768D">
        <w:rPr>
          <w:b/>
        </w:rPr>
        <w:t>HMSP Applications and Renewals:</w:t>
      </w:r>
    </w:p>
    <w:p w14:paraId="3300B84B" w14:textId="77777777" w:rsidR="0091574C" w:rsidRPr="0005768D" w:rsidRDefault="0091574C" w:rsidP="0091574C">
      <w:pPr>
        <w:rPr>
          <w:b/>
        </w:rPr>
      </w:pPr>
    </w:p>
    <w:p w14:paraId="3DAAE98A" w14:textId="77777777" w:rsidR="0091574C" w:rsidRDefault="0091574C" w:rsidP="0091574C">
      <w:r>
        <w:t>The procedures for applying for a HMSP are provided in 49 CFR § 385.405 and</w:t>
      </w:r>
    </w:p>
    <w:p w14:paraId="60CE3A3C" w14:textId="77777777" w:rsidR="0091574C" w:rsidRDefault="0091574C" w:rsidP="0091574C">
      <w:r>
        <w:t>further outlined in the FMCSA HMSP Program brochure at</w:t>
      </w:r>
    </w:p>
    <w:p w14:paraId="629CE73D" w14:textId="77777777" w:rsidR="0091574C" w:rsidRDefault="0091574C" w:rsidP="0091574C">
      <w:r w:rsidRPr="0005768D">
        <w:t>https://www.fmcsa.dot.gov</w:t>
      </w:r>
      <w:r>
        <w:t>.</w:t>
      </w:r>
    </w:p>
    <w:p w14:paraId="385FE807" w14:textId="77777777" w:rsidR="0091574C" w:rsidRDefault="0091574C" w:rsidP="0091574C"/>
    <w:p w14:paraId="5255185A" w14:textId="77777777" w:rsidR="0091574C" w:rsidRDefault="0091574C" w:rsidP="0091574C">
      <w:pPr>
        <w:rPr>
          <w:b/>
        </w:rPr>
      </w:pPr>
      <w:r w:rsidRPr="0005768D">
        <w:rPr>
          <w:b/>
        </w:rPr>
        <w:t>Motor carriers are reminded of the following:</w:t>
      </w:r>
    </w:p>
    <w:p w14:paraId="25941D4C" w14:textId="77777777" w:rsidR="0091574C" w:rsidRPr="0005768D" w:rsidRDefault="0091574C" w:rsidP="0091574C">
      <w:pPr>
        <w:rPr>
          <w:b/>
        </w:rPr>
      </w:pPr>
    </w:p>
    <w:p w14:paraId="3E34B5F7" w14:textId="77777777" w:rsidR="0091574C" w:rsidRDefault="0091574C" w:rsidP="0091574C">
      <w:pPr>
        <w:pStyle w:val="ListParagraph"/>
        <w:numPr>
          <w:ilvl w:val="0"/>
          <w:numId w:val="27"/>
        </w:numPr>
      </w:pPr>
      <w:r>
        <w:t>Do not complete the MCS-150B unless materials requiring a HMSP are to be</w:t>
      </w:r>
    </w:p>
    <w:p w14:paraId="073597E8" w14:textId="77777777" w:rsidR="0091574C" w:rsidRDefault="0091574C" w:rsidP="0091574C">
      <w:pPr>
        <w:pStyle w:val="ListParagraph"/>
      </w:pPr>
      <w:r>
        <w:t>transported. A HMSP is only required for the transportation of the materials</w:t>
      </w:r>
    </w:p>
    <w:p w14:paraId="2E114439" w14:textId="77777777" w:rsidR="0091574C" w:rsidRDefault="0091574C" w:rsidP="0091574C">
      <w:pPr>
        <w:pStyle w:val="ListParagraph"/>
      </w:pPr>
      <w:r>
        <w:t>specified in the Background section of this document.</w:t>
      </w:r>
    </w:p>
    <w:p w14:paraId="6773073C" w14:textId="77777777" w:rsidR="0091574C" w:rsidRDefault="0091574C" w:rsidP="0091574C">
      <w:pPr>
        <w:pStyle w:val="ListParagraph"/>
      </w:pPr>
    </w:p>
    <w:p w14:paraId="42E98268" w14:textId="77777777" w:rsidR="0091574C" w:rsidRDefault="0091574C" w:rsidP="0091574C">
      <w:pPr>
        <w:pStyle w:val="ListParagraph"/>
        <w:numPr>
          <w:ilvl w:val="0"/>
          <w:numId w:val="27"/>
        </w:numPr>
      </w:pPr>
      <w:r>
        <w:t>Accurately declare the Class/Division of the hazardous materials being</w:t>
      </w:r>
    </w:p>
    <w:p w14:paraId="133CA20E" w14:textId="77777777" w:rsidR="0091574C" w:rsidRDefault="0091574C" w:rsidP="0091574C">
      <w:pPr>
        <w:pStyle w:val="ListParagraph"/>
      </w:pPr>
      <w:r>
        <w:t xml:space="preserve">transported in the appropriate section of the application. It is the motor </w:t>
      </w:r>
    </w:p>
    <w:p w14:paraId="1821B780" w14:textId="77777777" w:rsidR="0091574C" w:rsidRDefault="0091574C" w:rsidP="0091574C">
      <w:pPr>
        <w:pStyle w:val="ListParagraph"/>
      </w:pPr>
      <w:r>
        <w:t>carrier’s responsibility to determine the types of materials transported.</w:t>
      </w:r>
    </w:p>
    <w:p w14:paraId="608956C1" w14:textId="77777777" w:rsidR="0091574C" w:rsidRDefault="0091574C" w:rsidP="0091574C">
      <w:pPr>
        <w:pStyle w:val="ListParagraph"/>
      </w:pPr>
    </w:p>
    <w:p w14:paraId="0FD21F3B" w14:textId="77777777" w:rsidR="0091574C" w:rsidRDefault="0091574C" w:rsidP="0091574C">
      <w:pPr>
        <w:pStyle w:val="ListParagraph"/>
        <w:numPr>
          <w:ilvl w:val="0"/>
          <w:numId w:val="27"/>
        </w:numPr>
      </w:pPr>
      <w:r>
        <w:t>As previously discussed, the domestic transportation of anhydrous ammonia</w:t>
      </w:r>
    </w:p>
    <w:p w14:paraId="0B04CA3E" w14:textId="77777777" w:rsidR="0091574C" w:rsidRDefault="0091574C" w:rsidP="0091574C">
      <w:pPr>
        <w:pStyle w:val="ListParagraph"/>
      </w:pPr>
      <w:r>
        <w:lastRenderedPageBreak/>
        <w:t>(UN1005 ammonia, anhydrous 2.2 Inhalation Hazard) no longer requires a</w:t>
      </w:r>
    </w:p>
    <w:p w14:paraId="51CF5BA7" w14:textId="77777777" w:rsidR="0091574C" w:rsidRDefault="0091574C" w:rsidP="0091574C">
      <w:pPr>
        <w:pStyle w:val="ListParagraph"/>
      </w:pPr>
      <w:r>
        <w:t>HMSP. However, the transportation of anhydrous ammonia using the</w:t>
      </w:r>
    </w:p>
    <w:p w14:paraId="1AFBF92D" w14:textId="77777777" w:rsidR="0091574C" w:rsidRDefault="0091574C" w:rsidP="0091574C">
      <w:pPr>
        <w:pStyle w:val="ListParagraph"/>
      </w:pPr>
      <w:r>
        <w:t>international description (UN1005, ammonia, anhydrous 2.3 Poison</w:t>
      </w:r>
    </w:p>
    <w:p w14:paraId="4F92EF37" w14:textId="77777777" w:rsidR="0091574C" w:rsidRDefault="0091574C" w:rsidP="0091574C">
      <w:pPr>
        <w:pStyle w:val="ListParagraph"/>
      </w:pPr>
      <w:r>
        <w:t>Inhalation Hazard or Toxic Inhalation Hazard, Zone D), in a packaging</w:t>
      </w:r>
    </w:p>
    <w:p w14:paraId="52EFEFD7" w14:textId="77777777" w:rsidR="0091574C" w:rsidRDefault="0091574C" w:rsidP="0091574C">
      <w:pPr>
        <w:pStyle w:val="ListParagraph"/>
      </w:pPr>
      <w:r>
        <w:t>with a capacity greater than 13,248 L (3,500 gallons) requires a HMSP.</w:t>
      </w:r>
    </w:p>
    <w:p w14:paraId="59D0E34B" w14:textId="77777777" w:rsidR="0091574C" w:rsidRDefault="0091574C" w:rsidP="0091574C">
      <w:pPr>
        <w:pStyle w:val="ListParagraph"/>
      </w:pPr>
      <w:r>
        <w:t>This material must be declared as “Div. 2.3D.”</w:t>
      </w:r>
    </w:p>
    <w:p w14:paraId="3DACAC6E" w14:textId="77777777" w:rsidR="0091574C" w:rsidRDefault="0091574C" w:rsidP="0091574C">
      <w:pPr>
        <w:pStyle w:val="ListParagraph"/>
      </w:pPr>
    </w:p>
    <w:p w14:paraId="245FDF4A" w14:textId="77777777" w:rsidR="0091574C" w:rsidRDefault="0091574C" w:rsidP="0091574C">
      <w:pPr>
        <w:pStyle w:val="ListParagraph"/>
        <w:numPr>
          <w:ilvl w:val="0"/>
          <w:numId w:val="24"/>
        </w:numPr>
      </w:pPr>
      <w:r>
        <w:t>When applying for a HMSP, select the “Initial” option.</w:t>
      </w:r>
    </w:p>
    <w:p w14:paraId="0D05DFDF" w14:textId="77777777" w:rsidR="0091574C" w:rsidRDefault="0091574C" w:rsidP="0091574C">
      <w:pPr>
        <w:pStyle w:val="ListParagraph"/>
      </w:pPr>
    </w:p>
    <w:p w14:paraId="356A1427" w14:textId="77777777" w:rsidR="0091574C" w:rsidRDefault="0091574C" w:rsidP="0091574C">
      <w:pPr>
        <w:pStyle w:val="ListParagraph"/>
        <w:numPr>
          <w:ilvl w:val="0"/>
          <w:numId w:val="24"/>
        </w:numPr>
      </w:pPr>
      <w:r>
        <w:t>When renewing a HMSP, select the “Renewal” option. Do not apply for a</w:t>
      </w:r>
    </w:p>
    <w:p w14:paraId="4193E11A" w14:textId="77777777" w:rsidR="0091574C" w:rsidRDefault="0091574C" w:rsidP="0091574C">
      <w:pPr>
        <w:pStyle w:val="ListParagraph"/>
      </w:pPr>
      <w:r>
        <w:t>renewal of a HMSP earlier than 60 days prior to the expiration of the</w:t>
      </w:r>
    </w:p>
    <w:p w14:paraId="612F807B" w14:textId="77777777" w:rsidR="0091574C" w:rsidRDefault="0091574C" w:rsidP="0091574C">
      <w:pPr>
        <w:pStyle w:val="ListParagraph"/>
      </w:pPr>
      <w:r>
        <w:t>existing permit. The renewal date coincides with the submission of your</w:t>
      </w:r>
    </w:p>
    <w:p w14:paraId="7660C6F2" w14:textId="77777777" w:rsidR="0091574C" w:rsidRDefault="0091574C" w:rsidP="0091574C">
      <w:pPr>
        <w:pStyle w:val="ListParagraph"/>
      </w:pPr>
      <w:r>
        <w:t>biennial update.</w:t>
      </w:r>
    </w:p>
    <w:p w14:paraId="79BD3110" w14:textId="77777777" w:rsidR="0091574C" w:rsidRDefault="0091574C" w:rsidP="0091574C">
      <w:pPr>
        <w:pStyle w:val="ListParagraph"/>
      </w:pPr>
    </w:p>
    <w:p w14:paraId="6A103C74" w14:textId="77777777" w:rsidR="0091574C" w:rsidRDefault="0091574C" w:rsidP="0091574C">
      <w:pPr>
        <w:pStyle w:val="ListParagraph"/>
        <w:numPr>
          <w:ilvl w:val="0"/>
          <w:numId w:val="24"/>
        </w:numPr>
      </w:pPr>
      <w:r>
        <w:t>When applying for or renewing a HMSP, always submit proof of required</w:t>
      </w:r>
    </w:p>
    <w:p w14:paraId="0BEC21E9" w14:textId="77777777" w:rsidR="0091574C" w:rsidRDefault="0091574C" w:rsidP="0091574C">
      <w:pPr>
        <w:pStyle w:val="ListParagraph"/>
      </w:pPr>
      <w:r>
        <w:t>insurance using the DOT MCS-90 form. Also, submit a current Pipeline and</w:t>
      </w:r>
    </w:p>
    <w:p w14:paraId="7CDD8D1B" w14:textId="77777777" w:rsidR="0091574C" w:rsidRDefault="0091574C" w:rsidP="0091574C">
      <w:pPr>
        <w:ind w:left="720"/>
      </w:pPr>
      <w:r>
        <w:t>Hazardous Materials Safety Administration (PHMSA) Hazardous Materials</w:t>
      </w:r>
    </w:p>
    <w:p w14:paraId="5A7B3E1E" w14:textId="77777777" w:rsidR="0091574C" w:rsidRDefault="0091574C" w:rsidP="0091574C">
      <w:pPr>
        <w:ind w:left="720"/>
      </w:pPr>
      <w:r>
        <w:t>Certificate of Registration in conjunction with your application. Submit the</w:t>
      </w:r>
    </w:p>
    <w:p w14:paraId="450AE1BC" w14:textId="77777777" w:rsidR="0091574C" w:rsidRDefault="0091574C" w:rsidP="0091574C">
      <w:pPr>
        <w:ind w:left="720"/>
      </w:pPr>
      <w:r>
        <w:t>documents to the Hazardous Materials Division of FMCSA at</w:t>
      </w:r>
    </w:p>
    <w:p w14:paraId="4D82C529" w14:textId="77777777" w:rsidR="0091574C" w:rsidRDefault="0091574C" w:rsidP="0091574C">
      <w:pPr>
        <w:ind w:left="720"/>
      </w:pPr>
      <w:r>
        <w:t>fmcsa.hmsp@dot.gov or fax to (202) 366-3621.</w:t>
      </w:r>
    </w:p>
    <w:p w14:paraId="2CD283E5" w14:textId="77777777" w:rsidR="0091574C" w:rsidRDefault="0091574C" w:rsidP="0091574C"/>
    <w:p w14:paraId="231AC567" w14:textId="77777777" w:rsidR="0091574C" w:rsidRDefault="0091574C" w:rsidP="0091574C">
      <w:r>
        <w:t>For more information or questions concerning this Advisory please contact the</w:t>
      </w:r>
    </w:p>
    <w:p w14:paraId="5513D8C2" w14:textId="77777777" w:rsidR="0091574C" w:rsidRDefault="0091574C" w:rsidP="0091574C">
      <w:r>
        <w:t>Hazardous Materials Division, at 202-366-0735 or by email at:</w:t>
      </w:r>
    </w:p>
    <w:p w14:paraId="756F6A3B" w14:textId="77777777" w:rsidR="0091574C" w:rsidRDefault="0091574C" w:rsidP="0091574C">
      <w:r>
        <w:t>fmcsa.hmsp@dot.gov.</w:t>
      </w:r>
    </w:p>
    <w:p w14:paraId="2791AFAC" w14:textId="77777777" w:rsidR="00657AD9" w:rsidRPr="0091574C" w:rsidRDefault="00657AD9" w:rsidP="0091574C"/>
    <w:sectPr w:rsidR="00657AD9" w:rsidRPr="0091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082CCD"/>
    <w:multiLevelType w:val="hybridMultilevel"/>
    <w:tmpl w:val="244CE624"/>
    <w:lvl w:ilvl="0" w:tplc="AF6676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9E732C"/>
    <w:multiLevelType w:val="hybridMultilevel"/>
    <w:tmpl w:val="7484473A"/>
    <w:lvl w:ilvl="0" w:tplc="470E32F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88715D3"/>
    <w:multiLevelType w:val="hybridMultilevel"/>
    <w:tmpl w:val="B560BB8A"/>
    <w:lvl w:ilvl="0" w:tplc="C7AC9D5E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C7A0320"/>
    <w:multiLevelType w:val="hybridMultilevel"/>
    <w:tmpl w:val="2D9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941FF2"/>
    <w:multiLevelType w:val="hybridMultilevel"/>
    <w:tmpl w:val="9E04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4"/>
  </w:num>
  <w:num w:numId="21">
    <w:abstractNumId w:val="18"/>
  </w:num>
  <w:num w:numId="22">
    <w:abstractNumId w:val="11"/>
  </w:num>
  <w:num w:numId="23">
    <w:abstractNumId w:val="27"/>
  </w:num>
  <w:num w:numId="24">
    <w:abstractNumId w:val="25"/>
  </w:num>
  <w:num w:numId="25">
    <w:abstractNumId w:val="19"/>
  </w:num>
  <w:num w:numId="26">
    <w:abstractNumId w:val="15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6B"/>
    <w:rsid w:val="0005768D"/>
    <w:rsid w:val="00114FF9"/>
    <w:rsid w:val="002530F1"/>
    <w:rsid w:val="003D2ED7"/>
    <w:rsid w:val="003F7610"/>
    <w:rsid w:val="004D0A36"/>
    <w:rsid w:val="00645252"/>
    <w:rsid w:val="006472D6"/>
    <w:rsid w:val="00657AD9"/>
    <w:rsid w:val="006D3D74"/>
    <w:rsid w:val="0083569A"/>
    <w:rsid w:val="008F7908"/>
    <w:rsid w:val="0091574C"/>
    <w:rsid w:val="00A52E59"/>
    <w:rsid w:val="00A9204E"/>
    <w:rsid w:val="00AC2288"/>
    <w:rsid w:val="00B81DD5"/>
    <w:rsid w:val="00C855BB"/>
    <w:rsid w:val="00CB22A0"/>
    <w:rsid w:val="00D364F2"/>
    <w:rsid w:val="00DA5285"/>
    <w:rsid w:val="00E649D5"/>
    <w:rsid w:val="00E82829"/>
    <w:rsid w:val="00E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66FC"/>
  <w15:chartTrackingRefBased/>
  <w15:docId w15:val="{3E63BFB8-E63A-4FD6-BA31-B1B666D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Mention1">
    <w:name w:val="Mention1"/>
    <w:basedOn w:val="DefaultParagraphFont"/>
    <w:uiPriority w:val="99"/>
    <w:semiHidden/>
    <w:unhideWhenUsed/>
    <w:rsid w:val="00657AD9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57AD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768D"/>
    <w:pPr>
      <w:ind w:left="720"/>
      <w:contextualSpacing/>
    </w:pPr>
  </w:style>
  <w:style w:type="paragraph" w:styleId="Revision">
    <w:name w:val="Revision"/>
    <w:hidden/>
    <w:uiPriority w:val="99"/>
    <w:semiHidden/>
    <w:rsid w:val="00CB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rone.gibbs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D2634D68-969E-48A5-812F-7147FCCE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A4EE9-B99B-41C2-978D-A8A6F71F9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2A20B-770E-41E0-A3B5-90AC5DAE4D07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43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Tyrone (FMCSA)</dc:creator>
  <cp:keywords/>
  <dc:description/>
  <cp:lastModifiedBy>Alleman, Rosalyn CTR (FMCSA)</cp:lastModifiedBy>
  <cp:revision>8</cp:revision>
  <dcterms:created xsi:type="dcterms:W3CDTF">2020-02-14T13:35:00Z</dcterms:created>
  <dcterms:modified xsi:type="dcterms:W3CDTF">2020-02-25T16:20:00Z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0x0101007C7F2CB44E0D3B45B3208132CB108B47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