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AEB" w:rsidRDefault="003A2AEB" w:rsidP="003A2AE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Automatic On-Board Recording Devices – Display, Recording, and Printing Requirements</w:t>
      </w:r>
    </w:p>
    <w:p w:rsidR="003A2AEB" w:rsidRDefault="003A2AEB" w:rsidP="003A2AEB">
      <w:pPr>
        <w:rPr>
          <w:rFonts w:ascii="Calibri" w:hAnsi="Calibri" w:cs="Calibri"/>
          <w:color w:val="000000"/>
          <w:sz w:val="22"/>
          <w:szCs w:val="22"/>
        </w:rPr>
      </w:pPr>
    </w:p>
    <w:p w:rsidR="003A2AEB" w:rsidRDefault="003A2AEB" w:rsidP="003A2AEB">
      <w:pPr>
        <w:rPr>
          <w:rFonts w:ascii="Calibri" w:hAnsi="Calibri" w:cs="Calibri"/>
          <w:color w:val="000000"/>
          <w:sz w:val="22"/>
          <w:szCs w:val="22"/>
        </w:rPr>
      </w:pPr>
    </w:p>
    <w:p w:rsidR="003A2AEB" w:rsidRPr="002878D0" w:rsidRDefault="003A2AEB" w:rsidP="003A2AEB">
      <w:r w:rsidRPr="002878D0">
        <w:t>Regulation / Statute Cite (if any):</w:t>
      </w:r>
      <w:r>
        <w:t xml:space="preserve"> 49 CFR 395.15, 49 U.S.C. 31502(b), 49 U.S.C. 31136(a), 49 U.S.C. 31133(a)</w:t>
      </w:r>
    </w:p>
    <w:p w:rsidR="003A2AEB" w:rsidRPr="002878D0" w:rsidRDefault="003A2AEB" w:rsidP="003A2AEB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:rsidR="003A2AEB" w:rsidRDefault="003A2AEB" w:rsidP="003A2AEB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Federal Register Title and </w:t>
      </w:r>
      <w:r w:rsidRPr="002878D0">
        <w:rPr>
          <w:rFonts w:ascii="Verdana" w:hAnsi="Verdana"/>
          <w:b/>
          <w:bCs/>
          <w:color w:val="000000"/>
          <w:sz w:val="31"/>
          <w:szCs w:val="31"/>
        </w:rPr>
        <w:t xml:space="preserve">Cite </w:t>
      </w:r>
    </w:p>
    <w:p w:rsidR="003A2AEB" w:rsidRPr="00BE7352" w:rsidRDefault="003A2AEB" w:rsidP="003A2AEB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Notice of Regulatory Guidance: Automatic On-Board Recording Devices</w:t>
      </w:r>
    </w:p>
    <w:p w:rsidR="003A2AEB" w:rsidRDefault="003A2AEB" w:rsidP="003A2A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:rsidR="003A2AEB" w:rsidRDefault="003A2AEB" w:rsidP="003A2A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A2AEB" w:rsidRDefault="003A2AEB" w:rsidP="003A2AEB">
      <w:hyperlink r:id="rId5" w:history="1">
        <w:r w:rsidRPr="00E06A11">
          <w:rPr>
            <w:rStyle w:val="Hyperlink"/>
          </w:rPr>
          <w:t>https://www.federalregister.gov/documents/2014/05/12/2014-10822/notice-of-regulatory-guidance-automatic-on-board-recording-devices</w:t>
        </w:r>
      </w:hyperlink>
    </w:p>
    <w:p w:rsidR="003A2AEB" w:rsidRDefault="003A2AEB" w:rsidP="003A2AE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A2AEB" w:rsidRDefault="003A2AEB" w:rsidP="003A2AEB">
      <w:pPr>
        <w:pStyle w:val="Heading2"/>
        <w:rPr>
          <w:rFonts w:ascii="Verdana" w:hAnsi="Verdana"/>
          <w:color w:val="000000"/>
          <w:sz w:val="31"/>
          <w:szCs w:val="31"/>
        </w:rPr>
      </w:pPr>
      <w:r w:rsidRPr="002878D0">
        <w:rPr>
          <w:rFonts w:ascii="Verdana" w:hAnsi="Verdana"/>
          <w:color w:val="000000"/>
          <w:sz w:val="31"/>
          <w:szCs w:val="31"/>
        </w:rPr>
        <w:t>Federal Register Description/Summary</w:t>
      </w:r>
    </w:p>
    <w:p w:rsidR="003A2AEB" w:rsidRPr="002878D0" w:rsidRDefault="003A2AEB" w:rsidP="003A2AEB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b w:val="0"/>
          <w:bCs w:val="0"/>
          <w:color w:val="000000"/>
          <w:sz w:val="20"/>
          <w:szCs w:val="20"/>
        </w:rPr>
        <w:t>This notice provides guidance on two issues involving roadside inspection of commercial motor vehicles equipped with Automatic On-Board Recording Devices (AOBRDs) to assist drivers with hours-of-service recordkeeping and compliance.</w:t>
      </w:r>
    </w:p>
    <w:p w:rsidR="005930AA" w:rsidRPr="003A2AEB" w:rsidRDefault="005930AA" w:rsidP="003A2AEB"/>
    <w:sectPr w:rsidR="005930AA" w:rsidRPr="003A2AE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A22B7"/>
    <w:rsid w:val="001C1FFE"/>
    <w:rsid w:val="00237897"/>
    <w:rsid w:val="00240FD2"/>
    <w:rsid w:val="00262DAD"/>
    <w:rsid w:val="002878D0"/>
    <w:rsid w:val="002D5D65"/>
    <w:rsid w:val="00382E1F"/>
    <w:rsid w:val="003A2AEB"/>
    <w:rsid w:val="003A7B90"/>
    <w:rsid w:val="003B4C30"/>
    <w:rsid w:val="00403D9A"/>
    <w:rsid w:val="004047CC"/>
    <w:rsid w:val="0040553F"/>
    <w:rsid w:val="004207C6"/>
    <w:rsid w:val="00433AC0"/>
    <w:rsid w:val="00445121"/>
    <w:rsid w:val="005930AA"/>
    <w:rsid w:val="00610AB1"/>
    <w:rsid w:val="00630A76"/>
    <w:rsid w:val="0067786F"/>
    <w:rsid w:val="006D4486"/>
    <w:rsid w:val="007A05EC"/>
    <w:rsid w:val="00821D3B"/>
    <w:rsid w:val="008A2281"/>
    <w:rsid w:val="009304DE"/>
    <w:rsid w:val="00942E9D"/>
    <w:rsid w:val="00A93F24"/>
    <w:rsid w:val="00AA3292"/>
    <w:rsid w:val="00AF1165"/>
    <w:rsid w:val="00B66150"/>
    <w:rsid w:val="00BE7352"/>
    <w:rsid w:val="00BF087C"/>
    <w:rsid w:val="00C07DBF"/>
    <w:rsid w:val="00CF522B"/>
    <w:rsid w:val="00DE387D"/>
    <w:rsid w:val="00EB1625"/>
    <w:rsid w:val="00F27DE4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CBC7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CF52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2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4/05/12/2014-10822/notice-of-regulatory-guidance-automatic-on-board-recording-de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2020-02-18T19:10:00Z</dcterms:created>
  <dcterms:modified xsi:type="dcterms:W3CDTF">2020-02-23T17:27:00Z</dcterms:modified>
</cp:coreProperties>
</file>