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D257C" w14:textId="14F1CB19" w:rsidR="00BE7352" w:rsidRDefault="00BE7352" w:rsidP="00BE7352">
      <w:bookmarkStart w:id="0" w:name="_GoBack"/>
      <w:bookmarkEnd w:id="0"/>
    </w:p>
    <w:p w14:paraId="2B700B82" w14:textId="053531E3" w:rsidR="0067786F" w:rsidRPr="00BE7352" w:rsidRDefault="00610AB1"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00C824DE" w14:textId="29262CF3" w:rsidR="00607B47" w:rsidRDefault="00C07DBF" w:rsidP="00607B47">
      <w:pPr>
        <w:rPr>
          <w:rFonts w:ascii="Verdana" w:hAnsi="Verdana"/>
          <w:color w:val="000000"/>
          <w:sz w:val="20"/>
          <w:szCs w:val="20"/>
          <w:shd w:val="clear" w:color="auto" w:fill="FFFFFF"/>
        </w:rPr>
      </w:pPr>
      <w:r w:rsidRPr="00C07DBF">
        <w:rPr>
          <w:rFonts w:ascii="Verdana" w:hAnsi="Verdana"/>
          <w:color w:val="000000"/>
          <w:sz w:val="20"/>
          <w:szCs w:val="20"/>
        </w:rPr>
        <w:br/>
      </w:r>
      <w:r w:rsidR="00223EE9" w:rsidRPr="00223EE9">
        <w:rPr>
          <w:rFonts w:ascii="Verdana" w:hAnsi="Verdana"/>
          <w:color w:val="000000"/>
          <w:sz w:val="20"/>
          <w:szCs w:val="20"/>
          <w:shd w:val="clear" w:color="auto" w:fill="FFFFFF"/>
        </w:rPr>
        <w:t>UFA Fine Assessment Version 4.0 Software; Calculating Amounts of Civil Penalties for Violations of Regulations, 78 Fed. Reg. 54365 (Sept. 3, 2013)</w:t>
      </w:r>
    </w:p>
    <w:p w14:paraId="5BADE868" w14:textId="77777777" w:rsidR="000A20CC" w:rsidRDefault="000A20CC" w:rsidP="00610AB1">
      <w:pPr>
        <w:rPr>
          <w:rFonts w:ascii="Verdana" w:hAnsi="Verdana"/>
          <w:color w:val="000000"/>
          <w:sz w:val="20"/>
          <w:szCs w:val="20"/>
          <w:shd w:val="clear" w:color="auto" w:fill="FFFFFF"/>
        </w:rPr>
      </w:pPr>
    </w:p>
    <w:p w14:paraId="627BCDEB" w14:textId="228C6F2A"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009163B8" w14:textId="64AB4BEE" w:rsidR="00655392" w:rsidRDefault="00655392" w:rsidP="00610AB1">
      <w:pPr>
        <w:rPr>
          <w:rFonts w:ascii="Verdana" w:hAnsi="Verdana"/>
          <w:color w:val="000000"/>
          <w:sz w:val="20"/>
          <w:szCs w:val="20"/>
          <w:shd w:val="clear" w:color="auto" w:fill="FFFFFF"/>
        </w:rPr>
      </w:pPr>
    </w:p>
    <w:p w14:paraId="1A8CCB3F" w14:textId="7689554C" w:rsidR="00655392" w:rsidRDefault="00CB51E5" w:rsidP="00610AB1">
      <w:pPr>
        <w:rPr>
          <w:rFonts w:ascii="Verdana" w:hAnsi="Verdana"/>
          <w:color w:val="000000"/>
          <w:sz w:val="20"/>
          <w:szCs w:val="20"/>
          <w:shd w:val="clear" w:color="auto" w:fill="FFFFFF"/>
        </w:rPr>
      </w:pPr>
      <w:hyperlink r:id="rId5" w:history="1">
        <w:r w:rsidR="00223EE9" w:rsidRPr="00223EE9">
          <w:rPr>
            <w:color w:val="0000FF"/>
            <w:u w:val="single"/>
          </w:rPr>
          <w:t>https://www.federalregister.gov/documents/2013/09/03/2013-21278/uniform-fine-assessment-version-40-software-calculating-amounts-of-civil-penalties-for-violations-of</w:t>
        </w:r>
      </w:hyperlink>
    </w:p>
    <w:p w14:paraId="5624BEF6" w14:textId="47CA7BE4"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7CDC61F3" w14:textId="78B640D3" w:rsidR="00655392" w:rsidRDefault="00223EE9" w:rsidP="005930AA">
      <w:pPr>
        <w:rPr>
          <w:rFonts w:ascii="Lucida Grande" w:hAnsi="Lucida Grande" w:cs="Lucida Grande"/>
          <w:b/>
          <w:bCs/>
          <w:color w:val="333333"/>
          <w:sz w:val="20"/>
          <w:szCs w:val="20"/>
          <w:highlight w:val="yellow"/>
          <w:shd w:val="clear" w:color="auto" w:fill="FFFFFF"/>
        </w:rPr>
      </w:pPr>
      <w:r>
        <w:t>FMCSA announces that the Agency has begun using the Uniform Fine Assessment (UFA) Version 4.0 software to calculate the amounts of civil penalties for violations of the Federal Motor Carrier Safety Regulations (FMCSRs) and Hazardous Materials Regulations (HMRs).</w:t>
      </w:r>
    </w:p>
    <w:p w14:paraId="6F28D7C5" w14:textId="77777777" w:rsidR="00655392" w:rsidRDefault="00655392" w:rsidP="005930AA">
      <w:pPr>
        <w:rPr>
          <w:rFonts w:ascii="Lucida Grande" w:hAnsi="Lucida Grande" w:cs="Lucida Grande"/>
          <w:b/>
          <w:bCs/>
          <w:color w:val="333333"/>
          <w:sz w:val="20"/>
          <w:szCs w:val="20"/>
          <w:highlight w:val="yellow"/>
          <w:shd w:val="clear" w:color="auto" w:fill="FFFFFF"/>
        </w:rPr>
      </w:pPr>
    </w:p>
    <w:sectPr w:rsidR="0065539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A20CC"/>
    <w:rsid w:val="001C1FFE"/>
    <w:rsid w:val="00223EE9"/>
    <w:rsid w:val="00237897"/>
    <w:rsid w:val="00240FD2"/>
    <w:rsid w:val="00262DAD"/>
    <w:rsid w:val="002D5D65"/>
    <w:rsid w:val="0040553F"/>
    <w:rsid w:val="004207C6"/>
    <w:rsid w:val="00445121"/>
    <w:rsid w:val="00505750"/>
    <w:rsid w:val="00573896"/>
    <w:rsid w:val="005930AA"/>
    <w:rsid w:val="00607B47"/>
    <w:rsid w:val="00610AB1"/>
    <w:rsid w:val="00630A76"/>
    <w:rsid w:val="00655392"/>
    <w:rsid w:val="0067786F"/>
    <w:rsid w:val="007F0D79"/>
    <w:rsid w:val="00866BF3"/>
    <w:rsid w:val="009304DE"/>
    <w:rsid w:val="00A93F24"/>
    <w:rsid w:val="00AF1165"/>
    <w:rsid w:val="00B305D6"/>
    <w:rsid w:val="00B93BE1"/>
    <w:rsid w:val="00BE7352"/>
    <w:rsid w:val="00C07DBF"/>
    <w:rsid w:val="00CB51E5"/>
    <w:rsid w:val="00D67670"/>
    <w:rsid w:val="00D825E3"/>
    <w:rsid w:val="00EB1625"/>
    <w:rsid w:val="00F5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607B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3/09/03/2013-21278/uniform-fine-assessment-version-40-software-calculating-amounts-of-civil-penalties-for-violations-o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2020-02-24T16:30:00Z</dcterms:created>
  <dcterms:modified xsi:type="dcterms:W3CDTF">2020-02-24T16:30:00Z</dcterms:modified>
</cp:coreProperties>
</file>