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42081" w14:textId="77777777" w:rsidR="00F36B92" w:rsidRPr="00122F9B" w:rsidRDefault="00F36B92" w:rsidP="00F36B92">
      <w:pPr>
        <w:rPr>
          <w:rFonts w:asciiTheme="minorHAnsi" w:hAnsiTheme="minorHAnsi" w:cstheme="minorHAnsi"/>
          <w:sz w:val="22"/>
          <w:szCs w:val="22"/>
        </w:rPr>
      </w:pPr>
      <w:r w:rsidRPr="00122F9B">
        <w:rPr>
          <w:rFonts w:asciiTheme="minorHAnsi" w:hAnsiTheme="minorHAnsi" w:cstheme="minorHAnsi"/>
          <w:sz w:val="22"/>
          <w:szCs w:val="22"/>
        </w:rPr>
        <w:t>Regulatory Guidance Concerning Electronic Signatures and Documents</w:t>
      </w:r>
    </w:p>
    <w:p w14:paraId="179FF8BD" w14:textId="77777777" w:rsidR="00F36B92" w:rsidRPr="00BE7352" w:rsidRDefault="00F36B92" w:rsidP="00F36B92">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 xml:space="preserve">Federal Register Title and Cite </w:t>
      </w:r>
    </w:p>
    <w:p w14:paraId="6F163882" w14:textId="77777777" w:rsidR="00F36B92" w:rsidRPr="00201C20" w:rsidRDefault="00F36B92" w:rsidP="00F36B92">
      <w:pPr>
        <w:rPr>
          <w:rFonts w:asciiTheme="minorHAnsi" w:hAnsiTheme="minorHAnsi" w:cstheme="minorHAnsi"/>
          <w:sz w:val="22"/>
          <w:szCs w:val="22"/>
        </w:rPr>
      </w:pPr>
      <w:r w:rsidRPr="00201C20">
        <w:rPr>
          <w:rFonts w:asciiTheme="minorHAnsi" w:hAnsiTheme="minorHAnsi" w:cstheme="minorHAnsi"/>
          <w:sz w:val="22"/>
          <w:szCs w:val="22"/>
        </w:rPr>
        <w:t>Regulatory Guidance Concerning Electronic Signatures and Documents, 76 Fed. Reg. 411 (Jan. 4, 2011)</w:t>
      </w:r>
    </w:p>
    <w:p w14:paraId="4282C8DD" w14:textId="77777777" w:rsidR="00F36B92" w:rsidRDefault="00F36B92" w:rsidP="00F36B92">
      <w:pPr>
        <w:rPr>
          <w:rFonts w:ascii="Verdana" w:hAnsi="Verdana"/>
          <w:color w:val="000000"/>
          <w:sz w:val="20"/>
          <w:szCs w:val="20"/>
          <w:shd w:val="clear" w:color="auto" w:fill="FFFFFF"/>
        </w:rPr>
      </w:pPr>
    </w:p>
    <w:p w14:paraId="2E60A705" w14:textId="77777777" w:rsidR="00F36B92" w:rsidRDefault="00F36B92" w:rsidP="00F36B92">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4CF43166" w14:textId="77777777" w:rsidR="00F36B92" w:rsidRDefault="00F36B92" w:rsidP="00F36B92">
      <w:pPr>
        <w:rPr>
          <w:rFonts w:ascii="Verdana" w:hAnsi="Verdana"/>
          <w:color w:val="000000"/>
          <w:sz w:val="20"/>
          <w:szCs w:val="20"/>
          <w:shd w:val="clear" w:color="auto" w:fill="FFFFFF"/>
        </w:rPr>
      </w:pPr>
    </w:p>
    <w:p w14:paraId="4F17F3F0" w14:textId="77777777" w:rsidR="00F36B92" w:rsidRDefault="00F36B92" w:rsidP="00F36B92">
      <w:pPr>
        <w:rPr>
          <w:rFonts w:ascii="Verdana" w:hAnsi="Verdana"/>
          <w:color w:val="000000"/>
          <w:sz w:val="20"/>
          <w:szCs w:val="20"/>
          <w:shd w:val="clear" w:color="auto" w:fill="FFFFFF"/>
        </w:rPr>
      </w:pPr>
      <w:hyperlink r:id="rId5" w:history="1">
        <w:r>
          <w:rPr>
            <w:rStyle w:val="Hyperlink"/>
          </w:rPr>
          <w:t>https://www.federalregister.gov/documents/2011/01/04/2010-33238/regulatory-guidance-concerning-electronic-signatures-and-documents</w:t>
        </w:r>
      </w:hyperlink>
    </w:p>
    <w:p w14:paraId="64F62EE1" w14:textId="77777777" w:rsidR="00F36B92" w:rsidRPr="00445121" w:rsidRDefault="00F36B92" w:rsidP="00F36B92">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53714EC5" w14:textId="77777777" w:rsidR="00F36B92" w:rsidRPr="00201C20" w:rsidRDefault="00F36B92" w:rsidP="00F36B92">
      <w:pPr>
        <w:shd w:val="clear" w:color="auto" w:fill="FFFFFF"/>
        <w:spacing w:before="360" w:after="360"/>
        <w:rPr>
          <w:rFonts w:asciiTheme="minorHAnsi" w:hAnsiTheme="minorHAnsi" w:cstheme="minorHAnsi"/>
          <w:color w:val="000000"/>
          <w:sz w:val="22"/>
          <w:szCs w:val="22"/>
        </w:rPr>
      </w:pPr>
      <w:r w:rsidRPr="00201C20">
        <w:rPr>
          <w:rFonts w:asciiTheme="minorHAnsi" w:hAnsiTheme="minorHAnsi" w:cstheme="minorHAnsi"/>
          <w:sz w:val="22"/>
          <w:szCs w:val="22"/>
        </w:rPr>
        <w:t>FMCSA issues regulatory guidance concerning the use of electronic signatures and documents to comply with FMCSA regulations. This guidance provides the motor carrier industry, Federal, State, and local motor carrier enforcement officials, and other interested parties with uniform information regarding FMCSA’s acceptance of electronic signature on documents required by the Federal Motor Carrier Safety Regulations. All prior Agency interpretations and regulatory guidance, including memoranda and letters, may no longer be relied upon to the extent they are inconsistent with this guidance.</w:t>
      </w:r>
    </w:p>
    <w:p w14:paraId="7BCFA9EF" w14:textId="77777777" w:rsidR="005930AA" w:rsidRPr="00F36B92" w:rsidRDefault="005930AA" w:rsidP="00F36B92"/>
    <w:sectPr w:rsidR="005930AA" w:rsidRPr="00F36B9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122F9B"/>
    <w:rsid w:val="001C1FFE"/>
    <w:rsid w:val="00201C20"/>
    <w:rsid w:val="00215E4B"/>
    <w:rsid w:val="00237897"/>
    <w:rsid w:val="00240FD2"/>
    <w:rsid w:val="00262DAD"/>
    <w:rsid w:val="002D5D65"/>
    <w:rsid w:val="003A7B90"/>
    <w:rsid w:val="0040553F"/>
    <w:rsid w:val="004207C6"/>
    <w:rsid w:val="00445121"/>
    <w:rsid w:val="005930AA"/>
    <w:rsid w:val="00610AB1"/>
    <w:rsid w:val="00630A76"/>
    <w:rsid w:val="0067786F"/>
    <w:rsid w:val="00824D66"/>
    <w:rsid w:val="008E0103"/>
    <w:rsid w:val="009304DE"/>
    <w:rsid w:val="00A93F24"/>
    <w:rsid w:val="00AA3292"/>
    <w:rsid w:val="00AF1165"/>
    <w:rsid w:val="00BE7352"/>
    <w:rsid w:val="00C07DBF"/>
    <w:rsid w:val="00C12CA6"/>
    <w:rsid w:val="00CF522B"/>
    <w:rsid w:val="00DC0D58"/>
    <w:rsid w:val="00EB1625"/>
    <w:rsid w:val="00F3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CF52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1/01/04/2010-33238/regulatory-guidance-concerning-electronic-signatures-and-docu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1055</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3</cp:revision>
  <dcterms:created xsi:type="dcterms:W3CDTF">2020-02-21T16:07:00Z</dcterms:created>
  <dcterms:modified xsi:type="dcterms:W3CDTF">2020-02-22T22:07:00Z</dcterms:modified>
</cp:coreProperties>
</file>