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43E299A7" w:rsidR="00BE7352" w:rsidRPr="002A09E0" w:rsidRDefault="002A09E0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ELD guidance</w:t>
      </w:r>
    </w:p>
    <w:p w14:paraId="5624BEF6" w14:textId="3DFB051D" w:rsidR="00C07DBF" w:rsidRPr="00445121" w:rsidRDefault="00E41F89" w:rsidP="00E41F89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 --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 xml:space="preserve">Electronic Logging Devices and Hours of Service 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– </w:t>
      </w:r>
      <w:proofErr w:type="gramStart"/>
      <w:r>
        <w:rPr>
          <w:rFonts w:ascii="Verdana" w:hAnsi="Verdana"/>
          <w:b/>
          <w:bCs/>
          <w:color w:val="000000"/>
          <w:sz w:val="31"/>
          <w:szCs w:val="31"/>
        </w:rPr>
        <w:t>8 day</w:t>
      </w:r>
      <w:proofErr w:type="gramEnd"/>
      <w:r>
        <w:rPr>
          <w:rFonts w:ascii="Verdana" w:hAnsi="Verdana"/>
          <w:b/>
          <w:bCs/>
          <w:color w:val="000000"/>
          <w:sz w:val="31"/>
          <w:szCs w:val="31"/>
        </w:rPr>
        <w:t xml:space="preserve"> exemption supporting documentation</w:t>
      </w:r>
    </w:p>
    <w:p w14:paraId="5ABED76E" w14:textId="0BA300DE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  <w:lang w:bidi="en-US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7D44DF">
        <w:rPr>
          <w:rFonts w:ascii="Verdana" w:hAnsi="Verdana"/>
          <w:b/>
          <w:bCs/>
          <w:color w:val="000000"/>
          <w:sz w:val="20"/>
          <w:szCs w:val="20"/>
        </w:rPr>
        <w:t>on 19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C676A" w:rsidRPr="006C676A">
        <w:rPr>
          <w:rFonts w:ascii="Verdana" w:hAnsi="Verdana"/>
          <w:b/>
          <w:bCs/>
          <w:color w:val="000000"/>
          <w:sz w:val="20"/>
          <w:szCs w:val="20"/>
        </w:rPr>
        <w:t>What information may be requested to support the exemption for drivers not required to use records of duty status (RODS) more than 8 days in any 30-day period?</w:t>
      </w:r>
    </w:p>
    <w:p w14:paraId="5819470C" w14:textId="19DFF157" w:rsidR="00161669" w:rsidRPr="00161669" w:rsidRDefault="00C07DBF" w:rsidP="005954D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C676A" w:rsidRPr="006C676A">
        <w:rPr>
          <w:rFonts w:ascii="Verdana" w:hAnsi="Verdana"/>
          <w:bCs/>
          <w:color w:val="000000"/>
          <w:sz w:val="20"/>
          <w:szCs w:val="20"/>
        </w:rPr>
        <w:t>Authorized safety officials may inspect and copy motor carrier records and request any records needed to perform their duties.</w:t>
      </w:r>
    </w:p>
    <w:p w14:paraId="2D736E63" w14:textId="405E9BB0" w:rsidR="00645BCB" w:rsidRDefault="00645BCB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088792F8" w14:textId="77777777" w:rsidR="00645BCB" w:rsidRDefault="00645BCB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645BC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0572"/>
    <w:multiLevelType w:val="hybridMultilevel"/>
    <w:tmpl w:val="B3844A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D7DBE"/>
    <w:multiLevelType w:val="hybridMultilevel"/>
    <w:tmpl w:val="B5C283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5747D"/>
    <w:rsid w:val="00161669"/>
    <w:rsid w:val="001C1FFE"/>
    <w:rsid w:val="001C2055"/>
    <w:rsid w:val="00240737"/>
    <w:rsid w:val="00254AF6"/>
    <w:rsid w:val="002759F2"/>
    <w:rsid w:val="002A09E0"/>
    <w:rsid w:val="002D5D65"/>
    <w:rsid w:val="00326D9D"/>
    <w:rsid w:val="0040553F"/>
    <w:rsid w:val="00445121"/>
    <w:rsid w:val="00482481"/>
    <w:rsid w:val="00494EDA"/>
    <w:rsid w:val="004B41FC"/>
    <w:rsid w:val="004F690F"/>
    <w:rsid w:val="00533F56"/>
    <w:rsid w:val="00564B35"/>
    <w:rsid w:val="00587BC2"/>
    <w:rsid w:val="005930AA"/>
    <w:rsid w:val="005954DB"/>
    <w:rsid w:val="005E2DF8"/>
    <w:rsid w:val="00626852"/>
    <w:rsid w:val="00630A76"/>
    <w:rsid w:val="00645BCB"/>
    <w:rsid w:val="0067786F"/>
    <w:rsid w:val="00681BD0"/>
    <w:rsid w:val="006C676A"/>
    <w:rsid w:val="007D44DF"/>
    <w:rsid w:val="007E1C1F"/>
    <w:rsid w:val="007F7605"/>
    <w:rsid w:val="008203DA"/>
    <w:rsid w:val="00824438"/>
    <w:rsid w:val="008B2074"/>
    <w:rsid w:val="008E1CA0"/>
    <w:rsid w:val="008E4FF6"/>
    <w:rsid w:val="009304DE"/>
    <w:rsid w:val="0093065D"/>
    <w:rsid w:val="009B46A5"/>
    <w:rsid w:val="009F342B"/>
    <w:rsid w:val="00A93F24"/>
    <w:rsid w:val="00AE58DD"/>
    <w:rsid w:val="00AF1165"/>
    <w:rsid w:val="00B22860"/>
    <w:rsid w:val="00B25D84"/>
    <w:rsid w:val="00B33C66"/>
    <w:rsid w:val="00B55974"/>
    <w:rsid w:val="00B6067D"/>
    <w:rsid w:val="00BE7352"/>
    <w:rsid w:val="00C07DBF"/>
    <w:rsid w:val="00D57DCE"/>
    <w:rsid w:val="00DA3DE2"/>
    <w:rsid w:val="00DF6C05"/>
    <w:rsid w:val="00E22D53"/>
    <w:rsid w:val="00E41F89"/>
    <w:rsid w:val="00EB1625"/>
    <w:rsid w:val="00EE094B"/>
    <w:rsid w:val="00EF2C7D"/>
    <w:rsid w:val="00EF557A"/>
    <w:rsid w:val="00F21D58"/>
    <w:rsid w:val="00F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A37615DD-7C24-4167-BB00-8D9294C2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03FC-1E55-4CAA-BA7E-7F6A9F28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1A203-27D7-45A1-9AD3-7B55051DF3D4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225F4836-1C34-46F4-AE92-34C8C214A3C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BF9444-1E11-42C0-BDBE-DAC296D900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3F198A-2BA3-41BC-92E4-F05D5A99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Molla, Solomon (FMCSA)</cp:lastModifiedBy>
  <cp:revision>2</cp:revision>
  <cp:lastPrinted>2020-02-13T17:14:00Z</cp:lastPrinted>
  <dcterms:created xsi:type="dcterms:W3CDTF">2020-02-27T17:47:00Z</dcterms:created>
  <dcterms:modified xsi:type="dcterms:W3CDTF">2020-02-27T17:47:00Z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