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75E5A934" w:rsidR="00BE7352" w:rsidRPr="002A09E0" w:rsidRDefault="002A09E0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ELD guidance</w:t>
      </w:r>
    </w:p>
    <w:p w14:paraId="5624BEF6" w14:textId="203AD8C1" w:rsidR="00C07DBF" w:rsidRPr="00445121" w:rsidRDefault="00535090" w:rsidP="00535090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 xml:space="preserve">Frequently Asked Questions -- </w:t>
      </w:r>
      <w:r w:rsidR="001C2055">
        <w:rPr>
          <w:rFonts w:ascii="Verdana" w:hAnsi="Verdana"/>
          <w:b/>
          <w:bCs/>
          <w:color w:val="000000"/>
          <w:sz w:val="31"/>
          <w:szCs w:val="31"/>
        </w:rPr>
        <w:t>Electronic Logging Devices and Hours of Service</w:t>
      </w:r>
      <w:r w:rsidR="00B67433">
        <w:rPr>
          <w:rFonts w:ascii="Verdana" w:hAnsi="Verdana"/>
          <w:b/>
          <w:bCs/>
          <w:color w:val="000000"/>
          <w:sz w:val="31"/>
          <w:szCs w:val="31"/>
        </w:rPr>
        <w:t xml:space="preserve"> –</w:t>
      </w:r>
      <w:r w:rsidR="003D47E2">
        <w:rPr>
          <w:rFonts w:ascii="Verdana" w:hAnsi="Verdana"/>
          <w:b/>
          <w:bCs/>
          <w:color w:val="000000"/>
          <w:sz w:val="31"/>
          <w:szCs w:val="31"/>
        </w:rPr>
        <w:t>Retaining ELD Data</w:t>
      </w:r>
      <w:r w:rsidR="00B67433">
        <w:rPr>
          <w:rFonts w:ascii="Verdana" w:hAnsi="Verdana"/>
          <w:b/>
          <w:bCs/>
          <w:color w:val="000000"/>
          <w:sz w:val="31"/>
          <w:szCs w:val="31"/>
        </w:rPr>
        <w:t>-</w:t>
      </w:r>
      <w:r w:rsidR="001C2055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ABED76E" w14:textId="050F74E8" w:rsidR="00C07DBF" w:rsidRPr="005E2DF8" w:rsidRDefault="00C07DBF" w:rsidP="005E2DF8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Questi</w:t>
      </w:r>
      <w:r w:rsidR="00B25D84">
        <w:rPr>
          <w:rFonts w:ascii="Verdana" w:hAnsi="Verdana"/>
          <w:b/>
          <w:bCs/>
          <w:color w:val="000000"/>
          <w:sz w:val="20"/>
          <w:szCs w:val="20"/>
        </w:rPr>
        <w:t>on 8</w:t>
      </w:r>
      <w:r w:rsidR="00564B35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2759F2" w:rsidRPr="002759F2">
        <w:rPr>
          <w:rFonts w:ascii="Verdana" w:hAnsi="Verdana"/>
          <w:b/>
          <w:bCs/>
          <w:color w:val="000000"/>
          <w:sz w:val="20"/>
          <w:szCs w:val="20"/>
        </w:rPr>
        <w:t>How long must a motor carrier retain electronic logging device (ELD) record of duty status (RODS) data?</w:t>
      </w:r>
    </w:p>
    <w:p w14:paraId="30D9BBCC" w14:textId="0A821BD5" w:rsidR="00240737" w:rsidRPr="00240737" w:rsidRDefault="00C07DBF" w:rsidP="008B207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DF6C05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2759F2" w:rsidRPr="002759F2">
        <w:rPr>
          <w:rFonts w:ascii="Verdana" w:hAnsi="Verdana"/>
          <w:bCs/>
          <w:color w:val="000000"/>
          <w:sz w:val="20"/>
          <w:szCs w:val="20"/>
        </w:rPr>
        <w:t xml:space="preserve">A motor carrier must retain </w:t>
      </w:r>
      <w:r w:rsidR="00186A08">
        <w:rPr>
          <w:rFonts w:ascii="Verdana" w:hAnsi="Verdana"/>
          <w:bCs/>
          <w:color w:val="000000"/>
          <w:sz w:val="20"/>
          <w:szCs w:val="20"/>
        </w:rPr>
        <w:t>drivers’</w:t>
      </w:r>
      <w:r w:rsidR="00186A08" w:rsidRPr="002759F2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2759F2" w:rsidRPr="002759F2">
        <w:rPr>
          <w:rFonts w:ascii="Verdana" w:hAnsi="Verdana"/>
          <w:bCs/>
          <w:color w:val="000000"/>
          <w:sz w:val="20"/>
          <w:szCs w:val="20"/>
        </w:rPr>
        <w:t>record</w:t>
      </w:r>
      <w:r w:rsidR="00186A08">
        <w:rPr>
          <w:rFonts w:ascii="Verdana" w:hAnsi="Verdana"/>
          <w:bCs/>
          <w:color w:val="000000"/>
          <w:sz w:val="20"/>
          <w:szCs w:val="20"/>
        </w:rPr>
        <w:t>s</w:t>
      </w:r>
      <w:r w:rsidR="002759F2" w:rsidRPr="002759F2">
        <w:rPr>
          <w:rFonts w:ascii="Verdana" w:hAnsi="Verdana"/>
          <w:bCs/>
          <w:color w:val="000000"/>
          <w:sz w:val="20"/>
          <w:szCs w:val="20"/>
        </w:rPr>
        <w:t xml:space="preserve"> of duty status (RODS) </w:t>
      </w:r>
      <w:r w:rsidR="00186A08">
        <w:rPr>
          <w:rFonts w:ascii="Verdana" w:hAnsi="Verdana"/>
          <w:bCs/>
          <w:color w:val="000000"/>
          <w:sz w:val="20"/>
          <w:szCs w:val="20"/>
        </w:rPr>
        <w:t>and supporting documents for six months.</w:t>
      </w:r>
      <w:r w:rsidR="002759F2" w:rsidRPr="002759F2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6F5BFB">
        <w:rPr>
          <w:rFonts w:ascii="Verdana" w:hAnsi="Verdana"/>
          <w:bCs/>
          <w:color w:val="000000"/>
          <w:sz w:val="20"/>
          <w:szCs w:val="20"/>
        </w:rPr>
        <w:t xml:space="preserve">395.8(k).  </w:t>
      </w:r>
      <w:r w:rsidR="00186A08">
        <w:rPr>
          <w:rFonts w:ascii="Verdana" w:hAnsi="Verdana"/>
          <w:bCs/>
          <w:color w:val="000000"/>
          <w:sz w:val="20"/>
          <w:szCs w:val="20"/>
        </w:rPr>
        <w:t>Additionally,</w:t>
      </w:r>
      <w:r w:rsidR="002759F2" w:rsidRPr="002759F2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186A08">
        <w:rPr>
          <w:rFonts w:ascii="Verdana" w:hAnsi="Verdana"/>
          <w:bCs/>
          <w:color w:val="000000"/>
          <w:sz w:val="20"/>
          <w:szCs w:val="20"/>
        </w:rPr>
        <w:t xml:space="preserve">a </w:t>
      </w:r>
      <w:r w:rsidR="002759F2" w:rsidRPr="002759F2">
        <w:rPr>
          <w:rFonts w:ascii="Verdana" w:hAnsi="Verdana"/>
          <w:bCs/>
          <w:color w:val="000000"/>
          <w:sz w:val="20"/>
          <w:szCs w:val="20"/>
        </w:rPr>
        <w:t>back-</w:t>
      </w:r>
      <w:r w:rsidR="00186A08">
        <w:rPr>
          <w:rFonts w:ascii="Verdana" w:hAnsi="Verdana"/>
          <w:bCs/>
          <w:color w:val="000000"/>
          <w:sz w:val="20"/>
          <w:szCs w:val="20"/>
        </w:rPr>
        <w:t>copy of the ELD records</w:t>
      </w:r>
      <w:r w:rsidR="002759F2" w:rsidRPr="002759F2">
        <w:rPr>
          <w:rFonts w:ascii="Verdana" w:hAnsi="Verdana"/>
          <w:bCs/>
          <w:color w:val="000000"/>
          <w:sz w:val="20"/>
          <w:szCs w:val="20"/>
        </w:rPr>
        <w:t xml:space="preserve"> must be </w:t>
      </w:r>
      <w:r w:rsidR="006F5BFB">
        <w:rPr>
          <w:rFonts w:ascii="Verdana" w:hAnsi="Verdana"/>
          <w:bCs/>
          <w:color w:val="000000"/>
          <w:sz w:val="20"/>
          <w:szCs w:val="20"/>
        </w:rPr>
        <w:t>maintai</w:t>
      </w:r>
      <w:r w:rsidR="002759F2" w:rsidRPr="002759F2">
        <w:rPr>
          <w:rFonts w:ascii="Verdana" w:hAnsi="Verdana"/>
          <w:bCs/>
          <w:color w:val="000000"/>
          <w:sz w:val="20"/>
          <w:szCs w:val="20"/>
        </w:rPr>
        <w:t>ned on a device separate from that where original data are stored</w:t>
      </w:r>
      <w:r w:rsidR="00186A08">
        <w:rPr>
          <w:rFonts w:ascii="Verdana" w:hAnsi="Verdana"/>
          <w:bCs/>
          <w:color w:val="000000"/>
          <w:sz w:val="20"/>
          <w:szCs w:val="20"/>
        </w:rPr>
        <w:t xml:space="preserve"> for six months</w:t>
      </w:r>
      <w:r w:rsidR="002759F2" w:rsidRPr="002759F2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="006F5BFB">
        <w:rPr>
          <w:rFonts w:ascii="Verdana" w:hAnsi="Verdana"/>
          <w:bCs/>
          <w:color w:val="000000"/>
          <w:sz w:val="20"/>
          <w:szCs w:val="20"/>
        </w:rPr>
        <w:t>395.22(</w:t>
      </w:r>
      <w:proofErr w:type="spellStart"/>
      <w:r w:rsidR="006F5BFB">
        <w:rPr>
          <w:rFonts w:ascii="Verdana" w:hAnsi="Verdana"/>
          <w:bCs/>
          <w:color w:val="000000"/>
          <w:sz w:val="20"/>
          <w:szCs w:val="20"/>
        </w:rPr>
        <w:t>i</w:t>
      </w:r>
      <w:proofErr w:type="spellEnd"/>
      <w:r w:rsidR="006F5BFB">
        <w:rPr>
          <w:rFonts w:ascii="Verdana" w:hAnsi="Verdana"/>
          <w:bCs/>
          <w:color w:val="000000"/>
          <w:sz w:val="20"/>
          <w:szCs w:val="20"/>
        </w:rPr>
        <w:t xml:space="preserve">).  A </w:t>
      </w:r>
      <w:r w:rsidR="002759F2" w:rsidRPr="002759F2">
        <w:rPr>
          <w:rFonts w:ascii="Verdana" w:hAnsi="Verdana"/>
          <w:bCs/>
          <w:color w:val="000000"/>
          <w:sz w:val="20"/>
          <w:szCs w:val="20"/>
        </w:rPr>
        <w:t>motor carrier must retain a driver’s ELD records in a manner that protects driver privacy</w:t>
      </w:r>
      <w:r w:rsidR="006F5BFB">
        <w:rPr>
          <w:rFonts w:ascii="Verdana" w:hAnsi="Verdana"/>
          <w:bCs/>
          <w:color w:val="000000"/>
          <w:sz w:val="20"/>
          <w:szCs w:val="20"/>
        </w:rPr>
        <w:t>. 395.22(</w:t>
      </w:r>
      <w:proofErr w:type="spellStart"/>
      <w:r w:rsidR="006F5BFB">
        <w:rPr>
          <w:rFonts w:ascii="Verdana" w:hAnsi="Verdana"/>
          <w:bCs/>
          <w:color w:val="000000"/>
          <w:sz w:val="20"/>
          <w:szCs w:val="20"/>
        </w:rPr>
        <w:t>i</w:t>
      </w:r>
      <w:proofErr w:type="spellEnd"/>
      <w:r w:rsidR="006F5BFB">
        <w:rPr>
          <w:rFonts w:ascii="Verdana" w:hAnsi="Verdana"/>
          <w:bCs/>
          <w:color w:val="000000"/>
          <w:sz w:val="20"/>
          <w:szCs w:val="20"/>
        </w:rPr>
        <w:t>).</w:t>
      </w:r>
    </w:p>
    <w:p w14:paraId="227BF36B" w14:textId="77777777" w:rsidR="00795CB9" w:rsidRDefault="00795CB9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795CB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42DAB"/>
    <w:rsid w:val="00135E6C"/>
    <w:rsid w:val="0015747D"/>
    <w:rsid w:val="00186A08"/>
    <w:rsid w:val="001C1FFE"/>
    <w:rsid w:val="001C2055"/>
    <w:rsid w:val="00240737"/>
    <w:rsid w:val="002759F2"/>
    <w:rsid w:val="002A09E0"/>
    <w:rsid w:val="002D5D65"/>
    <w:rsid w:val="00326D9D"/>
    <w:rsid w:val="003D47E2"/>
    <w:rsid w:val="0040553F"/>
    <w:rsid w:val="00445121"/>
    <w:rsid w:val="00482481"/>
    <w:rsid w:val="00533F56"/>
    <w:rsid w:val="00535090"/>
    <w:rsid w:val="00564B35"/>
    <w:rsid w:val="00587BC2"/>
    <w:rsid w:val="005930AA"/>
    <w:rsid w:val="005E2DF8"/>
    <w:rsid w:val="00630A76"/>
    <w:rsid w:val="0067786F"/>
    <w:rsid w:val="00681BD0"/>
    <w:rsid w:val="006F5BFB"/>
    <w:rsid w:val="00795CB9"/>
    <w:rsid w:val="008203DA"/>
    <w:rsid w:val="008B2074"/>
    <w:rsid w:val="008E1CA0"/>
    <w:rsid w:val="009304DE"/>
    <w:rsid w:val="00A93F24"/>
    <w:rsid w:val="00AE58DD"/>
    <w:rsid w:val="00AF1165"/>
    <w:rsid w:val="00B25D84"/>
    <w:rsid w:val="00B55974"/>
    <w:rsid w:val="00B6067D"/>
    <w:rsid w:val="00B67433"/>
    <w:rsid w:val="00BE7352"/>
    <w:rsid w:val="00C07DBF"/>
    <w:rsid w:val="00D57DCE"/>
    <w:rsid w:val="00DA3DE2"/>
    <w:rsid w:val="00DF6C05"/>
    <w:rsid w:val="00EB1625"/>
    <w:rsid w:val="00EE094B"/>
    <w:rsid w:val="00EF2C7D"/>
    <w:rsid w:val="00F21D58"/>
    <w:rsid w:val="00F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docId w15:val="{EDF3CBEC-6CC8-452E-BC1D-6976347D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4D03-4008-4EC9-9DAA-BCF3C889280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A8850B-F514-4FE9-9C3B-162FDBFBF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E7918-08BC-46CE-89E7-ACE58BC5C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68DBB9-0417-4D23-B0C5-B7720C2523E9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01EBFFC9-7422-4D73-B84E-77D57CD0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Martin (FMCSA)</dc:creator>
  <cp:lastModifiedBy>Molla, Solomon (FMCSA)</cp:lastModifiedBy>
  <cp:revision>2</cp:revision>
  <cp:lastPrinted>2020-02-13T17:14:00Z</cp:lastPrinted>
  <dcterms:created xsi:type="dcterms:W3CDTF">2020-02-27T16:36:00Z</dcterms:created>
  <dcterms:modified xsi:type="dcterms:W3CDTF">2020-02-27T16:36:00Z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