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7AF09" w14:textId="205EB720" w:rsidR="001E621F" w:rsidRPr="001E621F" w:rsidRDefault="00020E91" w:rsidP="001E621F">
      <w:pPr>
        <w:shd w:val="clear" w:color="auto" w:fill="FFFFFF"/>
        <w:spacing w:before="277" w:after="277"/>
        <w:outlineLvl w:val="1"/>
        <w:rPr>
          <w:b/>
          <w:bCs/>
          <w:color w:val="000000"/>
          <w:sz w:val="31"/>
          <w:szCs w:val="31"/>
        </w:rPr>
      </w:pPr>
      <w:r w:rsidRPr="00020E91">
        <w:rPr>
          <w:b/>
          <w:bCs/>
          <w:color w:val="000000"/>
          <w:sz w:val="31"/>
          <w:szCs w:val="31"/>
        </w:rPr>
        <w:t>§391.1</w:t>
      </w:r>
      <w:r w:rsidR="00A77135">
        <w:rPr>
          <w:b/>
          <w:bCs/>
          <w:color w:val="000000"/>
          <w:sz w:val="31"/>
          <w:szCs w:val="31"/>
        </w:rPr>
        <w:t>5</w:t>
      </w:r>
      <w:r w:rsidRPr="00020E91">
        <w:rPr>
          <w:b/>
          <w:bCs/>
          <w:color w:val="000000"/>
          <w:sz w:val="31"/>
          <w:szCs w:val="31"/>
        </w:rPr>
        <w:t xml:space="preserve"> </w:t>
      </w:r>
      <w:r w:rsidR="00A57020">
        <w:rPr>
          <w:b/>
          <w:bCs/>
          <w:color w:val="000000"/>
          <w:sz w:val="31"/>
          <w:szCs w:val="31"/>
        </w:rPr>
        <w:t xml:space="preserve">Disqualification of </w:t>
      </w:r>
      <w:r w:rsidRPr="00020E91">
        <w:rPr>
          <w:b/>
          <w:bCs/>
          <w:color w:val="000000"/>
          <w:sz w:val="31"/>
          <w:szCs w:val="31"/>
        </w:rPr>
        <w:t>drivers.</w:t>
      </w:r>
    </w:p>
    <w:p w14:paraId="5624BEF6" w14:textId="09A4AEA5" w:rsidR="00C07DBF" w:rsidRDefault="00445121" w:rsidP="00445121">
      <w:pPr>
        <w:pStyle w:val="Heading2"/>
        <w:rPr>
          <w:color w:val="000000"/>
          <w:sz w:val="31"/>
          <w:szCs w:val="31"/>
        </w:rPr>
      </w:pPr>
      <w:r w:rsidRPr="001E621F">
        <w:rPr>
          <w:color w:val="000000"/>
          <w:sz w:val="31"/>
          <w:szCs w:val="31"/>
        </w:rPr>
        <w:t>Guidance Q&amp;A</w:t>
      </w:r>
    </w:p>
    <w:p w14:paraId="6D4871F4" w14:textId="6FCAF9FD" w:rsidR="00835ECD" w:rsidRDefault="00835ECD" w:rsidP="00835ECD">
      <w:pPr>
        <w:pStyle w:val="NormalWeb"/>
        <w:spacing w:before="0" w:beforeAutospacing="0" w:after="90" w:afterAutospacing="0"/>
        <w:rPr>
          <w:sz w:val="22"/>
          <w:szCs w:val="22"/>
        </w:rPr>
      </w:pPr>
      <w:r w:rsidRPr="009254D2">
        <w:rPr>
          <w:b/>
          <w:bCs/>
          <w:i/>
          <w:iCs/>
          <w:sz w:val="22"/>
          <w:szCs w:val="22"/>
        </w:rPr>
        <w:t>Question 8:</w:t>
      </w:r>
      <w:r w:rsidRPr="009254D2">
        <w:rPr>
          <w:b/>
          <w:bCs/>
          <w:sz w:val="22"/>
          <w:szCs w:val="22"/>
        </w:rPr>
        <w:t xml:space="preserve"> </w:t>
      </w:r>
      <w:r w:rsidRPr="009254D2">
        <w:rPr>
          <w:sz w:val="22"/>
          <w:szCs w:val="22"/>
        </w:rPr>
        <w:t>If a driver has his/her license suspended for driving while under the influence of alcohol, and 2 months later, as a result of this same incident, the driver is convicted of a DWI, must the periods of disqualification be combined since these are both disqualifying offenses?</w:t>
      </w:r>
    </w:p>
    <w:p w14:paraId="58E557FE" w14:textId="77777777" w:rsidR="00835ECD" w:rsidRPr="009254D2" w:rsidRDefault="00835ECD" w:rsidP="00835ECD">
      <w:pPr>
        <w:pStyle w:val="NormalWeb"/>
        <w:spacing w:before="0" w:beforeAutospacing="0" w:after="90" w:afterAutospacing="0"/>
        <w:rPr>
          <w:sz w:val="22"/>
          <w:szCs w:val="22"/>
        </w:rPr>
      </w:pPr>
    </w:p>
    <w:p w14:paraId="0F489D66" w14:textId="77777777" w:rsidR="00835ECD" w:rsidRPr="009254D2" w:rsidRDefault="00835ECD" w:rsidP="00835ECD">
      <w:pPr>
        <w:pStyle w:val="NormalWeb"/>
        <w:spacing w:before="0" w:beforeAutospacing="0" w:after="90" w:afterAutospacing="0"/>
        <w:rPr>
          <w:sz w:val="22"/>
          <w:szCs w:val="22"/>
        </w:rPr>
      </w:pPr>
      <w:r w:rsidRPr="00835ECD">
        <w:rPr>
          <w:b/>
          <w:bCs/>
          <w:i/>
          <w:iCs/>
          <w:sz w:val="22"/>
          <w:szCs w:val="22"/>
        </w:rPr>
        <w:t>Guidance:</w:t>
      </w:r>
      <w:r w:rsidRPr="009254D2">
        <w:rPr>
          <w:sz w:val="22"/>
          <w:szCs w:val="22"/>
        </w:rPr>
        <w:t xml:space="preserve"> No. Disqualification during the suspension of an operating license continues until the license is restored by the jurisdiction that suspended it. Disqualification for conviction of DWI is for a fixed term. The fact that the driver was already disqualified for driving under the influence of alcohol because of the suspension action may mean that the total time under disqualification for the DWI conviction may exceed the stated term.</w:t>
      </w:r>
      <w:bookmarkStart w:id="0" w:name="_GoBack"/>
      <w:bookmarkEnd w:id="0"/>
    </w:p>
    <w:sectPr w:rsidR="00835ECD" w:rsidRPr="009254D2"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20E91"/>
    <w:rsid w:val="000F0B78"/>
    <w:rsid w:val="000F2C55"/>
    <w:rsid w:val="00114756"/>
    <w:rsid w:val="001238AA"/>
    <w:rsid w:val="00151953"/>
    <w:rsid w:val="00161E54"/>
    <w:rsid w:val="00164CAB"/>
    <w:rsid w:val="001C1FFE"/>
    <w:rsid w:val="001C479E"/>
    <w:rsid w:val="001E4C4F"/>
    <w:rsid w:val="001E621F"/>
    <w:rsid w:val="00200007"/>
    <w:rsid w:val="002511F6"/>
    <w:rsid w:val="00254C06"/>
    <w:rsid w:val="00276225"/>
    <w:rsid w:val="002D5D65"/>
    <w:rsid w:val="00354395"/>
    <w:rsid w:val="00361F75"/>
    <w:rsid w:val="00376166"/>
    <w:rsid w:val="003C7920"/>
    <w:rsid w:val="003D44C0"/>
    <w:rsid w:val="0040553F"/>
    <w:rsid w:val="0041072F"/>
    <w:rsid w:val="00411F05"/>
    <w:rsid w:val="00445121"/>
    <w:rsid w:val="00454271"/>
    <w:rsid w:val="00463109"/>
    <w:rsid w:val="004B24EF"/>
    <w:rsid w:val="004E4BA2"/>
    <w:rsid w:val="00501A2F"/>
    <w:rsid w:val="00521EEC"/>
    <w:rsid w:val="005303FC"/>
    <w:rsid w:val="005346EB"/>
    <w:rsid w:val="00552F5B"/>
    <w:rsid w:val="00564F09"/>
    <w:rsid w:val="00587EB6"/>
    <w:rsid w:val="005930AA"/>
    <w:rsid w:val="005F4F28"/>
    <w:rsid w:val="00602719"/>
    <w:rsid w:val="00624947"/>
    <w:rsid w:val="00630A76"/>
    <w:rsid w:val="00655E41"/>
    <w:rsid w:val="006621F8"/>
    <w:rsid w:val="0067786F"/>
    <w:rsid w:val="00694BC3"/>
    <w:rsid w:val="00696090"/>
    <w:rsid w:val="006D1486"/>
    <w:rsid w:val="0071106A"/>
    <w:rsid w:val="00775D8D"/>
    <w:rsid w:val="007A49EF"/>
    <w:rsid w:val="007A6B74"/>
    <w:rsid w:val="007E470E"/>
    <w:rsid w:val="008179C7"/>
    <w:rsid w:val="00835ECD"/>
    <w:rsid w:val="00841A3D"/>
    <w:rsid w:val="00896D75"/>
    <w:rsid w:val="008B3151"/>
    <w:rsid w:val="008B52A4"/>
    <w:rsid w:val="008D7031"/>
    <w:rsid w:val="008F0DF1"/>
    <w:rsid w:val="00906BE6"/>
    <w:rsid w:val="00913A99"/>
    <w:rsid w:val="0092168A"/>
    <w:rsid w:val="009304DE"/>
    <w:rsid w:val="0095777F"/>
    <w:rsid w:val="009D2415"/>
    <w:rsid w:val="009E2758"/>
    <w:rsid w:val="00A35FF4"/>
    <w:rsid w:val="00A57020"/>
    <w:rsid w:val="00A77135"/>
    <w:rsid w:val="00A93F24"/>
    <w:rsid w:val="00AF1165"/>
    <w:rsid w:val="00B948CF"/>
    <w:rsid w:val="00BB690B"/>
    <w:rsid w:val="00BC50D7"/>
    <w:rsid w:val="00BE4E60"/>
    <w:rsid w:val="00BE7352"/>
    <w:rsid w:val="00C0318D"/>
    <w:rsid w:val="00C07DBF"/>
    <w:rsid w:val="00C74F6C"/>
    <w:rsid w:val="00CC1B1F"/>
    <w:rsid w:val="00CD009B"/>
    <w:rsid w:val="00CE35CF"/>
    <w:rsid w:val="00CF2075"/>
    <w:rsid w:val="00D549F4"/>
    <w:rsid w:val="00D55545"/>
    <w:rsid w:val="00D561CF"/>
    <w:rsid w:val="00D80A92"/>
    <w:rsid w:val="00DA7B94"/>
    <w:rsid w:val="00DB5CE9"/>
    <w:rsid w:val="00DF47D0"/>
    <w:rsid w:val="00E126A7"/>
    <w:rsid w:val="00E31D11"/>
    <w:rsid w:val="00E32ACF"/>
    <w:rsid w:val="00E55C1E"/>
    <w:rsid w:val="00E85EE1"/>
    <w:rsid w:val="00EB1625"/>
    <w:rsid w:val="00EF2F31"/>
    <w:rsid w:val="00F231A2"/>
    <w:rsid w:val="00F46335"/>
    <w:rsid w:val="00FA237B"/>
    <w:rsid w:val="00FB21E4"/>
    <w:rsid w:val="00FE7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table" w:customStyle="1" w:styleId="TableGrid1">
    <w:name w:val="Table Grid1"/>
    <w:basedOn w:val="TableNormal"/>
    <w:next w:val="TableGrid"/>
    <w:uiPriority w:val="39"/>
    <w:rsid w:val="00530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30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03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3F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51C4AD-AC56-44C8-931A-D464654C7A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40ECE6-3B82-4959-857B-872475C31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ED78AFA-AFF6-46EF-856F-787B303AD3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Sampson, Donna (FMCSA)</cp:lastModifiedBy>
  <cp:revision>2</cp:revision>
  <dcterms:created xsi:type="dcterms:W3CDTF">2020-02-28T17:25:00Z</dcterms:created>
  <dcterms:modified xsi:type="dcterms:W3CDTF">2020-02-28T17:25:00Z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