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72A5" w14:textId="77777777" w:rsidR="00027685" w:rsidRDefault="00027685" w:rsidP="00027685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>Guidance on reporting actual knowledge violations to the Clearinghouse before January 6, 2020</w:t>
      </w:r>
    </w:p>
    <w:p w14:paraId="1513DE9D" w14:textId="77777777" w:rsidR="00027685" w:rsidRDefault="00027685" w:rsidP="00027685">
      <w:pPr>
        <w:pStyle w:val="Heading2"/>
        <w:rPr>
          <w:rFonts w:eastAsia="Times New Roman"/>
        </w:rPr>
      </w:pPr>
      <w:r>
        <w:rPr>
          <w:rFonts w:eastAsia="Times New Roman"/>
        </w:rPr>
        <w:t>Question</w:t>
      </w:r>
    </w:p>
    <w:p w14:paraId="364FE921" w14:textId="77777777" w:rsidR="00027685" w:rsidRPr="0033038B" w:rsidRDefault="00027685" w:rsidP="00027685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000000"/>
        </w:rPr>
      </w:pPr>
      <w:r w:rsidRPr="0033038B">
        <w:rPr>
          <w:rFonts w:ascii="Calibri" w:eastAsia="Times New Roman" w:hAnsi="Calibri" w:cs="Calibri"/>
          <w:color w:val="000000"/>
        </w:rPr>
        <w:t>If a driver violated the drug and alcohol program prior to January 6, 2020, but the employer did not obtain actual knowledge (as defined in § 382.107) of the violation until January 6, 2020 or later, is the employer required to report the violation to the Clearinghouse?</w:t>
      </w:r>
    </w:p>
    <w:p w14:paraId="32AF6464" w14:textId="77777777" w:rsidR="00027685" w:rsidRPr="0033038B" w:rsidRDefault="00027685" w:rsidP="000276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DAB1C29" w14:textId="77777777" w:rsidR="00027685" w:rsidRDefault="00027685" w:rsidP="00027685">
      <w:pPr>
        <w:pStyle w:val="Heading2"/>
        <w:rPr>
          <w:rFonts w:eastAsia="Times New Roman"/>
        </w:rPr>
      </w:pPr>
      <w:r w:rsidRPr="0033038B">
        <w:rPr>
          <w:rFonts w:eastAsia="Times New Roman"/>
        </w:rPr>
        <w:t>Guidance</w:t>
      </w:r>
    </w:p>
    <w:p w14:paraId="7863FD79" w14:textId="77777777" w:rsidR="00027685" w:rsidRPr="0033038B" w:rsidRDefault="00027685" w:rsidP="00027685">
      <w:pPr>
        <w:pStyle w:val="NoSpacing"/>
        <w:rPr>
          <w:rFonts w:ascii="Calibri" w:eastAsia="Times New Roman" w:hAnsi="Calibri" w:cs="Calibri"/>
          <w:color w:val="000000"/>
        </w:rPr>
      </w:pPr>
      <w:r w:rsidRPr="0033038B">
        <w:rPr>
          <w:rFonts w:ascii="Calibri" w:eastAsia="Times New Roman" w:hAnsi="Calibri" w:cs="Calibri"/>
          <w:color w:val="000000"/>
        </w:rPr>
        <w:t>No. The Clearinghouse serves as a repository for records of drug and alcohol program violations occurring on or after January 6, 2020; therefore, employers may report only actual knowledge of violations occurring on or after that date.</w:t>
      </w:r>
    </w:p>
    <w:p w14:paraId="0090D80C" w14:textId="77777777" w:rsidR="006169CC" w:rsidRPr="00027685" w:rsidRDefault="006169CC" w:rsidP="00027685"/>
    <w:sectPr w:rsidR="006169CC" w:rsidRPr="00027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D7B4B"/>
    <w:multiLevelType w:val="hybridMultilevel"/>
    <w:tmpl w:val="5E16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AB"/>
    <w:rsid w:val="00027685"/>
    <w:rsid w:val="00254CAE"/>
    <w:rsid w:val="0033038B"/>
    <w:rsid w:val="006169CC"/>
    <w:rsid w:val="006D6BAB"/>
    <w:rsid w:val="0082119C"/>
    <w:rsid w:val="009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C00D"/>
  <w15:chartTrackingRefBased/>
  <w15:docId w15:val="{04C7B36B-6E1A-471A-943A-7A8BE429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BAB"/>
    <w:pPr>
      <w:spacing w:after="0" w:line="240" w:lineRule="auto"/>
    </w:pPr>
  </w:style>
  <w:style w:type="table" w:styleId="TableGrid">
    <w:name w:val="Table Grid"/>
    <w:basedOn w:val="TableNormal"/>
    <w:uiPriority w:val="39"/>
    <w:rsid w:val="006169C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7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57C0595B-1E77-4DDB-82E4-A2F4581E9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DEBCA-CF30-4A21-A6B3-FE4459F2A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A5E06-4F29-4B0F-AFC9-1E1EC76C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543201-7B17-487C-8635-9A00586E836A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5</cp:revision>
  <dcterms:created xsi:type="dcterms:W3CDTF">2020-02-14T16:20:00Z</dcterms:created>
  <dcterms:modified xsi:type="dcterms:W3CDTF">2020-02-27T16:26:00Z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