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A7E15" w14:textId="49E22BF3" w:rsidR="00B81192" w:rsidRPr="00B81192" w:rsidRDefault="00B81192" w:rsidP="00B81192">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Pr="004079C1">
        <w:rPr>
          <w:rFonts w:ascii="Verdana" w:hAnsi="Verdana"/>
          <w:b/>
          <w:bCs/>
          <w:color w:val="000000"/>
          <w:sz w:val="31"/>
          <w:szCs w:val="31"/>
        </w:rPr>
        <w:t>382</w:t>
      </w:r>
      <w:r w:rsidRPr="00526299">
        <w:rPr>
          <w:rFonts w:ascii="Verdana" w:hAnsi="Verdana"/>
          <w:b/>
          <w:bCs/>
          <w:color w:val="000000"/>
          <w:sz w:val="31"/>
          <w:szCs w:val="31"/>
        </w:rPr>
        <w:t>.</w:t>
      </w:r>
      <w:r>
        <w:rPr>
          <w:rFonts w:ascii="Verdana" w:hAnsi="Verdana"/>
          <w:b/>
          <w:bCs/>
          <w:color w:val="000000"/>
          <w:sz w:val="31"/>
          <w:szCs w:val="31"/>
        </w:rPr>
        <w:t>605</w:t>
      </w:r>
      <w:r w:rsidRPr="0047083A">
        <w:rPr>
          <w:rFonts w:ascii="Verdana" w:hAnsi="Verdana"/>
          <w:b/>
          <w:bCs/>
          <w:color w:val="000000"/>
          <w:sz w:val="31"/>
          <w:szCs w:val="31"/>
        </w:rPr>
        <w:t xml:space="preserve">: </w:t>
      </w:r>
      <w:r w:rsidRPr="007041BD">
        <w:rPr>
          <w:rFonts w:ascii="Verdana" w:hAnsi="Verdana"/>
          <w:b/>
          <w:bCs/>
          <w:color w:val="000000"/>
          <w:sz w:val="31"/>
          <w:szCs w:val="31"/>
        </w:rPr>
        <w:t>Referral, evaluation, and treatment.</w:t>
      </w:r>
      <w:bookmarkStart w:id="0" w:name="_GoBack"/>
      <w:bookmarkEnd w:id="0"/>
    </w:p>
    <w:p w14:paraId="0193E491" w14:textId="77777777" w:rsidR="00B81192" w:rsidRPr="00445121" w:rsidRDefault="00B81192" w:rsidP="00B81192">
      <w:pPr>
        <w:pStyle w:val="Heading2"/>
        <w:rPr>
          <w:rFonts w:ascii="Verdana" w:hAnsi="Verdana"/>
          <w:b w:val="0"/>
          <w:bCs w:val="0"/>
          <w:color w:val="000000"/>
          <w:sz w:val="20"/>
          <w:szCs w:val="20"/>
        </w:rPr>
      </w:pPr>
      <w:r>
        <w:rPr>
          <w:rFonts w:ascii="Verdana" w:hAnsi="Verdana"/>
          <w:color w:val="000000"/>
          <w:sz w:val="31"/>
          <w:szCs w:val="31"/>
        </w:rPr>
        <w:t>Guidance Q&amp;A</w:t>
      </w:r>
    </w:p>
    <w:p w14:paraId="21B44899" w14:textId="77777777" w:rsidR="00B81192" w:rsidRPr="004F1E06" w:rsidRDefault="00B81192" w:rsidP="00B81192">
      <w:pPr>
        <w:pStyle w:val="NormalWeb"/>
        <w:shd w:val="clear" w:color="auto" w:fill="FFFFFF"/>
        <w:spacing w:before="360" w:beforeAutospacing="0" w:after="360" w:afterAutospacing="0"/>
        <w:rPr>
          <w:rFonts w:ascii="Verdana" w:hAnsi="Verdana"/>
          <w:color w:val="000000"/>
          <w:sz w:val="20"/>
          <w:szCs w:val="20"/>
        </w:rPr>
      </w:pPr>
      <w:r w:rsidRPr="00C07DBF">
        <w:rPr>
          <w:rFonts w:ascii="Verdana" w:hAnsi="Verdana"/>
          <w:b/>
          <w:bCs/>
          <w:color w:val="000000"/>
          <w:sz w:val="20"/>
          <w:szCs w:val="20"/>
        </w:rPr>
        <w:t xml:space="preserve">Question </w:t>
      </w:r>
      <w:r w:rsidRPr="000712E5">
        <w:rPr>
          <w:rFonts w:ascii="Verdana" w:hAnsi="Verdana"/>
          <w:b/>
          <w:bCs/>
          <w:color w:val="000000"/>
          <w:sz w:val="20"/>
          <w:szCs w:val="20"/>
        </w:rPr>
        <w:t xml:space="preserve">3: Under the DOT rules, must an SAP be certified by the DOT </w:t>
      </w:r>
      <w:proofErr w:type="gramStart"/>
      <w:r w:rsidRPr="000712E5">
        <w:rPr>
          <w:rFonts w:ascii="Verdana" w:hAnsi="Verdana"/>
          <w:b/>
          <w:bCs/>
          <w:color w:val="000000"/>
          <w:sz w:val="20"/>
          <w:szCs w:val="20"/>
        </w:rPr>
        <w:t>in order to</w:t>
      </w:r>
      <w:proofErr w:type="gramEnd"/>
      <w:r w:rsidRPr="000712E5">
        <w:rPr>
          <w:rFonts w:ascii="Verdana" w:hAnsi="Verdana"/>
          <w:b/>
          <w:bCs/>
          <w:color w:val="000000"/>
          <w:sz w:val="20"/>
          <w:szCs w:val="20"/>
        </w:rPr>
        <w:t xml:space="preserve"> perform SAP functions?</w:t>
      </w:r>
    </w:p>
    <w:p w14:paraId="1C51D8B9" w14:textId="77777777" w:rsidR="00B81192" w:rsidRDefault="00B81192" w:rsidP="00B81192">
      <w:pPr>
        <w:rPr>
          <w:rFonts w:ascii="Verdana" w:hAnsi="Verdana"/>
          <w:color w:val="000000"/>
          <w:sz w:val="20"/>
          <w:szCs w:val="20"/>
        </w:rPr>
      </w:pPr>
      <w:r w:rsidRPr="00C07DBF">
        <w:rPr>
          <w:rFonts w:ascii="Verdana" w:hAnsi="Verdana"/>
          <w:b/>
          <w:bCs/>
          <w:color w:val="000000"/>
          <w:sz w:val="20"/>
          <w:szCs w:val="20"/>
        </w:rPr>
        <w:t>Guidance:</w:t>
      </w:r>
      <w:r>
        <w:rPr>
          <w:rFonts w:ascii="Verdana" w:hAnsi="Verdana"/>
          <w:b/>
          <w:bCs/>
          <w:color w:val="000000"/>
          <w:sz w:val="20"/>
          <w:szCs w:val="20"/>
        </w:rPr>
        <w:t xml:space="preserve"> </w:t>
      </w:r>
      <w:r w:rsidRPr="000712E5">
        <w:rPr>
          <w:rFonts w:ascii="Verdana" w:hAnsi="Verdana"/>
          <w:color w:val="000000"/>
          <w:sz w:val="20"/>
          <w:szCs w:val="20"/>
        </w:rPr>
        <w:t>The DOT does not certify, license, or approve individual SAPs. The SAP must be able to demonstrate to the employer qualifications necessary to meet the DOT rule requirements. The DOT rules define the SAP to be a licensed physician (medical doctor or doctor of osteopathy), a licensed or certified psychologist, a licensed or certified social worker, or a licensed or certified employee assistance professional. All must have knowledge of and clinical experience in the diagnosis and treatment of substance abuse-related disorders (the degrees and certificates alone do not confer this knowledge</w:t>
      </w:r>
      <w:proofErr w:type="gramStart"/>
      <w:r w:rsidRPr="000712E5">
        <w:rPr>
          <w:rFonts w:ascii="Verdana" w:hAnsi="Verdana"/>
          <w:color w:val="000000"/>
          <w:sz w:val="20"/>
          <w:szCs w:val="20"/>
        </w:rPr>
        <w:t>).In</w:t>
      </w:r>
      <w:proofErr w:type="gramEnd"/>
      <w:r w:rsidRPr="000712E5">
        <w:rPr>
          <w:rFonts w:ascii="Verdana" w:hAnsi="Verdana"/>
          <w:color w:val="000000"/>
          <w:sz w:val="20"/>
          <w:szCs w:val="20"/>
        </w:rPr>
        <w:t xml:space="preserve"> addition, alcohol and drug abuse counselors certified by the National Association of Alcoholism and Drug Abuse Counselors Certification Commission, a national organization that imposes qualification standards for treatment of alcohol-related disorders, are included in the SAP definition.</w:t>
      </w:r>
    </w:p>
    <w:p w14:paraId="00113E12" w14:textId="77777777" w:rsidR="00487824" w:rsidRPr="00B81192" w:rsidRDefault="00487824" w:rsidP="00B81192"/>
    <w:sectPr w:rsidR="00487824" w:rsidRPr="00B81192"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55E72"/>
    <w:multiLevelType w:val="hybridMultilevel"/>
    <w:tmpl w:val="99F004BE"/>
    <w:lvl w:ilvl="0" w:tplc="0BA2A7B0">
      <w:start w:val="1"/>
      <w:numFmt w:val="decimal"/>
      <w:lvlText w:val="(%1)"/>
      <w:lvlJc w:val="left"/>
      <w:pPr>
        <w:ind w:left="737" w:hanging="37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61FBB"/>
    <w:multiLevelType w:val="hybridMultilevel"/>
    <w:tmpl w:val="1ADE2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6753C"/>
    <w:rsid w:val="000712E5"/>
    <w:rsid w:val="00083A65"/>
    <w:rsid w:val="000927BC"/>
    <w:rsid w:val="000A5A15"/>
    <w:rsid w:val="000B0DFE"/>
    <w:rsid w:val="00132F69"/>
    <w:rsid w:val="00135E6C"/>
    <w:rsid w:val="0013674C"/>
    <w:rsid w:val="00140FFC"/>
    <w:rsid w:val="00142883"/>
    <w:rsid w:val="001B3923"/>
    <w:rsid w:val="001B3BF4"/>
    <w:rsid w:val="001C1FFE"/>
    <w:rsid w:val="001F06A9"/>
    <w:rsid w:val="00202DB7"/>
    <w:rsid w:val="002173B9"/>
    <w:rsid w:val="002433E4"/>
    <w:rsid w:val="0025385D"/>
    <w:rsid w:val="002738FC"/>
    <w:rsid w:val="002862A4"/>
    <w:rsid w:val="002A4B21"/>
    <w:rsid w:val="002D5D65"/>
    <w:rsid w:val="002F1F10"/>
    <w:rsid w:val="002F6F2A"/>
    <w:rsid w:val="0035099B"/>
    <w:rsid w:val="00350A88"/>
    <w:rsid w:val="0039084B"/>
    <w:rsid w:val="003D0A85"/>
    <w:rsid w:val="003D1915"/>
    <w:rsid w:val="0040553F"/>
    <w:rsid w:val="004079C1"/>
    <w:rsid w:val="00410F19"/>
    <w:rsid w:val="00442C1E"/>
    <w:rsid w:val="00445121"/>
    <w:rsid w:val="00460AB6"/>
    <w:rsid w:val="00466B93"/>
    <w:rsid w:val="0047083A"/>
    <w:rsid w:val="00487824"/>
    <w:rsid w:val="004F1E06"/>
    <w:rsid w:val="00526299"/>
    <w:rsid w:val="005420AE"/>
    <w:rsid w:val="00550E1C"/>
    <w:rsid w:val="0057566B"/>
    <w:rsid w:val="0059193C"/>
    <w:rsid w:val="005930AA"/>
    <w:rsid w:val="00596CCC"/>
    <w:rsid w:val="005C3571"/>
    <w:rsid w:val="005D4FCF"/>
    <w:rsid w:val="005E0315"/>
    <w:rsid w:val="00630A76"/>
    <w:rsid w:val="00632D27"/>
    <w:rsid w:val="00652622"/>
    <w:rsid w:val="00666D16"/>
    <w:rsid w:val="0067786F"/>
    <w:rsid w:val="0069172B"/>
    <w:rsid w:val="006C2EF3"/>
    <w:rsid w:val="006D2F94"/>
    <w:rsid w:val="007041BD"/>
    <w:rsid w:val="007244AF"/>
    <w:rsid w:val="007274B9"/>
    <w:rsid w:val="00727B61"/>
    <w:rsid w:val="00731C92"/>
    <w:rsid w:val="0075763C"/>
    <w:rsid w:val="00792596"/>
    <w:rsid w:val="007A707A"/>
    <w:rsid w:val="007C19AC"/>
    <w:rsid w:val="00811C00"/>
    <w:rsid w:val="00821D10"/>
    <w:rsid w:val="0087475C"/>
    <w:rsid w:val="008C642F"/>
    <w:rsid w:val="009304DE"/>
    <w:rsid w:val="0094643B"/>
    <w:rsid w:val="0096485F"/>
    <w:rsid w:val="00982C9B"/>
    <w:rsid w:val="009C072A"/>
    <w:rsid w:val="009C6A63"/>
    <w:rsid w:val="009F72C5"/>
    <w:rsid w:val="00A07F9A"/>
    <w:rsid w:val="00A509AE"/>
    <w:rsid w:val="00A677EB"/>
    <w:rsid w:val="00A723AB"/>
    <w:rsid w:val="00A85D74"/>
    <w:rsid w:val="00A93F24"/>
    <w:rsid w:val="00AD5421"/>
    <w:rsid w:val="00AF1165"/>
    <w:rsid w:val="00B169A0"/>
    <w:rsid w:val="00B450F2"/>
    <w:rsid w:val="00B527D2"/>
    <w:rsid w:val="00B546E8"/>
    <w:rsid w:val="00B55974"/>
    <w:rsid w:val="00B81192"/>
    <w:rsid w:val="00B86D2B"/>
    <w:rsid w:val="00BA593B"/>
    <w:rsid w:val="00BB1D81"/>
    <w:rsid w:val="00BE7352"/>
    <w:rsid w:val="00C07DBF"/>
    <w:rsid w:val="00C27DF9"/>
    <w:rsid w:val="00C376E5"/>
    <w:rsid w:val="00C450D2"/>
    <w:rsid w:val="00C622F1"/>
    <w:rsid w:val="00CE551D"/>
    <w:rsid w:val="00D253B5"/>
    <w:rsid w:val="00D87A82"/>
    <w:rsid w:val="00E31F6F"/>
    <w:rsid w:val="00E544D7"/>
    <w:rsid w:val="00E74A6A"/>
    <w:rsid w:val="00E808DB"/>
    <w:rsid w:val="00EA64DC"/>
    <w:rsid w:val="00EB1625"/>
    <w:rsid w:val="00ED72BB"/>
    <w:rsid w:val="00EE094B"/>
    <w:rsid w:val="00EE5E6E"/>
    <w:rsid w:val="00F00E8C"/>
    <w:rsid w:val="00F5637E"/>
    <w:rsid w:val="00F6060D"/>
    <w:rsid w:val="00F704B8"/>
    <w:rsid w:val="00F8553B"/>
    <w:rsid w:val="00FA444C"/>
    <w:rsid w:val="00FA6F70"/>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B169A0"/>
    <w:pPr>
      <w:ind w:left="720"/>
      <w:contextualSpacing/>
    </w:pPr>
  </w:style>
  <w:style w:type="table" w:styleId="TableGrid">
    <w:name w:val="Table Grid"/>
    <w:basedOn w:val="TableNormal"/>
    <w:uiPriority w:val="39"/>
    <w:rsid w:val="00487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686251811">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C3B08-3619-4E55-91CD-862758D03C59}">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FB79BFA-98B5-4316-8E91-8EEB909E75E8}">
  <ds:schemaRefs>
    <ds:schemaRef ds:uri="http://schemas.microsoft.com/sharepoint/v3/contenttype/forms"/>
  </ds:schemaRefs>
</ds:datastoreItem>
</file>

<file path=customXml/itemProps3.xml><?xml version="1.0" encoding="utf-8"?>
<ds:datastoreItem xmlns:ds="http://schemas.openxmlformats.org/officeDocument/2006/customXml" ds:itemID="{D26BCA7A-124F-45DB-827C-5C6B1874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96D0FFC-9B67-42E2-95A8-206323719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3</cp:revision>
  <dcterms:created xsi:type="dcterms:W3CDTF">2020-02-15T04:00:00Z</dcterms:created>
  <dcterms:modified xsi:type="dcterms:W3CDTF">2020-02-25T20:43:00Z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