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61EA" w14:textId="77777777" w:rsidR="00F938CD" w:rsidRPr="00EE094B" w:rsidRDefault="00F938CD" w:rsidP="00F938CD">
      <w:pPr>
        <w:rPr>
          <w:color w:val="FF0000"/>
        </w:rPr>
      </w:pPr>
      <w:r w:rsidRPr="00F938CD">
        <w:rPr>
          <w:rFonts w:ascii="Calibri" w:hAnsi="Calibri" w:cs="Calibri"/>
          <w:color w:val="000000" w:themeColor="text1"/>
          <w:sz w:val="22"/>
          <w:szCs w:val="22"/>
        </w:rPr>
        <w:t>Drug &amp; Alcohol Testing – SAP Referral to Education Program</w:t>
      </w:r>
    </w:p>
    <w:p w14:paraId="32211F62" w14:textId="77777777" w:rsidR="00F938CD" w:rsidRPr="00F24647" w:rsidRDefault="00F938CD" w:rsidP="00F938CD">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3BBDB01E" w14:textId="77777777" w:rsidR="00F938CD" w:rsidRPr="00445121" w:rsidRDefault="00F938CD" w:rsidP="00F938CD">
      <w:pPr>
        <w:pStyle w:val="Heading2"/>
        <w:rPr>
          <w:rFonts w:ascii="Verdana" w:hAnsi="Verdana"/>
          <w:b w:val="0"/>
          <w:bCs w:val="0"/>
          <w:color w:val="000000"/>
          <w:sz w:val="20"/>
          <w:szCs w:val="20"/>
        </w:rPr>
      </w:pPr>
      <w:r>
        <w:rPr>
          <w:rFonts w:ascii="Verdana" w:hAnsi="Verdana"/>
          <w:color w:val="000000"/>
          <w:sz w:val="31"/>
          <w:szCs w:val="31"/>
        </w:rPr>
        <w:t>Guidance Q&amp;A</w:t>
      </w:r>
    </w:p>
    <w:p w14:paraId="771A4D9B" w14:textId="77777777" w:rsidR="00F938CD" w:rsidRPr="004F1E06" w:rsidRDefault="00F938CD" w:rsidP="00F938CD">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C5681D">
        <w:rPr>
          <w:rFonts w:ascii="Verdana" w:hAnsi="Verdana"/>
          <w:b/>
          <w:bCs/>
          <w:color w:val="000000"/>
          <w:sz w:val="20"/>
          <w:szCs w:val="20"/>
        </w:rPr>
        <w:t xml:space="preserve">17: Can you clarify the DOT’s intent with respect to </w:t>
      </w:r>
      <w:proofErr w:type="gramStart"/>
      <w:r w:rsidRPr="00C5681D">
        <w:rPr>
          <w:rFonts w:ascii="Verdana" w:hAnsi="Verdana"/>
          <w:b/>
          <w:bCs/>
          <w:color w:val="000000"/>
          <w:sz w:val="20"/>
          <w:szCs w:val="20"/>
        </w:rPr>
        <w:t>a</w:t>
      </w:r>
      <w:proofErr w:type="gramEnd"/>
      <w:r w:rsidRPr="00C5681D">
        <w:rPr>
          <w:rFonts w:ascii="Verdana" w:hAnsi="Verdana"/>
          <w:b/>
          <w:bCs/>
          <w:color w:val="000000"/>
          <w:sz w:val="20"/>
          <w:szCs w:val="20"/>
        </w:rPr>
        <w:t xml:space="preserve"> SAP's determination that an individual needs education?</w:t>
      </w:r>
    </w:p>
    <w:p w14:paraId="472023ED" w14:textId="77777777" w:rsidR="00F938CD" w:rsidRDefault="00F938CD" w:rsidP="00F938CD">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proofErr w:type="gramStart"/>
      <w:r w:rsidRPr="00C5681D">
        <w:rPr>
          <w:rFonts w:ascii="Verdana" w:hAnsi="Verdana"/>
          <w:color w:val="000000"/>
          <w:sz w:val="20"/>
          <w:szCs w:val="20"/>
        </w:rPr>
        <w:t>A</w:t>
      </w:r>
      <w:proofErr w:type="gramEnd"/>
      <w:r w:rsidRPr="00C5681D">
        <w:rPr>
          <w:rFonts w:ascii="Verdana" w:hAnsi="Verdana"/>
          <w:color w:val="000000"/>
          <w:sz w:val="20"/>
          <w:szCs w:val="20"/>
        </w:rPr>
        <w:t xml:space="preserve"> SAP’s decision that an individual needs an education program constitutes a clinically based determination that the individual requires assistance in resolving problems with alcohol misuse and controlled substances use. Therefore, the SAP is prohibited from referring the individual to her or his own practice for this recommended education unless exempted by DOT rules.</w:t>
      </w:r>
    </w:p>
    <w:p w14:paraId="36DF4959" w14:textId="77777777" w:rsidR="00635729" w:rsidRPr="00F938CD" w:rsidRDefault="00635729" w:rsidP="00F938CD"/>
    <w:sectPr w:rsidR="00635729" w:rsidRPr="00F938C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36C6B"/>
    <w:rsid w:val="00043BB9"/>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16F86"/>
    <w:rsid w:val="0035099B"/>
    <w:rsid w:val="00365BBB"/>
    <w:rsid w:val="0039084B"/>
    <w:rsid w:val="00390A1C"/>
    <w:rsid w:val="003944AE"/>
    <w:rsid w:val="003D0A85"/>
    <w:rsid w:val="003D1915"/>
    <w:rsid w:val="0040553F"/>
    <w:rsid w:val="004079C1"/>
    <w:rsid w:val="00410F19"/>
    <w:rsid w:val="00442C1E"/>
    <w:rsid w:val="00445121"/>
    <w:rsid w:val="00460AB6"/>
    <w:rsid w:val="00466B93"/>
    <w:rsid w:val="0047083A"/>
    <w:rsid w:val="00484637"/>
    <w:rsid w:val="004F1E06"/>
    <w:rsid w:val="00526299"/>
    <w:rsid w:val="005420AE"/>
    <w:rsid w:val="00550E1C"/>
    <w:rsid w:val="0057566B"/>
    <w:rsid w:val="0059193C"/>
    <w:rsid w:val="005930AA"/>
    <w:rsid w:val="005C3571"/>
    <w:rsid w:val="005D4FCF"/>
    <w:rsid w:val="005E0315"/>
    <w:rsid w:val="00626D3D"/>
    <w:rsid w:val="00630A76"/>
    <w:rsid w:val="00632D27"/>
    <w:rsid w:val="00635729"/>
    <w:rsid w:val="00652622"/>
    <w:rsid w:val="00666D16"/>
    <w:rsid w:val="0067786F"/>
    <w:rsid w:val="0069172B"/>
    <w:rsid w:val="006C2EF3"/>
    <w:rsid w:val="006D2F94"/>
    <w:rsid w:val="007041BD"/>
    <w:rsid w:val="007244AF"/>
    <w:rsid w:val="007274B9"/>
    <w:rsid w:val="00727B61"/>
    <w:rsid w:val="00731C92"/>
    <w:rsid w:val="0075763C"/>
    <w:rsid w:val="0076493A"/>
    <w:rsid w:val="00792596"/>
    <w:rsid w:val="007A4988"/>
    <w:rsid w:val="007A707A"/>
    <w:rsid w:val="007B3025"/>
    <w:rsid w:val="007C19AC"/>
    <w:rsid w:val="00811C00"/>
    <w:rsid w:val="00821D10"/>
    <w:rsid w:val="0082277F"/>
    <w:rsid w:val="00845B5E"/>
    <w:rsid w:val="0087475C"/>
    <w:rsid w:val="00890D5B"/>
    <w:rsid w:val="008C642F"/>
    <w:rsid w:val="0090460D"/>
    <w:rsid w:val="009304DE"/>
    <w:rsid w:val="0094643B"/>
    <w:rsid w:val="0096485F"/>
    <w:rsid w:val="00982C9B"/>
    <w:rsid w:val="009976D9"/>
    <w:rsid w:val="009C072A"/>
    <w:rsid w:val="009C6A63"/>
    <w:rsid w:val="009F72C5"/>
    <w:rsid w:val="00A07F9A"/>
    <w:rsid w:val="00A10DEC"/>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3DEA"/>
    <w:rsid w:val="00C27DF9"/>
    <w:rsid w:val="00C376E5"/>
    <w:rsid w:val="00C450D2"/>
    <w:rsid w:val="00C5681D"/>
    <w:rsid w:val="00C622F1"/>
    <w:rsid w:val="00CE551D"/>
    <w:rsid w:val="00D253B5"/>
    <w:rsid w:val="00D87A82"/>
    <w:rsid w:val="00D959FE"/>
    <w:rsid w:val="00E31F6F"/>
    <w:rsid w:val="00E544D7"/>
    <w:rsid w:val="00E74A6A"/>
    <w:rsid w:val="00E808DB"/>
    <w:rsid w:val="00EA64DC"/>
    <w:rsid w:val="00EB1625"/>
    <w:rsid w:val="00ED41E1"/>
    <w:rsid w:val="00ED72BB"/>
    <w:rsid w:val="00EE094B"/>
    <w:rsid w:val="00EE5E6E"/>
    <w:rsid w:val="00F00E8C"/>
    <w:rsid w:val="00F24647"/>
    <w:rsid w:val="00F6060D"/>
    <w:rsid w:val="00F704B8"/>
    <w:rsid w:val="00F8553B"/>
    <w:rsid w:val="00F938CD"/>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6357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3618-05AF-41A3-B90B-37A10E21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541969-864D-4AF6-9891-CAFF2A8C0F44}">
  <ds:schemaRefs>
    <ds:schemaRef ds:uri="http://schemas.microsoft.com/sharepoint/v3/contenttype/forms"/>
  </ds:schemaRefs>
</ds:datastoreItem>
</file>

<file path=customXml/itemProps3.xml><?xml version="1.0" encoding="utf-8"?>
<ds:datastoreItem xmlns:ds="http://schemas.openxmlformats.org/officeDocument/2006/customXml" ds:itemID="{AEE19867-9E66-40AC-B08B-B12FE11FFD0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F1D973E-CF74-E246-AE3B-0EAF1FF1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2020-02-20T17:33:00Z</dcterms:created>
  <dcterms:modified xsi:type="dcterms:W3CDTF">2020-02-28T12:18:00Z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