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440A055" w14:textId="7194B35E" w:rsidR="00445121" w:rsidRPr="004031CD" w:rsidRDefault="00C07DBF" w:rsidP="004031CD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142883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142883" w:rsidRPr="00142883">
        <w:rPr>
          <w:rFonts w:ascii="Verdana" w:hAnsi="Verdana"/>
          <w:b/>
          <w:bCs/>
          <w:color w:val="000000"/>
          <w:sz w:val="31"/>
          <w:szCs w:val="31"/>
        </w:rPr>
        <w:t>Training for supervisors.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1443F4BE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142883" w:rsidRPr="00142883">
        <w:rPr>
          <w:rFonts w:ascii="Verdana" w:hAnsi="Verdana"/>
          <w:b/>
          <w:bCs/>
          <w:color w:val="000000"/>
          <w:sz w:val="20"/>
          <w:szCs w:val="20"/>
        </w:rPr>
        <w:t>1: Does §382.603 require employers to provide recurrent training to supervisory personnel?</w:t>
      </w:r>
    </w:p>
    <w:p w14:paraId="26DDDC99" w14:textId="0B3214A4" w:rsidR="002862A4" w:rsidRPr="002862A4" w:rsidRDefault="00C07DBF" w:rsidP="002862A4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4643B">
        <w:rPr>
          <w:rFonts w:ascii="Verdana" w:hAnsi="Verdana"/>
          <w:color w:val="000000"/>
          <w:sz w:val="20"/>
          <w:szCs w:val="20"/>
        </w:rPr>
        <w:t>No.</w:t>
      </w:r>
    </w:p>
    <w:p w14:paraId="418A863D" w14:textId="77777777" w:rsidR="00B450F2" w:rsidRDefault="00B450F2" w:rsidP="00B450F2">
      <w:pPr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sectPr w:rsidR="00B450F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753C"/>
    <w:rsid w:val="00083A65"/>
    <w:rsid w:val="000927BC"/>
    <w:rsid w:val="000A5A15"/>
    <w:rsid w:val="000B0DFE"/>
    <w:rsid w:val="00132F69"/>
    <w:rsid w:val="00135E6C"/>
    <w:rsid w:val="0013674C"/>
    <w:rsid w:val="00140FFC"/>
    <w:rsid w:val="00142883"/>
    <w:rsid w:val="001B3923"/>
    <w:rsid w:val="001B3BF4"/>
    <w:rsid w:val="001C1FFE"/>
    <w:rsid w:val="001D43C9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5099B"/>
    <w:rsid w:val="0039084B"/>
    <w:rsid w:val="003D0A85"/>
    <w:rsid w:val="003D1915"/>
    <w:rsid w:val="004031CD"/>
    <w:rsid w:val="0040553F"/>
    <w:rsid w:val="004079C1"/>
    <w:rsid w:val="00410F19"/>
    <w:rsid w:val="00442C1E"/>
    <w:rsid w:val="00445121"/>
    <w:rsid w:val="00460AB6"/>
    <w:rsid w:val="00466B93"/>
    <w:rsid w:val="0047083A"/>
    <w:rsid w:val="00526299"/>
    <w:rsid w:val="005420AE"/>
    <w:rsid w:val="00550E1C"/>
    <w:rsid w:val="0059193C"/>
    <w:rsid w:val="005930AA"/>
    <w:rsid w:val="005943B4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C2EF3"/>
    <w:rsid w:val="006D2F94"/>
    <w:rsid w:val="007244AF"/>
    <w:rsid w:val="007274B9"/>
    <w:rsid w:val="00727B61"/>
    <w:rsid w:val="00731C92"/>
    <w:rsid w:val="0075763C"/>
    <w:rsid w:val="00792596"/>
    <w:rsid w:val="007A707A"/>
    <w:rsid w:val="007C19AC"/>
    <w:rsid w:val="00821D10"/>
    <w:rsid w:val="0087475C"/>
    <w:rsid w:val="008C642F"/>
    <w:rsid w:val="00904AEC"/>
    <w:rsid w:val="009304DE"/>
    <w:rsid w:val="0094643B"/>
    <w:rsid w:val="0096485F"/>
    <w:rsid w:val="00982C9B"/>
    <w:rsid w:val="009C072A"/>
    <w:rsid w:val="009C6A63"/>
    <w:rsid w:val="00A07F9A"/>
    <w:rsid w:val="00A3313F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5974"/>
    <w:rsid w:val="00B86D2B"/>
    <w:rsid w:val="00BA593B"/>
    <w:rsid w:val="00BB1D81"/>
    <w:rsid w:val="00BE7352"/>
    <w:rsid w:val="00C07DBF"/>
    <w:rsid w:val="00C27DF9"/>
    <w:rsid w:val="00C376E5"/>
    <w:rsid w:val="00C450D2"/>
    <w:rsid w:val="00C622F1"/>
    <w:rsid w:val="00CE551D"/>
    <w:rsid w:val="00D253B5"/>
    <w:rsid w:val="00E31F6F"/>
    <w:rsid w:val="00E544D7"/>
    <w:rsid w:val="00E617E1"/>
    <w:rsid w:val="00E74A6A"/>
    <w:rsid w:val="00E808DB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403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C012-338D-49DD-A263-297E99F46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A4EB8-83CB-4FAA-957F-E8C50F220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28874-6281-422F-9CF0-45B98B96057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F9CECA-68A5-494D-8225-2A660DCE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2020-02-27T20:55:00Z</dcterms:created>
  <dcterms:modified xsi:type="dcterms:W3CDTF">2020-02-27T20:55:00Z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